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94" w:rsidRPr="00075D94" w:rsidRDefault="00075D94" w:rsidP="00075D94">
      <w:pPr>
        <w:shd w:val="clear" w:color="auto" w:fill="FFFFFF"/>
        <w:spacing w:after="150" w:line="240" w:lineRule="auto"/>
        <w:jc w:val="right"/>
        <w:rPr>
          <w:rFonts w:ascii="Trebuchet MS" w:eastAsia="Times New Roman" w:hAnsi="Trebuchet MS" w:cs="Times New Roman"/>
          <w:color w:val="000000"/>
          <w:sz w:val="27"/>
          <w:szCs w:val="27"/>
          <w:lang w:eastAsia="ru-RU"/>
        </w:rPr>
      </w:pPr>
      <w:r w:rsidRPr="00075D94">
        <w:rPr>
          <w:rFonts w:ascii="Trebuchet MS" w:eastAsia="Times New Roman" w:hAnsi="Trebuchet MS" w:cs="Times New Roman"/>
          <w:color w:val="000000"/>
          <w:sz w:val="27"/>
          <w:szCs w:val="27"/>
          <w:lang w:eastAsia="ru-RU"/>
        </w:rPr>
        <w:br/>
        <w:t>18 апреля 2023 г.</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Имя заказчика, в дальнейшем именуемый (</w:t>
      </w:r>
      <w:proofErr w:type="spellStart"/>
      <w:r w:rsidRPr="00075D94">
        <w:rPr>
          <w:rFonts w:ascii="Trebuchet MS" w:eastAsia="Times New Roman" w:hAnsi="Trebuchet MS" w:cs="Times New Roman"/>
          <w:color w:val="444444"/>
          <w:sz w:val="27"/>
          <w:szCs w:val="27"/>
          <w:lang w:eastAsia="ru-RU"/>
        </w:rPr>
        <w:t>ая</w:t>
      </w:r>
      <w:proofErr w:type="spellEnd"/>
      <w:r w:rsidRPr="00075D94">
        <w:rPr>
          <w:rFonts w:ascii="Trebuchet MS" w:eastAsia="Times New Roman" w:hAnsi="Trebuchet MS" w:cs="Times New Roman"/>
          <w:color w:val="444444"/>
          <w:sz w:val="27"/>
          <w:szCs w:val="27"/>
          <w:lang w:eastAsia="ru-RU"/>
        </w:rPr>
        <w:t>) «Заказчик», с одной стороны и</w:t>
      </w:r>
      <w:r w:rsidRPr="00075D94">
        <w:rPr>
          <w:rFonts w:ascii="Trebuchet MS" w:eastAsia="Times New Roman" w:hAnsi="Trebuchet MS" w:cs="Times New Roman"/>
          <w:color w:val="444444"/>
          <w:sz w:val="27"/>
          <w:szCs w:val="27"/>
          <w:lang w:eastAsia="ru-RU"/>
        </w:rPr>
        <w:br/>
        <w:t>ООО АТ «</w:t>
      </w:r>
      <w:proofErr w:type="spellStart"/>
      <w:r w:rsidRPr="00075D94">
        <w:rPr>
          <w:rFonts w:ascii="Trebuchet MS" w:eastAsia="Times New Roman" w:hAnsi="Trebuchet MS" w:cs="Times New Roman"/>
          <w:color w:val="444444"/>
          <w:sz w:val="27"/>
          <w:szCs w:val="27"/>
          <w:lang w:eastAsia="ru-RU"/>
        </w:rPr>
        <w:t>Сибирия</w:t>
      </w:r>
      <w:proofErr w:type="spellEnd"/>
      <w:r w:rsidRPr="00075D94">
        <w:rPr>
          <w:rFonts w:ascii="Trebuchet MS" w:eastAsia="Times New Roman" w:hAnsi="Trebuchet MS" w:cs="Times New Roman"/>
          <w:color w:val="444444"/>
          <w:sz w:val="27"/>
          <w:szCs w:val="27"/>
          <w:lang w:eastAsia="ru-RU"/>
        </w:rPr>
        <w:t xml:space="preserve">», в лице директора </w:t>
      </w:r>
      <w:proofErr w:type="spellStart"/>
      <w:r w:rsidRPr="00075D94">
        <w:rPr>
          <w:rFonts w:ascii="Trebuchet MS" w:eastAsia="Times New Roman" w:hAnsi="Trebuchet MS" w:cs="Times New Roman"/>
          <w:color w:val="444444"/>
          <w:sz w:val="27"/>
          <w:szCs w:val="27"/>
          <w:lang w:eastAsia="ru-RU"/>
        </w:rPr>
        <w:t>Хлысковой</w:t>
      </w:r>
      <w:proofErr w:type="spellEnd"/>
      <w:r w:rsidRPr="00075D94">
        <w:rPr>
          <w:rFonts w:ascii="Trebuchet MS" w:eastAsia="Times New Roman" w:hAnsi="Trebuchet MS" w:cs="Times New Roman"/>
          <w:color w:val="444444"/>
          <w:sz w:val="27"/>
          <w:szCs w:val="27"/>
          <w:lang w:eastAsia="ru-RU"/>
        </w:rPr>
        <w:t xml:space="preserve"> Виктории Викторовны действующего на основании Устава, в дальнейшем именуемое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с другой стороны, вместе именуемые Стороны, заключили настоящий Договор Оферту, в дальнейшем Договор о нижеследующем:</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1. ПРЕДМЕТ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1.1.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реализует Заказчику за плату туристский продукт, сформированный Туроператором, указанным в Листе бронирования к настоящему договору, и состоящий из услуг, включенных в Лист бронирования, который является неотъемлемой частью настоящего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1.2. В соответствии со статьями 438-440 Гражданского Кодекса Российской Федерации (ГК РФ), безусловным принятием (акцептом) условий настоящего Договора считается осуществление Заказчиком или иным лицом платежа в счет оплаты услуг и получение </w:t>
      </w:r>
      <w:proofErr w:type="spellStart"/>
      <w:r w:rsidRPr="00075D94">
        <w:rPr>
          <w:rFonts w:ascii="Trebuchet MS" w:eastAsia="Times New Roman" w:hAnsi="Trebuchet MS" w:cs="Times New Roman"/>
          <w:color w:val="444444"/>
          <w:sz w:val="27"/>
          <w:szCs w:val="27"/>
          <w:lang w:eastAsia="ru-RU"/>
        </w:rPr>
        <w:t>Турагентом</w:t>
      </w:r>
      <w:proofErr w:type="spellEnd"/>
      <w:r w:rsidRPr="00075D94">
        <w:rPr>
          <w:rFonts w:ascii="Trebuchet MS" w:eastAsia="Times New Roman" w:hAnsi="Trebuchet MS" w:cs="Times New Roman"/>
          <w:color w:val="444444"/>
          <w:sz w:val="27"/>
          <w:szCs w:val="27"/>
          <w:lang w:eastAsia="ru-RU"/>
        </w:rPr>
        <w:t xml:space="preserve"> соответствующего финансового документа, подтверждающего факт оплаты. </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1.3. В части взаимоотношений Сторон Заказчик выступает представителем всех лиц, поименованных в Заявке на бронирование, принимающим на себя все их права и обязанности по выполнению условий настоящего договора.</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 xml:space="preserve">2. </w:t>
      </w:r>
      <w:proofErr w:type="gramStart"/>
      <w:r w:rsidRPr="00075D94">
        <w:rPr>
          <w:rFonts w:ascii="Trebuchet MS" w:eastAsia="Times New Roman" w:hAnsi="Trebuchet MS" w:cs="Times New Roman"/>
          <w:b/>
          <w:bCs/>
          <w:color w:val="444444"/>
          <w:sz w:val="27"/>
          <w:szCs w:val="27"/>
          <w:lang w:eastAsia="ru-RU"/>
        </w:rPr>
        <w:t>ПОНЯТИЯ</w:t>
      </w:r>
      <w:proofErr w:type="gramEnd"/>
      <w:r w:rsidRPr="00075D94">
        <w:rPr>
          <w:rFonts w:ascii="Trebuchet MS" w:eastAsia="Times New Roman" w:hAnsi="Trebuchet MS" w:cs="Times New Roman"/>
          <w:b/>
          <w:bCs/>
          <w:color w:val="444444"/>
          <w:sz w:val="27"/>
          <w:szCs w:val="27"/>
          <w:lang w:eastAsia="ru-RU"/>
        </w:rPr>
        <w:t xml:space="preserve"> ПРИМЕНЯЕМЫЕ В ДОГОВОРЕ</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2.1. Понятия «турист», «туроператор»,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«туристский продукт», «заказчик туристского продукта», «реализация туристского продукта», «туристская путевка» применяются в значении, установленном Федеральным законом «Об основах туристской деятельности в Российской Федерации".</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3. ПРАВА СТОРОН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3.1. Заказчик имеет </w:t>
      </w:r>
      <w:proofErr w:type="spellStart"/>
      <w:r w:rsidRPr="00075D94">
        <w:rPr>
          <w:rFonts w:ascii="Trebuchet MS" w:eastAsia="Times New Roman" w:hAnsi="Trebuchet MS" w:cs="Times New Roman"/>
          <w:color w:val="444444"/>
          <w:sz w:val="27"/>
          <w:szCs w:val="27"/>
          <w:lang w:eastAsia="ru-RU"/>
        </w:rPr>
        <w:t>право:во</w:t>
      </w:r>
      <w:proofErr w:type="spellEnd"/>
      <w:r w:rsidRPr="00075D94">
        <w:rPr>
          <w:rFonts w:ascii="Trebuchet MS" w:eastAsia="Times New Roman" w:hAnsi="Trebuchet MS" w:cs="Times New Roman"/>
          <w:color w:val="444444"/>
          <w:sz w:val="27"/>
          <w:szCs w:val="27"/>
          <w:lang w:eastAsia="ru-RU"/>
        </w:rPr>
        <w:t xml:space="preserve"> всякое время проверять исполнение договора; на 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на свободу передвижения, свободный доступ к туристским ресурсам с учетом принятых в стране (месте) временного пребывания </w:t>
      </w:r>
      <w:r w:rsidRPr="00075D94">
        <w:rPr>
          <w:rFonts w:ascii="Trebuchet MS" w:eastAsia="Times New Roman" w:hAnsi="Trebuchet MS" w:cs="Times New Roman"/>
          <w:color w:val="444444"/>
          <w:sz w:val="27"/>
          <w:szCs w:val="27"/>
          <w:lang w:eastAsia="ru-RU"/>
        </w:rPr>
        <w:lastRenderedPageBreak/>
        <w:t xml:space="preserve">ограничительных мер; на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на возмещение убытков и компенсацию морального вреда в случае невыполнения или ненадлежащего выполнения условий договора о реализации туристского продукта туроператором или </w:t>
      </w:r>
      <w:proofErr w:type="spellStart"/>
      <w:r w:rsidRPr="00075D94">
        <w:rPr>
          <w:rFonts w:ascii="Trebuchet MS" w:eastAsia="Times New Roman" w:hAnsi="Trebuchet MS" w:cs="Times New Roman"/>
          <w:color w:val="444444"/>
          <w:sz w:val="27"/>
          <w:szCs w:val="27"/>
          <w:lang w:eastAsia="ru-RU"/>
        </w:rPr>
        <w:t>турагентом</w:t>
      </w:r>
      <w:proofErr w:type="spellEnd"/>
      <w:r w:rsidRPr="00075D94">
        <w:rPr>
          <w:rFonts w:ascii="Trebuchet MS" w:eastAsia="Times New Roman" w:hAnsi="Trebuchet MS" w:cs="Times New Roman"/>
          <w:color w:val="444444"/>
          <w:sz w:val="27"/>
          <w:szCs w:val="27"/>
          <w:lang w:eastAsia="ru-RU"/>
        </w:rPr>
        <w:t xml:space="preserve"> в порядке, установленном законодательством Российской Федерации; обратиться при наступлении обстоятельств, предусмотренных выше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на односторонний отказ от исполнения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3.2.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имеет </w:t>
      </w:r>
      <w:proofErr w:type="spellStart"/>
      <w:proofErr w:type="gramStart"/>
      <w:r w:rsidRPr="00075D94">
        <w:rPr>
          <w:rFonts w:ascii="Trebuchet MS" w:eastAsia="Times New Roman" w:hAnsi="Trebuchet MS" w:cs="Times New Roman"/>
          <w:color w:val="444444"/>
          <w:sz w:val="27"/>
          <w:szCs w:val="27"/>
          <w:lang w:eastAsia="ru-RU"/>
        </w:rPr>
        <w:t>право:на</w:t>
      </w:r>
      <w:proofErr w:type="spellEnd"/>
      <w:proofErr w:type="gramEnd"/>
      <w:r w:rsidRPr="00075D94">
        <w:rPr>
          <w:rFonts w:ascii="Trebuchet MS" w:eastAsia="Times New Roman" w:hAnsi="Trebuchet MS" w:cs="Times New Roman"/>
          <w:color w:val="444444"/>
          <w:sz w:val="27"/>
          <w:szCs w:val="27"/>
          <w:lang w:eastAsia="ru-RU"/>
        </w:rPr>
        <w:t xml:space="preserve"> вознаграждение по договору о реализации туристских услуг; на возмещение расходов, если невозможность исполнения договора возникла либо в результате обстоятельств, за которые стороны договора не отвечают, либо в результате одностороннего отказа Заказчика или туриста от исполнения договора; требовать от туристов сведений о них необходимых для реализации туристского продукта.</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4. БРОНИРОВАНИЕ</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4.1. Заказчик осуществляет бронирование тура на сайте sibiria.ru самостоятельно, по телефону с помощью оператора, или в офисе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4.2. Заказчик несет полную ответственность за достоверность предоставляемых данных необходимых для бронирования, в случае указания неверных сведений в процессе бронирования претензии от Заказчика не принимаются.</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4.3. В завершении бронирования Заказчику предоставляется Лист бронирования, являющийся неотъемлемой частью данного договора, в которой содержатся подробные сведения о туристическом продукте и окончательная стоимость тура. Также предоставляются сведения о туроператоре, памятка туриста.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4.4. Оплата услуг Заказчиком или иным лицом означает его согласие с условиями тура и данного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4.5.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бронирует тур у Туроператора в соответствии с Листом бронирования Заказчика и в течение 3 суток с момента бронирования предоставляет Заказчику подтверждение бронирования по электронной почте, факсу или по телефону, после чего тур считается забронированным.</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4.6. В случае невозможности подтверждения заявки Заказчика вследствие лимита авиабилетов, отсутствия мест в отелях, отказа туроператора и/или </w:t>
      </w:r>
      <w:proofErr w:type="gramStart"/>
      <w:r w:rsidRPr="00075D94">
        <w:rPr>
          <w:rFonts w:ascii="Trebuchet MS" w:eastAsia="Times New Roman" w:hAnsi="Trebuchet MS" w:cs="Times New Roman"/>
          <w:color w:val="444444"/>
          <w:sz w:val="27"/>
          <w:szCs w:val="27"/>
          <w:lang w:eastAsia="ru-RU"/>
        </w:rPr>
        <w:t>иных обстоятельств</w:t>
      </w:r>
      <w:proofErr w:type="gramEnd"/>
      <w:r w:rsidRPr="00075D94">
        <w:rPr>
          <w:rFonts w:ascii="Trebuchet MS" w:eastAsia="Times New Roman" w:hAnsi="Trebuchet MS" w:cs="Times New Roman"/>
          <w:color w:val="444444"/>
          <w:sz w:val="27"/>
          <w:szCs w:val="27"/>
          <w:lang w:eastAsia="ru-RU"/>
        </w:rPr>
        <w:t xml:space="preserve"> не позволяющих предоставить комплекс заказанных туристских услуг,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уведомляет об этом Заказчика не менее чем за 1 день до даты выезда и не позднее 3 суток с момента бронирования. </w:t>
      </w:r>
      <w:r w:rsidRPr="00075D94">
        <w:rPr>
          <w:rFonts w:ascii="Trebuchet MS" w:eastAsia="Times New Roman" w:hAnsi="Trebuchet MS" w:cs="Times New Roman"/>
          <w:color w:val="444444"/>
          <w:sz w:val="27"/>
          <w:szCs w:val="27"/>
          <w:lang w:eastAsia="ru-RU"/>
        </w:rPr>
        <w:lastRenderedPageBreak/>
        <w:t xml:space="preserve">По соглашению сторон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предлагает Заказчику альтернативные варианты (при их наличии) по согласованным срокам поездки и условиям размещения, либо расторгает настоящий Договор с соблюдением установленного порядка, возвращая полную стоимость туристического продукта.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4.7. Комплект документов, необходимый для совершения поездки (авиабилеты, ваучер, медицинская страховка) высылается на электронную почту заказчика за 1-3 дня (но не позднее 24 часов) до начала тура.</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5. ОБЯЗАННОСТИ СТОРОН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5.1. Заказчик обязан:</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 предоставить </w:t>
      </w:r>
      <w:proofErr w:type="spellStart"/>
      <w:r w:rsidRPr="00075D94">
        <w:rPr>
          <w:rFonts w:ascii="Trebuchet MS" w:eastAsia="Times New Roman" w:hAnsi="Trebuchet MS" w:cs="Times New Roman"/>
          <w:color w:val="444444"/>
          <w:sz w:val="27"/>
          <w:szCs w:val="27"/>
          <w:lang w:eastAsia="ru-RU"/>
        </w:rPr>
        <w:t>Турагенту</w:t>
      </w:r>
      <w:proofErr w:type="spellEnd"/>
      <w:r w:rsidRPr="00075D94">
        <w:rPr>
          <w:rFonts w:ascii="Trebuchet MS" w:eastAsia="Times New Roman" w:hAnsi="Trebuchet MS" w:cs="Times New Roman"/>
          <w:color w:val="444444"/>
          <w:sz w:val="27"/>
          <w:szCs w:val="27"/>
          <w:lang w:eastAsia="ru-RU"/>
        </w:rPr>
        <w:t xml:space="preserve"> сведения о себе и документы, необходимые для исполнения договора; оплатить туристский продукт по цене и на условиях, указанных в Листе бронирования к данному договору; застраховать жизнь и здоровье в соответствии с действующим законодательством; обязан получить у представителя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 xml:space="preserve"> или Туроператора комплект документов для совершения поездки; соблюдать законодательство страны (места) временного пребывания, уважать ее социальное устройство, обычаи, традиции, религиозные верования; в случае невыполнения или ненадлежащего выполнения условий тура немедленно сообщить об этом Туроператору или </w:t>
      </w:r>
      <w:proofErr w:type="spellStart"/>
      <w:r w:rsidRPr="00075D94">
        <w:rPr>
          <w:rFonts w:ascii="Trebuchet MS" w:eastAsia="Times New Roman" w:hAnsi="Trebuchet MS" w:cs="Times New Roman"/>
          <w:color w:val="444444"/>
          <w:sz w:val="27"/>
          <w:szCs w:val="27"/>
          <w:lang w:eastAsia="ru-RU"/>
        </w:rPr>
        <w:t>Турагенту</w:t>
      </w:r>
      <w:proofErr w:type="spellEnd"/>
      <w:r w:rsidRPr="00075D94">
        <w:rPr>
          <w:rFonts w:ascii="Trebuchet MS" w:eastAsia="Times New Roman" w:hAnsi="Trebuchet MS" w:cs="Times New Roman"/>
          <w:color w:val="444444"/>
          <w:sz w:val="27"/>
          <w:szCs w:val="27"/>
          <w:lang w:eastAsia="ru-RU"/>
        </w:rPr>
        <w:t>.</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сохранять окружающую природную среду, бережно относиться к памятникам природы, истории и культуры в стране (месте) временного пребывания; 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соблюдать во время путешествия правила личной безопасности. 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5.2.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обязан:</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по заявке Заказчика своевременно забронировать и оплатить услуги, входящие в туристский продукт; не позднее 24 часов до начала поездки предупредить Заказчика о любых изменениях условий туристического продукта (изменение рейса, времени вылета, изменение сроков поездки и др.); представить Заказчику памятку туриста в соответствии с Федеральным законом «Об основах туристской деятельности в Российской Федерации»; оказать Заказчику и туристу помощь в оформлении договоров страхования на случай внезапного заболевания, от несчастных случаев и от невыезда.</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6. ОТВЕТСТВЕННОСТЬ СТОРОН</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lastRenderedPageBreak/>
        <w:t>6.1. Заказчик несет ответственность: за своевременную оплату туристского продукта по цене и на условиях, указанных в договоре; за достоверность информации и документов, переданных для исполнения договора о реализации туристского продукта; за соблюдение туристами законодательство страны (места) временного пребывания и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6.2. Если иное не установлено настоящим договором, Туроператор несет ответственность за материальный ущерб и моральный вред, причиненный Заказчику в соответствии с законодательством Российской Федерации. Туроператор не несет ответственности за </w:t>
      </w:r>
      <w:proofErr w:type="gramStart"/>
      <w:r w:rsidRPr="00075D94">
        <w:rPr>
          <w:rFonts w:ascii="Trebuchet MS" w:eastAsia="Times New Roman" w:hAnsi="Trebuchet MS" w:cs="Times New Roman"/>
          <w:color w:val="444444"/>
          <w:sz w:val="27"/>
          <w:szCs w:val="27"/>
          <w:lang w:eastAsia="ru-RU"/>
        </w:rPr>
        <w:t>не исполнение</w:t>
      </w:r>
      <w:proofErr w:type="gramEnd"/>
      <w:r w:rsidRPr="00075D94">
        <w:rPr>
          <w:rFonts w:ascii="Trebuchet MS" w:eastAsia="Times New Roman" w:hAnsi="Trebuchet MS" w:cs="Times New Roman"/>
          <w:color w:val="444444"/>
          <w:sz w:val="27"/>
          <w:szCs w:val="27"/>
          <w:lang w:eastAsia="ru-RU"/>
        </w:rPr>
        <w:t xml:space="preserve"> договора по вине Заказчика (опоздание на транспортное средство, отсутствие документов, необходимых для совершения поездки, отказ в выдаче визы, не прохождение таможенного и паспортного контроля, нарушения правил проезда и провоза багажа (животных), законов страны пребывания, правил личной безопасности и т.п.). Все вопросы, связанные с проездом Заказчика и провозом багажа (животных), решаются между Заказчиком и лицом, осуществляющим данную услугу. Все вопросы, связанные со страхованием жизни и здоровья Заказчика, решаются между Заказчиком и лицом, осуществляющим данную услугу.</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6.3.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в соответствии с Законом Российской Федерации «О защите прав потребителей», несет ответственность: за ненадлежащую информацию о туристском продукте и Туроператоре, в том числе за причинение вреда жизни, здоровью и имуществу потребителя вследствие не предоставления ему полной и достоверной информации; за включение в договор о реализации туристского продукта условий, ущемляющих права потребителя по сравнению с условиями, установленными федеральными законами, настоящими Правилами и иными нормативными правовыми актами Российской Федерации.</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7. УСЛОВИЯ ИЗМЕНЕНИЯ И РАСТОРЖЕНИЯ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7.1.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 К существенным изменениям обстоятельств относятся: ухудшение условий путешествия, указанных в договоре и туристской путевке; изменение сроков совершения путешествия свыше 5 дней; непредвиденный рост транспортных тарифов и стоимости услуг, оказываемых Туроператору третьими лицами, на 15 %; невозможность совершения туристом поездки по независящим от него обстоятельствам (болезнь Заказчика, отказ в выдаче визы и другие обстоятельства) введение новых или повышение действующих ставок налогов и сборов; резкое изменение курса национальных валют.</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lastRenderedPageBreak/>
        <w:t xml:space="preserve">7.2. Изменение условий договора производится путем составления одного письменного документа (или обмена письменными документами), подписанного полномочным представителем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 xml:space="preserve"> и Заказчиком.</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7.3. В случае расторжения договора по вине Туроператора или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 xml:space="preserve">, при отказе от исполнения договора Туроператором или </w:t>
      </w:r>
      <w:proofErr w:type="spellStart"/>
      <w:r w:rsidRPr="00075D94">
        <w:rPr>
          <w:rFonts w:ascii="Trebuchet MS" w:eastAsia="Times New Roman" w:hAnsi="Trebuchet MS" w:cs="Times New Roman"/>
          <w:color w:val="444444"/>
          <w:sz w:val="27"/>
          <w:szCs w:val="27"/>
          <w:lang w:eastAsia="ru-RU"/>
        </w:rPr>
        <w:t>Турагентом</w:t>
      </w:r>
      <w:proofErr w:type="spellEnd"/>
      <w:r w:rsidRPr="00075D94">
        <w:rPr>
          <w:rFonts w:ascii="Trebuchet MS" w:eastAsia="Times New Roman" w:hAnsi="Trebuchet MS" w:cs="Times New Roman"/>
          <w:color w:val="444444"/>
          <w:sz w:val="27"/>
          <w:szCs w:val="27"/>
          <w:lang w:eastAsia="ru-RU"/>
        </w:rPr>
        <w:t xml:space="preserve">, Заказчику возвращается полная стоимость туристского продукта и неустойка в размере 1/360 ставки рефинансирования за каждый день нахождения денежных средств у Туроператора или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7.4. В случае расторжения настоящего договора по основаниям, предусмотренным в пункте 6.1 настоящего договора (при отсутствии вины Заказчика и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 xml:space="preserve">), а также, при одностороннем отказе Заказчика от исполнения договора, ему возвращаются денежные средства за вычетом фактических расходов, понесенных </w:t>
      </w:r>
      <w:proofErr w:type="spellStart"/>
      <w:r w:rsidRPr="00075D94">
        <w:rPr>
          <w:rFonts w:ascii="Trebuchet MS" w:eastAsia="Times New Roman" w:hAnsi="Trebuchet MS" w:cs="Times New Roman"/>
          <w:color w:val="444444"/>
          <w:sz w:val="27"/>
          <w:szCs w:val="27"/>
          <w:lang w:eastAsia="ru-RU"/>
        </w:rPr>
        <w:t>Турагентом</w:t>
      </w:r>
      <w:proofErr w:type="spellEnd"/>
      <w:r w:rsidRPr="00075D94">
        <w:rPr>
          <w:rFonts w:ascii="Trebuchet MS" w:eastAsia="Times New Roman" w:hAnsi="Trebuchet MS" w:cs="Times New Roman"/>
          <w:color w:val="444444"/>
          <w:sz w:val="27"/>
          <w:szCs w:val="27"/>
          <w:lang w:eastAsia="ru-RU"/>
        </w:rPr>
        <w:t xml:space="preserve"> и (или) Туроператором.</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К фактическим расходам </w:t>
      </w:r>
      <w:proofErr w:type="spellStart"/>
      <w:r w:rsidRPr="00075D94">
        <w:rPr>
          <w:rFonts w:ascii="Trebuchet MS" w:eastAsia="Times New Roman" w:hAnsi="Trebuchet MS" w:cs="Times New Roman"/>
          <w:color w:val="444444"/>
          <w:sz w:val="27"/>
          <w:szCs w:val="27"/>
          <w:lang w:eastAsia="ru-RU"/>
        </w:rPr>
        <w:t>Турагента</w:t>
      </w:r>
      <w:proofErr w:type="spellEnd"/>
      <w:r w:rsidRPr="00075D94">
        <w:rPr>
          <w:rFonts w:ascii="Trebuchet MS" w:eastAsia="Times New Roman" w:hAnsi="Trebuchet MS" w:cs="Times New Roman"/>
          <w:color w:val="444444"/>
          <w:sz w:val="27"/>
          <w:szCs w:val="27"/>
          <w:lang w:eastAsia="ru-RU"/>
        </w:rPr>
        <w:t xml:space="preserve"> и (или) Туроператора относятся: стоимость бронирования мест в отеле; стоимость оформления въездной визы (визовый сбор), стоимость чартерного проезда, стоимость бронирования проезда, а также другие, документально подтвержденные, расходы по исполнению данного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7.5. Стороны согласны, что в случае </w:t>
      </w:r>
      <w:proofErr w:type="spellStart"/>
      <w:r w:rsidRPr="00075D94">
        <w:rPr>
          <w:rFonts w:ascii="Trebuchet MS" w:eastAsia="Times New Roman" w:hAnsi="Trebuchet MS" w:cs="Times New Roman"/>
          <w:color w:val="444444"/>
          <w:sz w:val="27"/>
          <w:szCs w:val="27"/>
          <w:lang w:eastAsia="ru-RU"/>
        </w:rPr>
        <w:t>перебронирования</w:t>
      </w:r>
      <w:proofErr w:type="spellEnd"/>
      <w:r w:rsidRPr="00075D94">
        <w:rPr>
          <w:rFonts w:ascii="Trebuchet MS" w:eastAsia="Times New Roman" w:hAnsi="Trebuchet MS" w:cs="Times New Roman"/>
          <w:color w:val="444444"/>
          <w:sz w:val="27"/>
          <w:szCs w:val="27"/>
          <w:lang w:eastAsia="ru-RU"/>
        </w:rPr>
        <w:t xml:space="preserve"> мест или неготовности отеля к приему Заказчика Туроператор имеет право заменить отель, указанный в Заявке на бронирование, на отель того же или более высокого класса в том же месте отдыха без изменения общей стоимости и иных условий туристского продукта.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7.6. В случае возникновения обстоятельств, свидетельствующих о возникновении в стране (месте) временного пребывания Заказчика угрозы безопасности его жизни и здоровья, а равно опасности причинения вреда его имуществу, Заказчик или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вправе потребовать в судебном порядке расторжения договора или его изменения.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договора до начала путешествия в связи с наступлением обстоятельств, указанных выше,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Заказчику услуг.</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8. ПОРЯДОК И СРОКИ ПРЕДЪЯВЛЕНИЯ ЗАКАЗЧИКОМ ПРЕТЕНЗИЙ К ТУРОПЕРАТОРУ В СЛУЧАЕ НАРУШЕНИЯ ТУРОПЕРАТОРОМ УСЛОВИЙ ДОГОВОРА.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8.1. 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(поездки). Иные претензии предъявляются </w:t>
      </w:r>
      <w:proofErr w:type="spellStart"/>
      <w:r w:rsidRPr="00075D94">
        <w:rPr>
          <w:rFonts w:ascii="Trebuchet MS" w:eastAsia="Times New Roman" w:hAnsi="Trebuchet MS" w:cs="Times New Roman"/>
          <w:color w:val="444444"/>
          <w:sz w:val="27"/>
          <w:szCs w:val="27"/>
          <w:lang w:eastAsia="ru-RU"/>
        </w:rPr>
        <w:t>Турагенту</w:t>
      </w:r>
      <w:proofErr w:type="spellEnd"/>
      <w:r w:rsidRPr="00075D94">
        <w:rPr>
          <w:rFonts w:ascii="Trebuchet MS" w:eastAsia="Times New Roman" w:hAnsi="Trebuchet MS" w:cs="Times New Roman"/>
          <w:color w:val="444444"/>
          <w:sz w:val="27"/>
          <w:szCs w:val="27"/>
          <w:lang w:eastAsia="ru-RU"/>
        </w:rPr>
        <w:t>.</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lastRenderedPageBreak/>
        <w:t>8.2. С согласия Туроператора претензия предъявляется к лицу, предоставившему Туроператору финансовое обеспечение в порядке, предусмотренном статьей 17.5 Федерального закона «Об основах туристской деятельности».</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8.3. Претензии к качеству туристского продукта подлежат рассмотрению в течение 10 дней со дня получения претензий.</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8.4. </w:t>
      </w:r>
      <w:proofErr w:type="gramStart"/>
      <w:r w:rsidRPr="00075D94">
        <w:rPr>
          <w:rFonts w:ascii="Trebuchet MS" w:eastAsia="Times New Roman" w:hAnsi="Trebuchet MS" w:cs="Times New Roman"/>
          <w:color w:val="444444"/>
          <w:sz w:val="27"/>
          <w:szCs w:val="27"/>
          <w:lang w:eastAsia="ru-RU"/>
        </w:rPr>
        <w:t>Претензии</w:t>
      </w:r>
      <w:proofErr w:type="gramEnd"/>
      <w:r w:rsidRPr="00075D94">
        <w:rPr>
          <w:rFonts w:ascii="Trebuchet MS" w:eastAsia="Times New Roman" w:hAnsi="Trebuchet MS" w:cs="Times New Roman"/>
          <w:color w:val="444444"/>
          <w:sz w:val="27"/>
          <w:szCs w:val="27"/>
          <w:lang w:eastAsia="ru-RU"/>
        </w:rPr>
        <w:t xml:space="preserve"> не соответствующие указанным требованиям и претензии, связанные с наличием очередей, плохих погодных условий, изменением расписания и другими причинами, не позволившими Заказчику осмотреть туристские ресурсы, а также с субъективными представлениями, оценками и ожиданиями Заказчика о стране и месте пребывания, не рассматриваются.</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9. 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9.1.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9.2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 К требованию Турист прилагает следующие документы:</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копию договора (с предъявлением его оригинала);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 копию документа, свидетельствующего об отказе Туроператора в добровольном порядке удовлетворить требование о возмещении </w:t>
      </w:r>
      <w:r w:rsidRPr="00075D94">
        <w:rPr>
          <w:rFonts w:ascii="Trebuchet MS" w:eastAsia="Times New Roman" w:hAnsi="Trebuchet MS" w:cs="Times New Roman"/>
          <w:color w:val="444444"/>
          <w:sz w:val="27"/>
          <w:szCs w:val="27"/>
          <w:lang w:eastAsia="ru-RU"/>
        </w:rPr>
        <w:lastRenderedPageBreak/>
        <w:t>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ФЗ «Об основах туристской деятельности в РФ».</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9.3 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10. ОКАЗАНИЕ ЭКСТРЕННОЙ ПОМОЩИ ТУРИСТАМ В АССОЦИАЦИИ "ОБЪЕДИНЕНИЕ ТУРОПЕРАТОРОВ В СФЕРЕ ВЫЕЗДНОГО ТУРИЗМА "ТУРПОМОЩЬ"".</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В соответствии с Постановлением Правительства РФ от 23 марта 2013 г. № 254 «О внесении изменений в Правила оказания услуг по реализации туристского продукта» </w:t>
      </w:r>
      <w:proofErr w:type="spellStart"/>
      <w:r w:rsidRPr="00075D94">
        <w:rPr>
          <w:rFonts w:ascii="Trebuchet MS" w:eastAsia="Times New Roman" w:hAnsi="Trebuchet MS" w:cs="Times New Roman"/>
          <w:color w:val="444444"/>
          <w:sz w:val="27"/>
          <w:szCs w:val="27"/>
          <w:lang w:eastAsia="ru-RU"/>
        </w:rPr>
        <w:t>Турагент</w:t>
      </w:r>
      <w:proofErr w:type="spellEnd"/>
      <w:r w:rsidRPr="00075D94">
        <w:rPr>
          <w:rFonts w:ascii="Trebuchet MS" w:eastAsia="Times New Roman" w:hAnsi="Trebuchet MS" w:cs="Times New Roman"/>
          <w:color w:val="444444"/>
          <w:sz w:val="27"/>
          <w:szCs w:val="27"/>
          <w:lang w:eastAsia="ru-RU"/>
        </w:rPr>
        <w:t xml:space="preserve"> информирует Заказчика о возможности туриста обратиться за оказанием экстренной помощи в Ассоциацию «Объединение туроператоров в сфере выездного туризма "</w:t>
      </w:r>
      <w:proofErr w:type="spellStart"/>
      <w:r w:rsidRPr="00075D94">
        <w:rPr>
          <w:rFonts w:ascii="Trebuchet MS" w:eastAsia="Times New Roman" w:hAnsi="Trebuchet MS" w:cs="Times New Roman"/>
          <w:color w:val="444444"/>
          <w:sz w:val="27"/>
          <w:szCs w:val="27"/>
          <w:lang w:eastAsia="ru-RU"/>
        </w:rPr>
        <w:t>Турпомощь</w:t>
      </w:r>
      <w:proofErr w:type="spellEnd"/>
      <w:r w:rsidRPr="00075D94">
        <w:rPr>
          <w:rFonts w:ascii="Trebuchet MS" w:eastAsia="Times New Roman" w:hAnsi="Trebuchet MS" w:cs="Times New Roman"/>
          <w:color w:val="444444"/>
          <w:sz w:val="27"/>
          <w:szCs w:val="27"/>
          <w:lang w:eastAsia="ru-RU"/>
        </w:rPr>
        <w:t xml:space="preserve">”» по </w:t>
      </w:r>
      <w:proofErr w:type="spellStart"/>
      <w:r w:rsidRPr="00075D94">
        <w:rPr>
          <w:rFonts w:ascii="Trebuchet MS" w:eastAsia="Times New Roman" w:hAnsi="Trebuchet MS" w:cs="Times New Roman"/>
          <w:color w:val="444444"/>
          <w:sz w:val="27"/>
          <w:szCs w:val="27"/>
          <w:lang w:eastAsia="ru-RU"/>
        </w:rPr>
        <w:t>следущим</w:t>
      </w:r>
      <w:proofErr w:type="spellEnd"/>
      <w:r w:rsidRPr="00075D94">
        <w:rPr>
          <w:rFonts w:ascii="Trebuchet MS" w:eastAsia="Times New Roman" w:hAnsi="Trebuchet MS" w:cs="Times New Roman"/>
          <w:color w:val="444444"/>
          <w:sz w:val="27"/>
          <w:szCs w:val="27"/>
          <w:lang w:eastAsia="ru-RU"/>
        </w:rPr>
        <w:t xml:space="preserve"> координатам:</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Адрес: г. Москва, ул. Мясницкая д.47 офис 424. Телефон: +7 (495) 981-51-49, Телефон круглосуточной горячей линии: 8-800-250-42-04. Сайт: www.tourpom.ru. Электронная почта: secretary@tourpom.ru</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bookmarkStart w:id="0" w:name="_GoBack"/>
      <w:bookmarkEnd w:id="0"/>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АГЕНТСТВО:</w:t>
      </w:r>
      <w:r w:rsidRPr="00075D94">
        <w:rPr>
          <w:rFonts w:ascii="Trebuchet MS" w:eastAsia="Times New Roman" w:hAnsi="Trebuchet MS" w:cs="Times New Roman"/>
          <w:color w:val="444444"/>
          <w:sz w:val="27"/>
          <w:szCs w:val="27"/>
          <w:lang w:eastAsia="ru-RU"/>
        </w:rPr>
        <w:br/>
        <w:t>ООО АТ «</w:t>
      </w:r>
      <w:proofErr w:type="spellStart"/>
      <w:r w:rsidRPr="00075D94">
        <w:rPr>
          <w:rFonts w:ascii="Trebuchet MS" w:eastAsia="Times New Roman" w:hAnsi="Trebuchet MS" w:cs="Times New Roman"/>
          <w:color w:val="444444"/>
          <w:sz w:val="27"/>
          <w:szCs w:val="27"/>
          <w:lang w:eastAsia="ru-RU"/>
        </w:rPr>
        <w:t>Сибирия</w:t>
      </w:r>
      <w:proofErr w:type="spellEnd"/>
      <w:r w:rsidRPr="00075D94">
        <w:rPr>
          <w:rFonts w:ascii="Trebuchet MS" w:eastAsia="Times New Roman" w:hAnsi="Trebuchet MS" w:cs="Times New Roman"/>
          <w:color w:val="444444"/>
          <w:sz w:val="27"/>
          <w:szCs w:val="27"/>
          <w:lang w:eastAsia="ru-RU"/>
        </w:rPr>
        <w:t>»</w:t>
      </w:r>
      <w:r w:rsidRPr="00075D94">
        <w:rPr>
          <w:rFonts w:ascii="Trebuchet MS" w:eastAsia="Times New Roman" w:hAnsi="Trebuchet MS" w:cs="Times New Roman"/>
          <w:color w:val="444444"/>
          <w:sz w:val="27"/>
          <w:szCs w:val="27"/>
          <w:lang w:eastAsia="ru-RU"/>
        </w:rPr>
        <w:br/>
      </w:r>
      <w:proofErr w:type="spellStart"/>
      <w:r w:rsidRPr="00075D94">
        <w:rPr>
          <w:rFonts w:ascii="Trebuchet MS" w:eastAsia="Times New Roman" w:hAnsi="Trebuchet MS" w:cs="Times New Roman"/>
          <w:color w:val="444444"/>
          <w:sz w:val="27"/>
          <w:szCs w:val="27"/>
          <w:lang w:eastAsia="ru-RU"/>
        </w:rPr>
        <w:t>Юр.адрес</w:t>
      </w:r>
      <w:proofErr w:type="spellEnd"/>
      <w:r w:rsidRPr="00075D94">
        <w:rPr>
          <w:rFonts w:ascii="Trebuchet MS" w:eastAsia="Times New Roman" w:hAnsi="Trebuchet MS" w:cs="Times New Roman"/>
          <w:color w:val="444444"/>
          <w:sz w:val="27"/>
          <w:szCs w:val="27"/>
          <w:lang w:eastAsia="ru-RU"/>
        </w:rPr>
        <w:t xml:space="preserve"> 654007, Кемеровская обл., </w:t>
      </w:r>
      <w:proofErr w:type="spellStart"/>
      <w:r w:rsidRPr="00075D94">
        <w:rPr>
          <w:rFonts w:ascii="Trebuchet MS" w:eastAsia="Times New Roman" w:hAnsi="Trebuchet MS" w:cs="Times New Roman"/>
          <w:color w:val="444444"/>
          <w:sz w:val="27"/>
          <w:szCs w:val="27"/>
          <w:lang w:eastAsia="ru-RU"/>
        </w:rPr>
        <w:t>г.Новокузнецк</w:t>
      </w:r>
      <w:proofErr w:type="spellEnd"/>
      <w:r w:rsidRPr="00075D94">
        <w:rPr>
          <w:rFonts w:ascii="Trebuchet MS" w:eastAsia="Times New Roman" w:hAnsi="Trebuchet MS" w:cs="Times New Roman"/>
          <w:color w:val="444444"/>
          <w:sz w:val="27"/>
          <w:szCs w:val="27"/>
          <w:lang w:eastAsia="ru-RU"/>
        </w:rPr>
        <w:t xml:space="preserve">, </w:t>
      </w:r>
      <w:proofErr w:type="spellStart"/>
      <w:r w:rsidRPr="00075D94">
        <w:rPr>
          <w:rFonts w:ascii="Trebuchet MS" w:eastAsia="Times New Roman" w:hAnsi="Trebuchet MS" w:cs="Times New Roman"/>
          <w:color w:val="444444"/>
          <w:sz w:val="27"/>
          <w:szCs w:val="27"/>
          <w:lang w:eastAsia="ru-RU"/>
        </w:rPr>
        <w:t>ул.Орджоникидзе</w:t>
      </w:r>
      <w:proofErr w:type="spellEnd"/>
      <w:r w:rsidRPr="00075D94">
        <w:rPr>
          <w:rFonts w:ascii="Trebuchet MS" w:eastAsia="Times New Roman" w:hAnsi="Trebuchet MS" w:cs="Times New Roman"/>
          <w:color w:val="444444"/>
          <w:sz w:val="27"/>
          <w:szCs w:val="27"/>
          <w:lang w:eastAsia="ru-RU"/>
        </w:rPr>
        <w:t xml:space="preserve"> 40</w:t>
      </w:r>
      <w:r w:rsidRPr="00075D94">
        <w:rPr>
          <w:rFonts w:ascii="Trebuchet MS" w:eastAsia="Times New Roman" w:hAnsi="Trebuchet MS" w:cs="Times New Roman"/>
          <w:color w:val="444444"/>
          <w:sz w:val="27"/>
          <w:szCs w:val="27"/>
          <w:lang w:eastAsia="ru-RU"/>
        </w:rPr>
        <w:br/>
        <w:t>ИНН 4217185643</w:t>
      </w:r>
      <w:r w:rsidRPr="00075D94">
        <w:rPr>
          <w:rFonts w:ascii="Trebuchet MS" w:eastAsia="Times New Roman" w:hAnsi="Trebuchet MS" w:cs="Times New Roman"/>
          <w:color w:val="444444"/>
          <w:sz w:val="27"/>
          <w:szCs w:val="27"/>
          <w:lang w:eastAsia="ru-RU"/>
        </w:rPr>
        <w:br/>
        <w:t>КПП 421701001</w:t>
      </w:r>
      <w:r w:rsidRPr="00075D94">
        <w:rPr>
          <w:rFonts w:ascii="Trebuchet MS" w:eastAsia="Times New Roman" w:hAnsi="Trebuchet MS" w:cs="Times New Roman"/>
          <w:color w:val="444444"/>
          <w:sz w:val="27"/>
          <w:szCs w:val="27"/>
          <w:lang w:eastAsia="ru-RU"/>
        </w:rPr>
        <w:br/>
        <w:t>ОГРН 1174205025114</w:t>
      </w:r>
      <w:r w:rsidRPr="00075D94">
        <w:rPr>
          <w:rFonts w:ascii="Trebuchet MS" w:eastAsia="Times New Roman" w:hAnsi="Trebuchet MS" w:cs="Times New Roman"/>
          <w:color w:val="444444"/>
          <w:sz w:val="27"/>
          <w:szCs w:val="27"/>
          <w:lang w:eastAsia="ru-RU"/>
        </w:rPr>
        <w:br/>
        <w:t>ОКВЭД 79,11</w:t>
      </w:r>
      <w:r w:rsidRPr="00075D94">
        <w:rPr>
          <w:rFonts w:ascii="Trebuchet MS" w:eastAsia="Times New Roman" w:hAnsi="Trebuchet MS" w:cs="Times New Roman"/>
          <w:color w:val="444444"/>
          <w:sz w:val="27"/>
          <w:szCs w:val="27"/>
          <w:lang w:eastAsia="ru-RU"/>
        </w:rPr>
        <w:br/>
      </w:r>
      <w:r w:rsidRPr="00075D94">
        <w:rPr>
          <w:rFonts w:ascii="Trebuchet MS" w:eastAsia="Times New Roman" w:hAnsi="Trebuchet MS" w:cs="Times New Roman"/>
          <w:color w:val="444444"/>
          <w:sz w:val="27"/>
          <w:szCs w:val="27"/>
          <w:lang w:eastAsia="ru-RU"/>
        </w:rPr>
        <w:lastRenderedPageBreak/>
        <w:t>р/счет 40702810600000007835</w:t>
      </w:r>
      <w:r w:rsidRPr="00075D94">
        <w:rPr>
          <w:rFonts w:ascii="Trebuchet MS" w:eastAsia="Times New Roman" w:hAnsi="Trebuchet MS" w:cs="Times New Roman"/>
          <w:color w:val="444444"/>
          <w:sz w:val="27"/>
          <w:szCs w:val="27"/>
          <w:lang w:eastAsia="ru-RU"/>
        </w:rPr>
        <w:br/>
        <w:t>в АО АБ "</w:t>
      </w:r>
      <w:proofErr w:type="spellStart"/>
      <w:r w:rsidRPr="00075D94">
        <w:rPr>
          <w:rFonts w:ascii="Trebuchet MS" w:eastAsia="Times New Roman" w:hAnsi="Trebuchet MS" w:cs="Times New Roman"/>
          <w:color w:val="444444"/>
          <w:sz w:val="27"/>
          <w:szCs w:val="27"/>
          <w:lang w:eastAsia="ru-RU"/>
        </w:rPr>
        <w:t>Кузнецкбизнесбанк</w:t>
      </w:r>
      <w:proofErr w:type="spellEnd"/>
      <w:r w:rsidRPr="00075D94">
        <w:rPr>
          <w:rFonts w:ascii="Trebuchet MS" w:eastAsia="Times New Roman" w:hAnsi="Trebuchet MS" w:cs="Times New Roman"/>
          <w:color w:val="444444"/>
          <w:sz w:val="27"/>
          <w:szCs w:val="27"/>
          <w:lang w:eastAsia="ru-RU"/>
        </w:rPr>
        <w:t xml:space="preserve">" </w:t>
      </w:r>
      <w:proofErr w:type="spellStart"/>
      <w:r w:rsidRPr="00075D94">
        <w:rPr>
          <w:rFonts w:ascii="Trebuchet MS" w:eastAsia="Times New Roman" w:hAnsi="Trebuchet MS" w:cs="Times New Roman"/>
          <w:color w:val="444444"/>
          <w:sz w:val="27"/>
          <w:szCs w:val="27"/>
          <w:lang w:eastAsia="ru-RU"/>
        </w:rPr>
        <w:t>г.Новокузнецк</w:t>
      </w:r>
      <w:proofErr w:type="spellEnd"/>
      <w:r w:rsidRPr="00075D94">
        <w:rPr>
          <w:rFonts w:ascii="Trebuchet MS" w:eastAsia="Times New Roman" w:hAnsi="Trebuchet MS" w:cs="Times New Roman"/>
          <w:color w:val="444444"/>
          <w:sz w:val="27"/>
          <w:szCs w:val="27"/>
          <w:lang w:eastAsia="ru-RU"/>
        </w:rPr>
        <w:br/>
        <w:t>к/счет 30101810600000000740</w:t>
      </w:r>
      <w:r w:rsidRPr="00075D94">
        <w:rPr>
          <w:rFonts w:ascii="Trebuchet MS" w:eastAsia="Times New Roman" w:hAnsi="Trebuchet MS" w:cs="Times New Roman"/>
          <w:color w:val="444444"/>
          <w:sz w:val="27"/>
          <w:szCs w:val="27"/>
          <w:lang w:eastAsia="ru-RU"/>
        </w:rPr>
        <w:br/>
        <w:t>БИК 043209740</w:t>
      </w:r>
    </w:p>
    <w:p w:rsidR="00075D94" w:rsidRPr="00075D94" w:rsidRDefault="00075D94" w:rsidP="00075D94">
      <w:pPr>
        <w:shd w:val="clear" w:color="auto" w:fill="FFFFFF"/>
        <w:spacing w:after="0" w:line="240" w:lineRule="auto"/>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br/>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b/>
          <w:bCs/>
          <w:color w:val="444444"/>
          <w:sz w:val="27"/>
          <w:szCs w:val="27"/>
          <w:lang w:eastAsia="ru-RU"/>
        </w:rPr>
        <w:t>ТУРИСТ:</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 xml:space="preserve">Принимая и оплачивая услуги по данному договору, я осознаю, что мои персональные данные будут проходить обработку </w:t>
      </w:r>
      <w:proofErr w:type="spellStart"/>
      <w:r w:rsidRPr="00075D94">
        <w:rPr>
          <w:rFonts w:ascii="Trebuchet MS" w:eastAsia="Times New Roman" w:hAnsi="Trebuchet MS" w:cs="Times New Roman"/>
          <w:color w:val="444444"/>
          <w:sz w:val="27"/>
          <w:szCs w:val="27"/>
          <w:lang w:eastAsia="ru-RU"/>
        </w:rPr>
        <w:t>турагентом</w:t>
      </w:r>
      <w:proofErr w:type="spellEnd"/>
      <w:r w:rsidRPr="00075D94">
        <w:rPr>
          <w:rFonts w:ascii="Trebuchet MS" w:eastAsia="Times New Roman" w:hAnsi="Trebuchet MS" w:cs="Times New Roman"/>
          <w:color w:val="444444"/>
          <w:sz w:val="27"/>
          <w:szCs w:val="27"/>
          <w:lang w:eastAsia="ru-RU"/>
        </w:rPr>
        <w:t>, туроператором и иными организациями, задействованными в предоставлении турпродукта, и даю согласие, на то, что мои персональные данные (указанные в тексте данного договора и в приложениях к данному договору), будут являться общедоступными.</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С условиями договора ознакомлен(а) и согласен(а). Документы, являющиеся приложением к настоящему договору, полную информацию о туристском продукте, памятку туриста получил(а).</w:t>
      </w:r>
    </w:p>
    <w:p w:rsidR="00075D94" w:rsidRPr="00075D94" w:rsidRDefault="00075D94" w:rsidP="00075D94">
      <w:pPr>
        <w:shd w:val="clear" w:color="auto" w:fill="FFFFFF"/>
        <w:spacing w:after="0" w:line="240" w:lineRule="auto"/>
        <w:jc w:val="both"/>
        <w:rPr>
          <w:rFonts w:ascii="Trebuchet MS" w:eastAsia="Times New Roman" w:hAnsi="Trebuchet MS" w:cs="Times New Roman"/>
          <w:color w:val="444444"/>
          <w:sz w:val="27"/>
          <w:szCs w:val="27"/>
          <w:lang w:eastAsia="ru-RU"/>
        </w:rPr>
      </w:pPr>
      <w:r w:rsidRPr="00075D94">
        <w:rPr>
          <w:rFonts w:ascii="Trebuchet MS" w:eastAsia="Times New Roman" w:hAnsi="Trebuchet MS" w:cs="Times New Roman"/>
          <w:color w:val="444444"/>
          <w:sz w:val="27"/>
          <w:szCs w:val="27"/>
          <w:lang w:eastAsia="ru-RU"/>
        </w:rPr>
        <w:t>Подтверждаю наличие у меня права заключить настоящий Договор также в интересах следующих лиц:</w:t>
      </w:r>
    </w:p>
    <w:p w:rsidR="00075D94" w:rsidRPr="00075D94" w:rsidRDefault="00075D94" w:rsidP="00075D94">
      <w:pPr>
        <w:shd w:val="clear" w:color="auto" w:fill="FFFFFF"/>
        <w:spacing w:line="240" w:lineRule="auto"/>
        <w:rPr>
          <w:rFonts w:ascii="Trebuchet MS" w:eastAsia="Times New Roman" w:hAnsi="Trebuchet MS" w:cs="Times New Roman"/>
          <w:color w:val="444444"/>
          <w:sz w:val="27"/>
          <w:szCs w:val="27"/>
          <w:lang w:eastAsia="ru-RU"/>
        </w:rPr>
      </w:pPr>
    </w:p>
    <w:p w:rsidR="007171C0" w:rsidRPr="00075D94" w:rsidRDefault="007171C0" w:rsidP="00075D94">
      <w:pPr>
        <w:jc w:val="both"/>
      </w:pPr>
    </w:p>
    <w:sectPr w:rsidR="007171C0" w:rsidRPr="00075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79"/>
    <w:rsid w:val="00001ABE"/>
    <w:rsid w:val="00006D17"/>
    <w:rsid w:val="00013EBA"/>
    <w:rsid w:val="00020CB4"/>
    <w:rsid w:val="00024CD5"/>
    <w:rsid w:val="000305CD"/>
    <w:rsid w:val="00031B49"/>
    <w:rsid w:val="0003480D"/>
    <w:rsid w:val="0003543D"/>
    <w:rsid w:val="00036EBB"/>
    <w:rsid w:val="00036F7A"/>
    <w:rsid w:val="00040C3A"/>
    <w:rsid w:val="00041DEE"/>
    <w:rsid w:val="00047C04"/>
    <w:rsid w:val="00055051"/>
    <w:rsid w:val="00061719"/>
    <w:rsid w:val="00061FC3"/>
    <w:rsid w:val="00070FC8"/>
    <w:rsid w:val="0007120B"/>
    <w:rsid w:val="00073D6E"/>
    <w:rsid w:val="00073DE7"/>
    <w:rsid w:val="00075D94"/>
    <w:rsid w:val="000845F0"/>
    <w:rsid w:val="00087AA4"/>
    <w:rsid w:val="00092E29"/>
    <w:rsid w:val="000A1B20"/>
    <w:rsid w:val="000A2FE2"/>
    <w:rsid w:val="000A3593"/>
    <w:rsid w:val="000A6870"/>
    <w:rsid w:val="000B029C"/>
    <w:rsid w:val="000B114F"/>
    <w:rsid w:val="000B639B"/>
    <w:rsid w:val="000C0496"/>
    <w:rsid w:val="000C1343"/>
    <w:rsid w:val="000D06D9"/>
    <w:rsid w:val="000D6093"/>
    <w:rsid w:val="000D6BEB"/>
    <w:rsid w:val="000E1A57"/>
    <w:rsid w:val="000E2FB0"/>
    <w:rsid w:val="000E4A1C"/>
    <w:rsid w:val="000E5181"/>
    <w:rsid w:val="000F07B2"/>
    <w:rsid w:val="000F0A67"/>
    <w:rsid w:val="0010695B"/>
    <w:rsid w:val="00111F31"/>
    <w:rsid w:val="00112EC6"/>
    <w:rsid w:val="001130FE"/>
    <w:rsid w:val="00115EB4"/>
    <w:rsid w:val="001203BB"/>
    <w:rsid w:val="0012198F"/>
    <w:rsid w:val="00125640"/>
    <w:rsid w:val="00126232"/>
    <w:rsid w:val="0013254A"/>
    <w:rsid w:val="0013692D"/>
    <w:rsid w:val="00137BFC"/>
    <w:rsid w:val="0014041F"/>
    <w:rsid w:val="00143807"/>
    <w:rsid w:val="00146A9C"/>
    <w:rsid w:val="0014764A"/>
    <w:rsid w:val="00152D93"/>
    <w:rsid w:val="0015414E"/>
    <w:rsid w:val="00154259"/>
    <w:rsid w:val="00160E4E"/>
    <w:rsid w:val="00163E66"/>
    <w:rsid w:val="00167CB8"/>
    <w:rsid w:val="0017119B"/>
    <w:rsid w:val="0017229C"/>
    <w:rsid w:val="001741CF"/>
    <w:rsid w:val="00183982"/>
    <w:rsid w:val="00186842"/>
    <w:rsid w:val="00190415"/>
    <w:rsid w:val="00190B4A"/>
    <w:rsid w:val="00190DF8"/>
    <w:rsid w:val="001932E3"/>
    <w:rsid w:val="00195328"/>
    <w:rsid w:val="0019691B"/>
    <w:rsid w:val="001A029E"/>
    <w:rsid w:val="001A59AE"/>
    <w:rsid w:val="001A5AC6"/>
    <w:rsid w:val="001A6C68"/>
    <w:rsid w:val="001B0BE3"/>
    <w:rsid w:val="001B1BAC"/>
    <w:rsid w:val="001B53AF"/>
    <w:rsid w:val="001B57B0"/>
    <w:rsid w:val="001C21C0"/>
    <w:rsid w:val="001C66FF"/>
    <w:rsid w:val="001C6732"/>
    <w:rsid w:val="001E4135"/>
    <w:rsid w:val="001F039D"/>
    <w:rsid w:val="001F0BAF"/>
    <w:rsid w:val="001F2D36"/>
    <w:rsid w:val="001F3876"/>
    <w:rsid w:val="00201D17"/>
    <w:rsid w:val="002020DF"/>
    <w:rsid w:val="0020213D"/>
    <w:rsid w:val="00203DB1"/>
    <w:rsid w:val="0020686B"/>
    <w:rsid w:val="002069B0"/>
    <w:rsid w:val="0021484A"/>
    <w:rsid w:val="00214E73"/>
    <w:rsid w:val="00215642"/>
    <w:rsid w:val="002215B1"/>
    <w:rsid w:val="002227CA"/>
    <w:rsid w:val="00223607"/>
    <w:rsid w:val="00225949"/>
    <w:rsid w:val="00235538"/>
    <w:rsid w:val="00237CB6"/>
    <w:rsid w:val="00237F60"/>
    <w:rsid w:val="00244A64"/>
    <w:rsid w:val="00245B7B"/>
    <w:rsid w:val="0025375C"/>
    <w:rsid w:val="002542D6"/>
    <w:rsid w:val="00254520"/>
    <w:rsid w:val="00257B1B"/>
    <w:rsid w:val="00262D57"/>
    <w:rsid w:val="0027139F"/>
    <w:rsid w:val="002774D7"/>
    <w:rsid w:val="00280D26"/>
    <w:rsid w:val="002834FD"/>
    <w:rsid w:val="00291689"/>
    <w:rsid w:val="00291F63"/>
    <w:rsid w:val="00295646"/>
    <w:rsid w:val="00296729"/>
    <w:rsid w:val="002A2821"/>
    <w:rsid w:val="002A28A7"/>
    <w:rsid w:val="002A3186"/>
    <w:rsid w:val="002B1B54"/>
    <w:rsid w:val="002B26F0"/>
    <w:rsid w:val="002B2737"/>
    <w:rsid w:val="002B2F64"/>
    <w:rsid w:val="002B4459"/>
    <w:rsid w:val="002B70CA"/>
    <w:rsid w:val="002C0475"/>
    <w:rsid w:val="002C0990"/>
    <w:rsid w:val="002C0A06"/>
    <w:rsid w:val="002C4E1E"/>
    <w:rsid w:val="002D0103"/>
    <w:rsid w:val="002D0150"/>
    <w:rsid w:val="002D0B1D"/>
    <w:rsid w:val="002D1084"/>
    <w:rsid w:val="002D6081"/>
    <w:rsid w:val="002D6DBA"/>
    <w:rsid w:val="002E36C0"/>
    <w:rsid w:val="002E59FD"/>
    <w:rsid w:val="002F11EF"/>
    <w:rsid w:val="002F21EF"/>
    <w:rsid w:val="002F4E6B"/>
    <w:rsid w:val="002F57A4"/>
    <w:rsid w:val="00301E1F"/>
    <w:rsid w:val="003020D7"/>
    <w:rsid w:val="00302F94"/>
    <w:rsid w:val="00307BD9"/>
    <w:rsid w:val="00313874"/>
    <w:rsid w:val="00320584"/>
    <w:rsid w:val="003225B6"/>
    <w:rsid w:val="0033262E"/>
    <w:rsid w:val="003364FC"/>
    <w:rsid w:val="0035676D"/>
    <w:rsid w:val="00357193"/>
    <w:rsid w:val="0035798A"/>
    <w:rsid w:val="00357FC5"/>
    <w:rsid w:val="00372A39"/>
    <w:rsid w:val="0037474B"/>
    <w:rsid w:val="00375F02"/>
    <w:rsid w:val="00380A29"/>
    <w:rsid w:val="0038353C"/>
    <w:rsid w:val="0038769D"/>
    <w:rsid w:val="00390012"/>
    <w:rsid w:val="00391177"/>
    <w:rsid w:val="003967D9"/>
    <w:rsid w:val="00397BEA"/>
    <w:rsid w:val="003A3BED"/>
    <w:rsid w:val="003A574F"/>
    <w:rsid w:val="003A5B27"/>
    <w:rsid w:val="003A76E0"/>
    <w:rsid w:val="003B0326"/>
    <w:rsid w:val="003B0FFF"/>
    <w:rsid w:val="003B1760"/>
    <w:rsid w:val="003B4CBB"/>
    <w:rsid w:val="003B5270"/>
    <w:rsid w:val="003B7004"/>
    <w:rsid w:val="003C0C13"/>
    <w:rsid w:val="003C297A"/>
    <w:rsid w:val="003D5489"/>
    <w:rsid w:val="003E079D"/>
    <w:rsid w:val="003F26E3"/>
    <w:rsid w:val="003F2B69"/>
    <w:rsid w:val="003F5047"/>
    <w:rsid w:val="003F78FA"/>
    <w:rsid w:val="00405F34"/>
    <w:rsid w:val="00410574"/>
    <w:rsid w:val="004241D3"/>
    <w:rsid w:val="00426097"/>
    <w:rsid w:val="0043031D"/>
    <w:rsid w:val="0043241E"/>
    <w:rsid w:val="00441AC9"/>
    <w:rsid w:val="0045245B"/>
    <w:rsid w:val="0045254F"/>
    <w:rsid w:val="004741A2"/>
    <w:rsid w:val="00474C13"/>
    <w:rsid w:val="00474F45"/>
    <w:rsid w:val="0047602D"/>
    <w:rsid w:val="004805EE"/>
    <w:rsid w:val="00483157"/>
    <w:rsid w:val="00485C36"/>
    <w:rsid w:val="004940E9"/>
    <w:rsid w:val="0049666E"/>
    <w:rsid w:val="004A15EA"/>
    <w:rsid w:val="004A256F"/>
    <w:rsid w:val="004A2F3B"/>
    <w:rsid w:val="004A398E"/>
    <w:rsid w:val="004A45F3"/>
    <w:rsid w:val="004A6176"/>
    <w:rsid w:val="004A7FA5"/>
    <w:rsid w:val="004C0A17"/>
    <w:rsid w:val="004C1E5F"/>
    <w:rsid w:val="004D0BBC"/>
    <w:rsid w:val="004D0DBA"/>
    <w:rsid w:val="004D2D3D"/>
    <w:rsid w:val="004E3063"/>
    <w:rsid w:val="004E35D3"/>
    <w:rsid w:val="004F3579"/>
    <w:rsid w:val="004F4CAF"/>
    <w:rsid w:val="004F733D"/>
    <w:rsid w:val="004F7A9D"/>
    <w:rsid w:val="00505498"/>
    <w:rsid w:val="00511893"/>
    <w:rsid w:val="00514C15"/>
    <w:rsid w:val="0051524E"/>
    <w:rsid w:val="005163FA"/>
    <w:rsid w:val="00520D0D"/>
    <w:rsid w:val="00522423"/>
    <w:rsid w:val="00526710"/>
    <w:rsid w:val="00533B04"/>
    <w:rsid w:val="0053564F"/>
    <w:rsid w:val="005413E1"/>
    <w:rsid w:val="00553927"/>
    <w:rsid w:val="00555D35"/>
    <w:rsid w:val="00556543"/>
    <w:rsid w:val="00557692"/>
    <w:rsid w:val="00560F2B"/>
    <w:rsid w:val="00561BEB"/>
    <w:rsid w:val="0056655A"/>
    <w:rsid w:val="00576035"/>
    <w:rsid w:val="00583B3F"/>
    <w:rsid w:val="00586B76"/>
    <w:rsid w:val="00594D22"/>
    <w:rsid w:val="00595E19"/>
    <w:rsid w:val="005A1766"/>
    <w:rsid w:val="005A1A24"/>
    <w:rsid w:val="005B0670"/>
    <w:rsid w:val="005B218E"/>
    <w:rsid w:val="005B4398"/>
    <w:rsid w:val="005B6B5A"/>
    <w:rsid w:val="005C4783"/>
    <w:rsid w:val="005C615E"/>
    <w:rsid w:val="005D2B05"/>
    <w:rsid w:val="005D6F18"/>
    <w:rsid w:val="005D784B"/>
    <w:rsid w:val="005E097A"/>
    <w:rsid w:val="005E54BC"/>
    <w:rsid w:val="005E5CCE"/>
    <w:rsid w:val="005E7207"/>
    <w:rsid w:val="005E79D5"/>
    <w:rsid w:val="005F26B2"/>
    <w:rsid w:val="005F51E7"/>
    <w:rsid w:val="005F7951"/>
    <w:rsid w:val="00600578"/>
    <w:rsid w:val="00601EAB"/>
    <w:rsid w:val="00605947"/>
    <w:rsid w:val="00606047"/>
    <w:rsid w:val="00606D4D"/>
    <w:rsid w:val="00613D9C"/>
    <w:rsid w:val="006169C2"/>
    <w:rsid w:val="00626DAC"/>
    <w:rsid w:val="00627FE8"/>
    <w:rsid w:val="00647115"/>
    <w:rsid w:val="00670ADD"/>
    <w:rsid w:val="006722F5"/>
    <w:rsid w:val="00672D23"/>
    <w:rsid w:val="00680762"/>
    <w:rsid w:val="006810A2"/>
    <w:rsid w:val="0068197D"/>
    <w:rsid w:val="00683EFF"/>
    <w:rsid w:val="00687F68"/>
    <w:rsid w:val="0069016F"/>
    <w:rsid w:val="00690A2F"/>
    <w:rsid w:val="006914E4"/>
    <w:rsid w:val="00693866"/>
    <w:rsid w:val="00695562"/>
    <w:rsid w:val="006A2251"/>
    <w:rsid w:val="006A5C63"/>
    <w:rsid w:val="006A6B50"/>
    <w:rsid w:val="006B023E"/>
    <w:rsid w:val="006B62AB"/>
    <w:rsid w:val="006C53E0"/>
    <w:rsid w:val="006C5B7F"/>
    <w:rsid w:val="006C6CAE"/>
    <w:rsid w:val="006D752D"/>
    <w:rsid w:val="006D7F81"/>
    <w:rsid w:val="006E1783"/>
    <w:rsid w:val="006E3D36"/>
    <w:rsid w:val="006E4B08"/>
    <w:rsid w:val="006E5598"/>
    <w:rsid w:val="006E57A5"/>
    <w:rsid w:val="006F0FDE"/>
    <w:rsid w:val="006F1A71"/>
    <w:rsid w:val="00701A35"/>
    <w:rsid w:val="00703E10"/>
    <w:rsid w:val="007050B7"/>
    <w:rsid w:val="00705ED2"/>
    <w:rsid w:val="0070780F"/>
    <w:rsid w:val="00714CD1"/>
    <w:rsid w:val="007155DE"/>
    <w:rsid w:val="00715676"/>
    <w:rsid w:val="00716977"/>
    <w:rsid w:val="007171C0"/>
    <w:rsid w:val="007209BF"/>
    <w:rsid w:val="007300FB"/>
    <w:rsid w:val="00730A46"/>
    <w:rsid w:val="007324E9"/>
    <w:rsid w:val="00740B54"/>
    <w:rsid w:val="00741C43"/>
    <w:rsid w:val="00742492"/>
    <w:rsid w:val="0074455C"/>
    <w:rsid w:val="00744A56"/>
    <w:rsid w:val="00753871"/>
    <w:rsid w:val="007558E1"/>
    <w:rsid w:val="007577B0"/>
    <w:rsid w:val="007631DD"/>
    <w:rsid w:val="00764779"/>
    <w:rsid w:val="007736AB"/>
    <w:rsid w:val="00773D7A"/>
    <w:rsid w:val="0078164B"/>
    <w:rsid w:val="007828A2"/>
    <w:rsid w:val="00785C1F"/>
    <w:rsid w:val="00796B00"/>
    <w:rsid w:val="00796DA1"/>
    <w:rsid w:val="00796E14"/>
    <w:rsid w:val="007A1C93"/>
    <w:rsid w:val="007A44D7"/>
    <w:rsid w:val="007A7017"/>
    <w:rsid w:val="007A7F71"/>
    <w:rsid w:val="007B023D"/>
    <w:rsid w:val="007B0D72"/>
    <w:rsid w:val="007B2454"/>
    <w:rsid w:val="007B40F3"/>
    <w:rsid w:val="007B438B"/>
    <w:rsid w:val="007B4DCD"/>
    <w:rsid w:val="007B5CD4"/>
    <w:rsid w:val="007C0D9E"/>
    <w:rsid w:val="007C1C3E"/>
    <w:rsid w:val="007D097F"/>
    <w:rsid w:val="007D1BFE"/>
    <w:rsid w:val="007E0C47"/>
    <w:rsid w:val="007E16CE"/>
    <w:rsid w:val="007E68C3"/>
    <w:rsid w:val="008022FB"/>
    <w:rsid w:val="008046CE"/>
    <w:rsid w:val="0081536A"/>
    <w:rsid w:val="00821B7D"/>
    <w:rsid w:val="00830668"/>
    <w:rsid w:val="008355C6"/>
    <w:rsid w:val="00842BA1"/>
    <w:rsid w:val="00845801"/>
    <w:rsid w:val="00845AE5"/>
    <w:rsid w:val="00853486"/>
    <w:rsid w:val="00854490"/>
    <w:rsid w:val="00857E40"/>
    <w:rsid w:val="00862140"/>
    <w:rsid w:val="00865DA6"/>
    <w:rsid w:val="0087218D"/>
    <w:rsid w:val="008752C7"/>
    <w:rsid w:val="00884945"/>
    <w:rsid w:val="008854DE"/>
    <w:rsid w:val="00890B3F"/>
    <w:rsid w:val="00891831"/>
    <w:rsid w:val="00891FEC"/>
    <w:rsid w:val="008B08F9"/>
    <w:rsid w:val="008B1763"/>
    <w:rsid w:val="008B44EA"/>
    <w:rsid w:val="008C1994"/>
    <w:rsid w:val="008C1B87"/>
    <w:rsid w:val="008C59BE"/>
    <w:rsid w:val="008C6ECF"/>
    <w:rsid w:val="008C7B7B"/>
    <w:rsid w:val="008D3E6E"/>
    <w:rsid w:val="008D613F"/>
    <w:rsid w:val="008D7804"/>
    <w:rsid w:val="008E0CAA"/>
    <w:rsid w:val="008E41F1"/>
    <w:rsid w:val="008F444A"/>
    <w:rsid w:val="008F50DF"/>
    <w:rsid w:val="008F77A9"/>
    <w:rsid w:val="009003DF"/>
    <w:rsid w:val="00903840"/>
    <w:rsid w:val="009061E1"/>
    <w:rsid w:val="0091450C"/>
    <w:rsid w:val="00915F95"/>
    <w:rsid w:val="00917588"/>
    <w:rsid w:val="00920D21"/>
    <w:rsid w:val="00920FA2"/>
    <w:rsid w:val="00922B72"/>
    <w:rsid w:val="0092669C"/>
    <w:rsid w:val="009327B3"/>
    <w:rsid w:val="00933E94"/>
    <w:rsid w:val="0093461D"/>
    <w:rsid w:val="00935992"/>
    <w:rsid w:val="009436A1"/>
    <w:rsid w:val="009452EF"/>
    <w:rsid w:val="009506CE"/>
    <w:rsid w:val="00956486"/>
    <w:rsid w:val="00960382"/>
    <w:rsid w:val="009631B3"/>
    <w:rsid w:val="0096544D"/>
    <w:rsid w:val="00981920"/>
    <w:rsid w:val="00982608"/>
    <w:rsid w:val="00985AB9"/>
    <w:rsid w:val="009A02FE"/>
    <w:rsid w:val="009A2B2A"/>
    <w:rsid w:val="009A434D"/>
    <w:rsid w:val="009A4584"/>
    <w:rsid w:val="009A4A4E"/>
    <w:rsid w:val="009A5335"/>
    <w:rsid w:val="009A63CD"/>
    <w:rsid w:val="009B2D80"/>
    <w:rsid w:val="009B4992"/>
    <w:rsid w:val="009B6076"/>
    <w:rsid w:val="009C1C04"/>
    <w:rsid w:val="009C27C1"/>
    <w:rsid w:val="009D1453"/>
    <w:rsid w:val="009E5EB0"/>
    <w:rsid w:val="009E693E"/>
    <w:rsid w:val="009E73CA"/>
    <w:rsid w:val="009F0603"/>
    <w:rsid w:val="009F2A66"/>
    <w:rsid w:val="009F4545"/>
    <w:rsid w:val="00A12B1D"/>
    <w:rsid w:val="00A17364"/>
    <w:rsid w:val="00A21106"/>
    <w:rsid w:val="00A26387"/>
    <w:rsid w:val="00A26788"/>
    <w:rsid w:val="00A2709F"/>
    <w:rsid w:val="00A27AB3"/>
    <w:rsid w:val="00A30845"/>
    <w:rsid w:val="00A37431"/>
    <w:rsid w:val="00A411AF"/>
    <w:rsid w:val="00A41C33"/>
    <w:rsid w:val="00A45913"/>
    <w:rsid w:val="00A47C34"/>
    <w:rsid w:val="00A53DE3"/>
    <w:rsid w:val="00A54C94"/>
    <w:rsid w:val="00A65407"/>
    <w:rsid w:val="00A65CDD"/>
    <w:rsid w:val="00A6647C"/>
    <w:rsid w:val="00A7131D"/>
    <w:rsid w:val="00A71729"/>
    <w:rsid w:val="00A76EA0"/>
    <w:rsid w:val="00A80CCC"/>
    <w:rsid w:val="00A8606A"/>
    <w:rsid w:val="00A9154D"/>
    <w:rsid w:val="00AB0667"/>
    <w:rsid w:val="00AB4CA0"/>
    <w:rsid w:val="00AD52A5"/>
    <w:rsid w:val="00AD7980"/>
    <w:rsid w:val="00AE1284"/>
    <w:rsid w:val="00AE2D65"/>
    <w:rsid w:val="00AE3A37"/>
    <w:rsid w:val="00AE4608"/>
    <w:rsid w:val="00AE7199"/>
    <w:rsid w:val="00AF4426"/>
    <w:rsid w:val="00B00308"/>
    <w:rsid w:val="00B02F45"/>
    <w:rsid w:val="00B05348"/>
    <w:rsid w:val="00B10FFA"/>
    <w:rsid w:val="00B1737A"/>
    <w:rsid w:val="00B17591"/>
    <w:rsid w:val="00B2113A"/>
    <w:rsid w:val="00B21CAF"/>
    <w:rsid w:val="00B23A2B"/>
    <w:rsid w:val="00B33DE7"/>
    <w:rsid w:val="00B36488"/>
    <w:rsid w:val="00B46431"/>
    <w:rsid w:val="00B46FF6"/>
    <w:rsid w:val="00B47C34"/>
    <w:rsid w:val="00B558B2"/>
    <w:rsid w:val="00B60BA5"/>
    <w:rsid w:val="00B61E1B"/>
    <w:rsid w:val="00B6262A"/>
    <w:rsid w:val="00B6643F"/>
    <w:rsid w:val="00B70809"/>
    <w:rsid w:val="00B709C4"/>
    <w:rsid w:val="00B72647"/>
    <w:rsid w:val="00B73570"/>
    <w:rsid w:val="00B74086"/>
    <w:rsid w:val="00B76354"/>
    <w:rsid w:val="00B848B9"/>
    <w:rsid w:val="00B84976"/>
    <w:rsid w:val="00B86999"/>
    <w:rsid w:val="00BA2498"/>
    <w:rsid w:val="00BA2A23"/>
    <w:rsid w:val="00BA35FA"/>
    <w:rsid w:val="00BA3F6D"/>
    <w:rsid w:val="00BA49F7"/>
    <w:rsid w:val="00BA65D6"/>
    <w:rsid w:val="00BA6754"/>
    <w:rsid w:val="00BA7942"/>
    <w:rsid w:val="00BC0273"/>
    <w:rsid w:val="00BC255C"/>
    <w:rsid w:val="00BC3B97"/>
    <w:rsid w:val="00BC7F93"/>
    <w:rsid w:val="00BD7B27"/>
    <w:rsid w:val="00BE1867"/>
    <w:rsid w:val="00BE18AF"/>
    <w:rsid w:val="00BE4E32"/>
    <w:rsid w:val="00BE7CD3"/>
    <w:rsid w:val="00C02657"/>
    <w:rsid w:val="00C04629"/>
    <w:rsid w:val="00C04A7D"/>
    <w:rsid w:val="00C1504C"/>
    <w:rsid w:val="00C20BFC"/>
    <w:rsid w:val="00C21391"/>
    <w:rsid w:val="00C240E6"/>
    <w:rsid w:val="00C25989"/>
    <w:rsid w:val="00C276CC"/>
    <w:rsid w:val="00C27AA2"/>
    <w:rsid w:val="00C32FB8"/>
    <w:rsid w:val="00C361E2"/>
    <w:rsid w:val="00C407F1"/>
    <w:rsid w:val="00C413D8"/>
    <w:rsid w:val="00C45B70"/>
    <w:rsid w:val="00C46F35"/>
    <w:rsid w:val="00C53B0A"/>
    <w:rsid w:val="00C54ED7"/>
    <w:rsid w:val="00C5548E"/>
    <w:rsid w:val="00C571E5"/>
    <w:rsid w:val="00C665C3"/>
    <w:rsid w:val="00C77F17"/>
    <w:rsid w:val="00C85308"/>
    <w:rsid w:val="00C86565"/>
    <w:rsid w:val="00C86A80"/>
    <w:rsid w:val="00C94FD0"/>
    <w:rsid w:val="00CA44E3"/>
    <w:rsid w:val="00CA471C"/>
    <w:rsid w:val="00CA769F"/>
    <w:rsid w:val="00CB73FA"/>
    <w:rsid w:val="00CC1CCD"/>
    <w:rsid w:val="00CC3DF8"/>
    <w:rsid w:val="00CC4606"/>
    <w:rsid w:val="00CC496A"/>
    <w:rsid w:val="00CC7B67"/>
    <w:rsid w:val="00CD38AF"/>
    <w:rsid w:val="00CD7457"/>
    <w:rsid w:val="00CE269B"/>
    <w:rsid w:val="00CE7734"/>
    <w:rsid w:val="00CF0D71"/>
    <w:rsid w:val="00CF1065"/>
    <w:rsid w:val="00CF1D3A"/>
    <w:rsid w:val="00CF5BA6"/>
    <w:rsid w:val="00CF6D4E"/>
    <w:rsid w:val="00D0032A"/>
    <w:rsid w:val="00D004CE"/>
    <w:rsid w:val="00D0410D"/>
    <w:rsid w:val="00D044AA"/>
    <w:rsid w:val="00D0601E"/>
    <w:rsid w:val="00D161B1"/>
    <w:rsid w:val="00D1778B"/>
    <w:rsid w:val="00D20537"/>
    <w:rsid w:val="00D33A79"/>
    <w:rsid w:val="00D509B5"/>
    <w:rsid w:val="00D535A1"/>
    <w:rsid w:val="00D5659A"/>
    <w:rsid w:val="00D571EF"/>
    <w:rsid w:val="00D6362E"/>
    <w:rsid w:val="00D70FED"/>
    <w:rsid w:val="00D74D64"/>
    <w:rsid w:val="00D753B3"/>
    <w:rsid w:val="00D824AC"/>
    <w:rsid w:val="00D860E0"/>
    <w:rsid w:val="00D94651"/>
    <w:rsid w:val="00DA0704"/>
    <w:rsid w:val="00DA6B07"/>
    <w:rsid w:val="00DB5090"/>
    <w:rsid w:val="00DC1107"/>
    <w:rsid w:val="00DD1719"/>
    <w:rsid w:val="00DD194E"/>
    <w:rsid w:val="00DE29CF"/>
    <w:rsid w:val="00DF184C"/>
    <w:rsid w:val="00DF6554"/>
    <w:rsid w:val="00DF6B16"/>
    <w:rsid w:val="00DF7827"/>
    <w:rsid w:val="00E00C12"/>
    <w:rsid w:val="00E041DB"/>
    <w:rsid w:val="00E100EE"/>
    <w:rsid w:val="00E104DE"/>
    <w:rsid w:val="00E13B63"/>
    <w:rsid w:val="00E141E3"/>
    <w:rsid w:val="00E1551B"/>
    <w:rsid w:val="00E2064F"/>
    <w:rsid w:val="00E26B05"/>
    <w:rsid w:val="00E32435"/>
    <w:rsid w:val="00E32526"/>
    <w:rsid w:val="00E33D84"/>
    <w:rsid w:val="00E35A9D"/>
    <w:rsid w:val="00E41188"/>
    <w:rsid w:val="00E4135B"/>
    <w:rsid w:val="00E41A81"/>
    <w:rsid w:val="00E4228C"/>
    <w:rsid w:val="00E432B1"/>
    <w:rsid w:val="00E458BF"/>
    <w:rsid w:val="00E511AE"/>
    <w:rsid w:val="00E55C02"/>
    <w:rsid w:val="00E70AB4"/>
    <w:rsid w:val="00E7791B"/>
    <w:rsid w:val="00E77D2F"/>
    <w:rsid w:val="00E81CCC"/>
    <w:rsid w:val="00E82D63"/>
    <w:rsid w:val="00E862D3"/>
    <w:rsid w:val="00E912F6"/>
    <w:rsid w:val="00EA035C"/>
    <w:rsid w:val="00EA20D1"/>
    <w:rsid w:val="00EA4826"/>
    <w:rsid w:val="00EA5F64"/>
    <w:rsid w:val="00EA62F6"/>
    <w:rsid w:val="00EC17E7"/>
    <w:rsid w:val="00EC40EB"/>
    <w:rsid w:val="00EC55A3"/>
    <w:rsid w:val="00EC592A"/>
    <w:rsid w:val="00ED2CF4"/>
    <w:rsid w:val="00EE1C31"/>
    <w:rsid w:val="00EE2A53"/>
    <w:rsid w:val="00EE4939"/>
    <w:rsid w:val="00EE61C5"/>
    <w:rsid w:val="00EE6AAE"/>
    <w:rsid w:val="00EE71C0"/>
    <w:rsid w:val="00EF52D4"/>
    <w:rsid w:val="00F02629"/>
    <w:rsid w:val="00F03D28"/>
    <w:rsid w:val="00F042BC"/>
    <w:rsid w:val="00F10E0E"/>
    <w:rsid w:val="00F146A1"/>
    <w:rsid w:val="00F1626A"/>
    <w:rsid w:val="00F1770C"/>
    <w:rsid w:val="00F253F4"/>
    <w:rsid w:val="00F25B60"/>
    <w:rsid w:val="00F25D98"/>
    <w:rsid w:val="00F33714"/>
    <w:rsid w:val="00F3702D"/>
    <w:rsid w:val="00F40251"/>
    <w:rsid w:val="00F428BE"/>
    <w:rsid w:val="00F43BF5"/>
    <w:rsid w:val="00F46830"/>
    <w:rsid w:val="00F475B3"/>
    <w:rsid w:val="00F53B93"/>
    <w:rsid w:val="00F60180"/>
    <w:rsid w:val="00F6148A"/>
    <w:rsid w:val="00F6300A"/>
    <w:rsid w:val="00F76362"/>
    <w:rsid w:val="00F82614"/>
    <w:rsid w:val="00F913A7"/>
    <w:rsid w:val="00F97365"/>
    <w:rsid w:val="00FA1864"/>
    <w:rsid w:val="00FA1E83"/>
    <w:rsid w:val="00FA433B"/>
    <w:rsid w:val="00FA59AE"/>
    <w:rsid w:val="00FB321A"/>
    <w:rsid w:val="00FB47C1"/>
    <w:rsid w:val="00FB5041"/>
    <w:rsid w:val="00FB55D2"/>
    <w:rsid w:val="00FB5B62"/>
    <w:rsid w:val="00FB5CD6"/>
    <w:rsid w:val="00FB6F57"/>
    <w:rsid w:val="00FC1510"/>
    <w:rsid w:val="00FC7E74"/>
    <w:rsid w:val="00FD38F7"/>
    <w:rsid w:val="00FD6D46"/>
    <w:rsid w:val="00FE25C6"/>
    <w:rsid w:val="00FE2B3E"/>
    <w:rsid w:val="00FE2D76"/>
    <w:rsid w:val="00FE33F1"/>
    <w:rsid w:val="00FE4820"/>
    <w:rsid w:val="00FE5CF8"/>
    <w:rsid w:val="00FE68DB"/>
    <w:rsid w:val="00FE6F45"/>
    <w:rsid w:val="00FF05B3"/>
    <w:rsid w:val="00FF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94FE"/>
  <w15:chartTrackingRefBased/>
  <w15:docId w15:val="{4761B28D-5EE7-4407-867C-3C4A20E8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B54"/>
    <w:rPr>
      <w:color w:val="0000FF"/>
      <w:u w:val="single"/>
    </w:rPr>
  </w:style>
  <w:style w:type="character" w:styleId="a4">
    <w:name w:val="FollowedHyperlink"/>
    <w:basedOn w:val="a0"/>
    <w:uiPriority w:val="99"/>
    <w:semiHidden/>
    <w:unhideWhenUsed/>
    <w:rsid w:val="006C5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58209">
      <w:bodyDiv w:val="1"/>
      <w:marLeft w:val="0"/>
      <w:marRight w:val="0"/>
      <w:marTop w:val="0"/>
      <w:marBottom w:val="0"/>
      <w:divBdr>
        <w:top w:val="none" w:sz="0" w:space="0" w:color="auto"/>
        <w:left w:val="none" w:sz="0" w:space="0" w:color="auto"/>
        <w:bottom w:val="none" w:sz="0" w:space="0" w:color="auto"/>
        <w:right w:val="none" w:sz="0" w:space="0" w:color="auto"/>
      </w:divBdr>
      <w:divsChild>
        <w:div w:id="95247347">
          <w:marLeft w:val="0"/>
          <w:marRight w:val="0"/>
          <w:marTop w:val="150"/>
          <w:marBottom w:val="150"/>
          <w:divBdr>
            <w:top w:val="none" w:sz="0" w:space="0" w:color="auto"/>
            <w:left w:val="none" w:sz="0" w:space="0" w:color="auto"/>
            <w:bottom w:val="none" w:sz="0" w:space="0" w:color="auto"/>
            <w:right w:val="none" w:sz="0" w:space="0" w:color="auto"/>
          </w:divBdr>
        </w:div>
        <w:div w:id="483619649">
          <w:marLeft w:val="0"/>
          <w:marRight w:val="0"/>
          <w:marTop w:val="0"/>
          <w:marBottom w:val="300"/>
          <w:divBdr>
            <w:top w:val="none" w:sz="0" w:space="0" w:color="auto"/>
            <w:left w:val="none" w:sz="0" w:space="0" w:color="auto"/>
            <w:bottom w:val="none" w:sz="0" w:space="0" w:color="auto"/>
            <w:right w:val="none" w:sz="0" w:space="0" w:color="auto"/>
          </w:divBdr>
        </w:div>
      </w:divsChild>
    </w:div>
    <w:div w:id="870260445">
      <w:bodyDiv w:val="1"/>
      <w:marLeft w:val="0"/>
      <w:marRight w:val="0"/>
      <w:marTop w:val="0"/>
      <w:marBottom w:val="0"/>
      <w:divBdr>
        <w:top w:val="none" w:sz="0" w:space="0" w:color="auto"/>
        <w:left w:val="none" w:sz="0" w:space="0" w:color="auto"/>
        <w:bottom w:val="none" w:sz="0" w:space="0" w:color="auto"/>
        <w:right w:val="none" w:sz="0" w:space="0" w:color="auto"/>
      </w:divBdr>
    </w:div>
    <w:div w:id="1167599671">
      <w:bodyDiv w:val="1"/>
      <w:marLeft w:val="0"/>
      <w:marRight w:val="0"/>
      <w:marTop w:val="0"/>
      <w:marBottom w:val="0"/>
      <w:divBdr>
        <w:top w:val="none" w:sz="0" w:space="0" w:color="auto"/>
        <w:left w:val="none" w:sz="0" w:space="0" w:color="auto"/>
        <w:bottom w:val="none" w:sz="0" w:space="0" w:color="auto"/>
        <w:right w:val="none" w:sz="0" w:space="0" w:color="auto"/>
      </w:divBdr>
      <w:divsChild>
        <w:div w:id="292715065">
          <w:marLeft w:val="0"/>
          <w:marRight w:val="0"/>
          <w:marTop w:val="0"/>
          <w:marBottom w:val="0"/>
          <w:divBdr>
            <w:top w:val="none" w:sz="0" w:space="0" w:color="auto"/>
            <w:left w:val="none" w:sz="0" w:space="0" w:color="auto"/>
            <w:bottom w:val="none" w:sz="0" w:space="0" w:color="auto"/>
            <w:right w:val="none" w:sz="0" w:space="0" w:color="auto"/>
          </w:divBdr>
          <w:divsChild>
            <w:div w:id="1153761617">
              <w:marLeft w:val="1950"/>
              <w:marRight w:val="0"/>
              <w:marTop w:val="75"/>
              <w:marBottom w:val="0"/>
              <w:divBdr>
                <w:top w:val="none" w:sz="0" w:space="0" w:color="auto"/>
                <w:left w:val="none" w:sz="0" w:space="0" w:color="auto"/>
                <w:bottom w:val="none" w:sz="0" w:space="0" w:color="auto"/>
                <w:right w:val="none" w:sz="0" w:space="0" w:color="auto"/>
              </w:divBdr>
            </w:div>
          </w:divsChild>
        </w:div>
        <w:div w:id="21563135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dc:creator>
  <cp:keywords/>
  <dc:description/>
  <cp:lastModifiedBy>ВИКТОРИЯ</cp:lastModifiedBy>
  <cp:revision>2</cp:revision>
  <dcterms:created xsi:type="dcterms:W3CDTF">2023-04-18T14:14:00Z</dcterms:created>
  <dcterms:modified xsi:type="dcterms:W3CDTF">2023-04-18T14:14:00Z</dcterms:modified>
</cp:coreProperties>
</file>