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F606" w14:textId="77777777" w:rsidR="00331A2D" w:rsidRPr="00331A2D" w:rsidRDefault="005D5056" w:rsidP="005D5056">
      <w:pPr>
        <w:pStyle w:val="af3"/>
        <w:widowControl/>
        <w:numPr>
          <w:ilvl w:val="0"/>
          <w:numId w:val="1"/>
        </w:numPr>
        <w:tabs>
          <w:tab w:val="left" w:pos="11199"/>
        </w:tabs>
        <w:ind w:right="68"/>
        <w:jc w:val="right"/>
        <w:rPr>
          <w:rFonts w:ascii="Times New Roman" w:hAnsi="Times New Roman" w:cs="Times New Roman"/>
          <w:b w:val="0"/>
          <w:bCs w:val="0"/>
          <w:sz w:val="22"/>
          <w:szCs w:val="22"/>
        </w:rPr>
      </w:pPr>
      <w:r w:rsidRPr="005D5056">
        <w:rPr>
          <w:rFonts w:ascii="Times New Roman" w:hAnsi="Times New Roman" w:cs="Times New Roman"/>
          <w:bCs w:val="0"/>
          <w:sz w:val="22"/>
          <w:szCs w:val="22"/>
        </w:rPr>
        <w:t xml:space="preserve">Утверждено </w:t>
      </w:r>
      <w:r w:rsidR="00331A2D">
        <w:rPr>
          <w:rFonts w:ascii="Times New Roman" w:hAnsi="Times New Roman" w:cs="Times New Roman"/>
          <w:bCs w:val="0"/>
          <w:sz w:val="22"/>
          <w:szCs w:val="22"/>
        </w:rPr>
        <w:t>п</w:t>
      </w:r>
      <w:r w:rsidRPr="005D5056">
        <w:rPr>
          <w:rFonts w:ascii="Times New Roman" w:hAnsi="Times New Roman" w:cs="Times New Roman"/>
          <w:bCs w:val="0"/>
          <w:sz w:val="22"/>
          <w:szCs w:val="22"/>
        </w:rPr>
        <w:t xml:space="preserve">риказом </w:t>
      </w:r>
      <w:r w:rsidR="00331A2D">
        <w:rPr>
          <w:rFonts w:ascii="Times New Roman" w:hAnsi="Times New Roman" w:cs="Times New Roman"/>
          <w:bCs w:val="0"/>
          <w:sz w:val="22"/>
          <w:szCs w:val="22"/>
        </w:rPr>
        <w:t xml:space="preserve">Индивидуальным предпринимателем Елизарьевой Р.М. </w:t>
      </w:r>
    </w:p>
    <w:p w14:paraId="525C46A1" w14:textId="5F7B94E9" w:rsidR="005D5056" w:rsidRPr="005D5056" w:rsidRDefault="005D5056" w:rsidP="005D5056">
      <w:pPr>
        <w:pStyle w:val="af3"/>
        <w:widowControl/>
        <w:numPr>
          <w:ilvl w:val="0"/>
          <w:numId w:val="1"/>
        </w:numPr>
        <w:tabs>
          <w:tab w:val="left" w:pos="11199"/>
        </w:tabs>
        <w:ind w:right="68"/>
        <w:jc w:val="right"/>
        <w:rPr>
          <w:rFonts w:ascii="Times New Roman" w:hAnsi="Times New Roman" w:cs="Times New Roman"/>
          <w:b w:val="0"/>
          <w:bCs w:val="0"/>
          <w:sz w:val="22"/>
          <w:szCs w:val="22"/>
        </w:rPr>
      </w:pPr>
      <w:r w:rsidRPr="005D5056">
        <w:rPr>
          <w:rFonts w:ascii="Times New Roman" w:hAnsi="Times New Roman" w:cs="Times New Roman"/>
          <w:bCs w:val="0"/>
          <w:sz w:val="22"/>
          <w:szCs w:val="22"/>
        </w:rPr>
        <w:t xml:space="preserve"> №</w:t>
      </w:r>
      <w:r w:rsidR="00504BA0">
        <w:rPr>
          <w:rFonts w:ascii="Times New Roman" w:hAnsi="Times New Roman" w:cs="Times New Roman"/>
          <w:b w:val="0"/>
          <w:bCs w:val="0"/>
          <w:sz w:val="22"/>
          <w:szCs w:val="22"/>
        </w:rPr>
        <w:t xml:space="preserve"> </w:t>
      </w:r>
      <w:r w:rsidR="00331A2D">
        <w:rPr>
          <w:rFonts w:ascii="Times New Roman" w:hAnsi="Times New Roman" w:cs="Times New Roman"/>
          <w:b w:val="0"/>
          <w:bCs w:val="0"/>
          <w:sz w:val="22"/>
          <w:szCs w:val="22"/>
        </w:rPr>
        <w:t>0405/2023</w:t>
      </w:r>
      <w:r w:rsidR="00504BA0">
        <w:rPr>
          <w:rFonts w:ascii="Times New Roman" w:hAnsi="Times New Roman" w:cs="Times New Roman"/>
          <w:b w:val="0"/>
          <w:bCs w:val="0"/>
          <w:sz w:val="22"/>
          <w:szCs w:val="22"/>
        </w:rPr>
        <w:t xml:space="preserve"> от </w:t>
      </w:r>
      <w:proofErr w:type="gramStart"/>
      <w:r w:rsidR="00504BA0">
        <w:rPr>
          <w:rFonts w:ascii="Times New Roman" w:hAnsi="Times New Roman" w:cs="Times New Roman"/>
          <w:b w:val="0"/>
          <w:bCs w:val="0"/>
          <w:sz w:val="22"/>
          <w:szCs w:val="22"/>
        </w:rPr>
        <w:t xml:space="preserve">« </w:t>
      </w:r>
      <w:r w:rsidR="00331A2D">
        <w:rPr>
          <w:rFonts w:ascii="Times New Roman" w:hAnsi="Times New Roman" w:cs="Times New Roman"/>
          <w:b w:val="0"/>
          <w:bCs w:val="0"/>
          <w:sz w:val="22"/>
          <w:szCs w:val="22"/>
        </w:rPr>
        <w:t>04</w:t>
      </w:r>
      <w:proofErr w:type="gramEnd"/>
      <w:r w:rsidR="00504BA0">
        <w:rPr>
          <w:rFonts w:ascii="Times New Roman" w:hAnsi="Times New Roman" w:cs="Times New Roman"/>
          <w:b w:val="0"/>
          <w:bCs w:val="0"/>
          <w:sz w:val="22"/>
          <w:szCs w:val="22"/>
        </w:rPr>
        <w:t>»</w:t>
      </w:r>
      <w:r w:rsidR="00331A2D">
        <w:rPr>
          <w:rFonts w:ascii="Times New Roman" w:hAnsi="Times New Roman" w:cs="Times New Roman"/>
          <w:b w:val="0"/>
          <w:bCs w:val="0"/>
          <w:sz w:val="22"/>
          <w:szCs w:val="22"/>
        </w:rPr>
        <w:t xml:space="preserve"> мая </w:t>
      </w:r>
      <w:r w:rsidR="00504BA0">
        <w:rPr>
          <w:rFonts w:ascii="Times New Roman" w:hAnsi="Times New Roman" w:cs="Times New Roman"/>
          <w:b w:val="0"/>
          <w:bCs w:val="0"/>
          <w:sz w:val="22"/>
          <w:szCs w:val="22"/>
        </w:rPr>
        <w:t>202</w:t>
      </w:r>
      <w:r w:rsidR="00331A2D">
        <w:rPr>
          <w:rFonts w:ascii="Times New Roman" w:hAnsi="Times New Roman" w:cs="Times New Roman"/>
          <w:b w:val="0"/>
          <w:bCs w:val="0"/>
          <w:sz w:val="22"/>
          <w:szCs w:val="22"/>
        </w:rPr>
        <w:t>3</w:t>
      </w:r>
      <w:r w:rsidRPr="005D5056">
        <w:rPr>
          <w:rFonts w:ascii="Times New Roman" w:hAnsi="Times New Roman" w:cs="Times New Roman"/>
          <w:b w:val="0"/>
          <w:bCs w:val="0"/>
          <w:sz w:val="22"/>
          <w:szCs w:val="22"/>
        </w:rPr>
        <w:t xml:space="preserve"> года</w:t>
      </w:r>
    </w:p>
    <w:p w14:paraId="390E5EAA" w14:textId="77777777" w:rsidR="005D5056" w:rsidRPr="005D5056" w:rsidRDefault="005D5056" w:rsidP="005D5056">
      <w:pPr>
        <w:pStyle w:val="af3"/>
        <w:widowControl/>
        <w:numPr>
          <w:ilvl w:val="0"/>
          <w:numId w:val="1"/>
        </w:numPr>
        <w:tabs>
          <w:tab w:val="left" w:pos="11199"/>
        </w:tabs>
        <w:ind w:right="68"/>
        <w:jc w:val="right"/>
        <w:rPr>
          <w:rFonts w:ascii="Times New Roman" w:hAnsi="Times New Roman" w:cs="Times New Roman"/>
          <w:bCs w:val="0"/>
          <w:sz w:val="22"/>
          <w:szCs w:val="22"/>
        </w:rPr>
      </w:pPr>
      <w:r w:rsidRPr="005D5056">
        <w:rPr>
          <w:rFonts w:ascii="Times New Roman" w:hAnsi="Times New Roman" w:cs="Times New Roman"/>
          <w:bCs w:val="0"/>
          <w:sz w:val="22"/>
          <w:szCs w:val="22"/>
        </w:rPr>
        <w:t>Об утверждении публичной оферты договора реализации турпродукта</w:t>
      </w:r>
    </w:p>
    <w:p w14:paraId="775260DE" w14:textId="77777777" w:rsidR="005D5056" w:rsidRPr="005D5056" w:rsidRDefault="005D5056" w:rsidP="005D5056">
      <w:pPr>
        <w:pStyle w:val="af3"/>
        <w:widowControl/>
        <w:numPr>
          <w:ilvl w:val="0"/>
          <w:numId w:val="1"/>
        </w:numPr>
        <w:tabs>
          <w:tab w:val="left" w:pos="11199"/>
        </w:tabs>
        <w:ind w:right="68"/>
        <w:rPr>
          <w:rFonts w:ascii="Times New Roman" w:hAnsi="Times New Roman" w:cs="Times New Roman"/>
          <w:bCs w:val="0"/>
          <w:sz w:val="22"/>
          <w:szCs w:val="22"/>
        </w:rPr>
      </w:pPr>
    </w:p>
    <w:p w14:paraId="2E5B1EEF" w14:textId="77777777" w:rsidR="005D5056" w:rsidRDefault="005D5056" w:rsidP="005D5056">
      <w:pPr>
        <w:pStyle w:val="af3"/>
        <w:widowControl/>
        <w:numPr>
          <w:ilvl w:val="0"/>
          <w:numId w:val="1"/>
        </w:numPr>
        <w:tabs>
          <w:tab w:val="left" w:pos="11199"/>
        </w:tabs>
        <w:ind w:right="68"/>
        <w:rPr>
          <w:rFonts w:ascii="Times New Roman" w:hAnsi="Times New Roman" w:cs="Times New Roman"/>
          <w:bCs w:val="0"/>
          <w:sz w:val="22"/>
          <w:szCs w:val="22"/>
        </w:rPr>
      </w:pPr>
      <w:r w:rsidRPr="005D5056">
        <w:rPr>
          <w:rFonts w:ascii="Times New Roman" w:hAnsi="Times New Roman" w:cs="Times New Roman"/>
          <w:bCs w:val="0"/>
          <w:sz w:val="22"/>
          <w:szCs w:val="22"/>
        </w:rPr>
        <w:t>Договор реализации туристско</w:t>
      </w:r>
      <w:r w:rsidR="00A20671">
        <w:rPr>
          <w:rFonts w:ascii="Times New Roman" w:hAnsi="Times New Roman" w:cs="Times New Roman"/>
          <w:bCs w:val="0"/>
          <w:sz w:val="22"/>
          <w:szCs w:val="22"/>
        </w:rPr>
        <w:t>го продукта (публичная оферта)</w:t>
      </w:r>
    </w:p>
    <w:p w14:paraId="78BE7B15" w14:textId="77777777" w:rsidR="00504BA0" w:rsidRDefault="00504BA0" w:rsidP="00504BA0">
      <w:pPr>
        <w:pStyle w:val="af3"/>
        <w:widowControl/>
        <w:numPr>
          <w:ilvl w:val="0"/>
          <w:numId w:val="1"/>
        </w:numPr>
        <w:tabs>
          <w:tab w:val="left" w:pos="11199"/>
        </w:tabs>
        <w:ind w:right="68"/>
        <w:rPr>
          <w:rFonts w:ascii="Times New Roman" w:hAnsi="Times New Roman" w:cs="Times New Roman"/>
          <w:b w:val="0"/>
          <w:color w:val="000000"/>
          <w:sz w:val="22"/>
          <w:szCs w:val="22"/>
          <w:shd w:val="clear" w:color="auto" w:fill="FFFFFF"/>
        </w:rPr>
      </w:pPr>
      <w:r w:rsidRPr="00AC7B4A">
        <w:rPr>
          <w:rFonts w:ascii="Times New Roman" w:hAnsi="Times New Roman" w:cs="Times New Roman"/>
          <w:b w:val="0"/>
          <w:bCs w:val="0"/>
          <w:sz w:val="22"/>
          <w:szCs w:val="22"/>
        </w:rPr>
        <w:t>(соответствует</w:t>
      </w:r>
      <w:r w:rsidRPr="00AC7B4A">
        <w:rPr>
          <w:rFonts w:ascii="Times New Roman" w:hAnsi="Times New Roman" w:cs="Times New Roman"/>
          <w:b w:val="0"/>
          <w:color w:val="000000"/>
          <w:sz w:val="22"/>
          <w:szCs w:val="22"/>
          <w:shd w:val="clear" w:color="auto" w:fill="FFFFFF"/>
        </w:rPr>
        <w:t xml:space="preserve"> типовому договору Ростуризма, </w:t>
      </w:r>
    </w:p>
    <w:p w14:paraId="3E84C0AD" w14:textId="77777777" w:rsidR="00504BA0" w:rsidRPr="00AC7B4A" w:rsidRDefault="00504BA0" w:rsidP="00504BA0">
      <w:pPr>
        <w:pStyle w:val="af3"/>
        <w:widowControl/>
        <w:numPr>
          <w:ilvl w:val="0"/>
          <w:numId w:val="1"/>
        </w:numPr>
        <w:tabs>
          <w:tab w:val="left" w:pos="11199"/>
        </w:tabs>
        <w:ind w:right="68"/>
        <w:rPr>
          <w:rFonts w:ascii="Times New Roman" w:hAnsi="Times New Roman" w:cs="Times New Roman"/>
          <w:b w:val="0"/>
          <w:bCs w:val="0"/>
          <w:sz w:val="22"/>
          <w:szCs w:val="22"/>
        </w:rPr>
      </w:pPr>
      <w:r w:rsidRPr="00AC7B4A">
        <w:rPr>
          <w:rFonts w:ascii="Times New Roman" w:hAnsi="Times New Roman" w:cs="Times New Roman"/>
          <w:b w:val="0"/>
          <w:color w:val="000000"/>
          <w:sz w:val="22"/>
          <w:szCs w:val="22"/>
          <w:shd w:val="clear" w:color="auto" w:fill="FFFFFF"/>
        </w:rPr>
        <w:t>утвержденному Приказом № 448-пр-20 от 27 ноября 2020 года) </w:t>
      </w:r>
    </w:p>
    <w:p w14:paraId="05E083FE" w14:textId="77777777" w:rsidR="005D5056" w:rsidRPr="005D5056" w:rsidRDefault="005D5056" w:rsidP="005D5056">
      <w:pPr>
        <w:pStyle w:val="af3"/>
        <w:widowControl/>
        <w:numPr>
          <w:ilvl w:val="0"/>
          <w:numId w:val="1"/>
        </w:numPr>
        <w:tabs>
          <w:tab w:val="left" w:pos="11199"/>
        </w:tabs>
        <w:ind w:right="68"/>
        <w:rPr>
          <w:rFonts w:ascii="Times New Roman" w:hAnsi="Times New Roman" w:cs="Times New Roman"/>
          <w:bCs w:val="0"/>
          <w:sz w:val="22"/>
          <w:szCs w:val="22"/>
        </w:rPr>
      </w:pPr>
    </w:p>
    <w:p w14:paraId="11346445" w14:textId="763680A6" w:rsidR="005D5056" w:rsidRPr="005D5056" w:rsidRDefault="005D5056" w:rsidP="005D5056">
      <w:pPr>
        <w:pStyle w:val="af5"/>
        <w:numPr>
          <w:ilvl w:val="0"/>
          <w:numId w:val="1"/>
        </w:numPr>
        <w:jc w:val="both"/>
        <w:rPr>
          <w:b/>
        </w:rPr>
      </w:pPr>
      <w:r w:rsidRPr="005D5056">
        <w:tab/>
      </w:r>
      <w:r w:rsidRPr="005D5056">
        <w:rPr>
          <w:b/>
        </w:rPr>
        <w:t>г</w:t>
      </w:r>
      <w:r w:rsidRPr="00A20671">
        <w:rPr>
          <w:rFonts w:ascii="Times New Roman" w:hAnsi="Times New Roman"/>
          <w:b/>
        </w:rPr>
        <w:t xml:space="preserve">. </w:t>
      </w:r>
      <w:r w:rsidR="00331A2D">
        <w:rPr>
          <w:rFonts w:ascii="Times New Roman" w:hAnsi="Times New Roman"/>
          <w:b/>
        </w:rPr>
        <w:t>Новосибирск</w:t>
      </w:r>
      <w:r w:rsidRPr="00A20671">
        <w:rPr>
          <w:rFonts w:ascii="Times New Roman" w:hAnsi="Times New Roman"/>
          <w:b/>
        </w:rPr>
        <w:tab/>
      </w:r>
      <w:r w:rsidRPr="00A20671">
        <w:rPr>
          <w:rFonts w:ascii="Times New Roman" w:hAnsi="Times New Roman"/>
          <w:b/>
        </w:rPr>
        <w:tab/>
        <w:t xml:space="preserve">                                                                          </w:t>
      </w:r>
      <w:r w:rsidR="00504BA0">
        <w:rPr>
          <w:rFonts w:ascii="Times New Roman" w:hAnsi="Times New Roman"/>
          <w:b/>
        </w:rPr>
        <w:t xml:space="preserve">                        </w:t>
      </w:r>
      <w:proofErr w:type="gramStart"/>
      <w:r w:rsidR="00504BA0">
        <w:rPr>
          <w:rFonts w:ascii="Times New Roman" w:hAnsi="Times New Roman"/>
          <w:b/>
        </w:rPr>
        <w:t xml:space="preserve">   «</w:t>
      </w:r>
      <w:proofErr w:type="gramEnd"/>
      <w:r w:rsidR="00331A2D">
        <w:rPr>
          <w:rFonts w:ascii="Times New Roman" w:hAnsi="Times New Roman"/>
          <w:b/>
        </w:rPr>
        <w:t>04</w:t>
      </w:r>
      <w:r w:rsidRPr="00A20671">
        <w:rPr>
          <w:rFonts w:ascii="Times New Roman" w:hAnsi="Times New Roman"/>
          <w:b/>
        </w:rPr>
        <w:t>»</w:t>
      </w:r>
      <w:r w:rsidR="00331A2D">
        <w:rPr>
          <w:rFonts w:ascii="Times New Roman" w:hAnsi="Times New Roman"/>
          <w:b/>
        </w:rPr>
        <w:t xml:space="preserve"> мая</w:t>
      </w:r>
      <w:r w:rsidRPr="00A20671">
        <w:rPr>
          <w:rFonts w:ascii="Times New Roman" w:hAnsi="Times New Roman"/>
          <w:b/>
        </w:rPr>
        <w:t xml:space="preserve"> 202</w:t>
      </w:r>
      <w:r w:rsidR="00331A2D">
        <w:rPr>
          <w:rFonts w:ascii="Times New Roman" w:hAnsi="Times New Roman"/>
          <w:b/>
        </w:rPr>
        <w:t>3</w:t>
      </w:r>
      <w:r w:rsidRPr="005D5056">
        <w:rPr>
          <w:b/>
        </w:rPr>
        <w:t xml:space="preserve"> г</w:t>
      </w:r>
      <w:r w:rsidRPr="005D5056">
        <w:rPr>
          <w:b/>
          <w:i/>
        </w:rPr>
        <w:t>.</w:t>
      </w:r>
    </w:p>
    <w:p w14:paraId="21F75900" w14:textId="5CA8A1CF" w:rsidR="005D5056" w:rsidRPr="005D5056" w:rsidRDefault="00331A2D" w:rsidP="005D5056">
      <w:pPr>
        <w:pStyle w:val="af5"/>
        <w:ind w:left="360" w:firstLine="360"/>
        <w:jc w:val="both"/>
        <w:rPr>
          <w:rFonts w:ascii="Times New Roman" w:eastAsia="BatangChe" w:hAnsi="Times New Roman"/>
        </w:rPr>
      </w:pPr>
      <w:r>
        <w:rPr>
          <w:rFonts w:ascii="Times New Roman" w:eastAsia="BatangChe" w:hAnsi="Times New Roman"/>
          <w:b/>
        </w:rPr>
        <w:t xml:space="preserve">Индивидуальный предприниматель Елизарьева </w:t>
      </w:r>
      <w:proofErr w:type="gramStart"/>
      <w:r>
        <w:rPr>
          <w:rFonts w:ascii="Times New Roman" w:eastAsia="BatangChe" w:hAnsi="Times New Roman"/>
          <w:b/>
        </w:rPr>
        <w:t xml:space="preserve">Р.М. </w:t>
      </w:r>
      <w:r w:rsidR="005D5056" w:rsidRPr="005D5056">
        <w:rPr>
          <w:rFonts w:ascii="Times New Roman" w:eastAsia="BatangChe" w:hAnsi="Times New Roman"/>
        </w:rPr>
        <w:t>,</w:t>
      </w:r>
      <w:proofErr w:type="gramEnd"/>
      <w:r w:rsidR="005D5056" w:rsidRPr="005D5056">
        <w:rPr>
          <w:rFonts w:ascii="Times New Roman" w:eastAsia="BatangChe" w:hAnsi="Times New Roman"/>
        </w:rPr>
        <w:t xml:space="preserve"> в лице директора </w:t>
      </w:r>
      <w:r>
        <w:rPr>
          <w:rFonts w:ascii="Times New Roman" w:eastAsia="BatangChe" w:hAnsi="Times New Roman"/>
        </w:rPr>
        <w:t xml:space="preserve">Елизарьевой Ренаты </w:t>
      </w:r>
      <w:proofErr w:type="spellStart"/>
      <w:r>
        <w:rPr>
          <w:rFonts w:ascii="Times New Roman" w:eastAsia="BatangChe" w:hAnsi="Times New Roman"/>
        </w:rPr>
        <w:t>Марисовны</w:t>
      </w:r>
      <w:proofErr w:type="spellEnd"/>
      <w:r w:rsidR="005D5056" w:rsidRPr="005D5056">
        <w:rPr>
          <w:rFonts w:ascii="Times New Roman" w:eastAsia="BatangChe" w:hAnsi="Times New Roman"/>
        </w:rPr>
        <w:t xml:space="preserve">  (далее - Турагент), действующий на основании </w:t>
      </w:r>
      <w:r>
        <w:rPr>
          <w:rFonts w:ascii="Times New Roman" w:eastAsia="BatangChe" w:hAnsi="Times New Roman"/>
        </w:rPr>
        <w:t>ОГРН 319547600007621</w:t>
      </w:r>
      <w:r w:rsidR="005D5056" w:rsidRPr="005D5056">
        <w:rPr>
          <w:rFonts w:ascii="Times New Roman" w:eastAsia="BatangChe" w:hAnsi="Times New Roman"/>
        </w:rPr>
        <w:t xml:space="preserve">, от своего имени и по поручению Туроператора, предлагает заключить договор на указанных ниже условиях. Данный договор выполнен в виде публичной оферты </w:t>
      </w:r>
      <w:proofErr w:type="gramStart"/>
      <w:r w:rsidR="005D5056" w:rsidRPr="005D5056">
        <w:rPr>
          <w:rFonts w:ascii="Times New Roman" w:eastAsia="BatangChe" w:hAnsi="Times New Roman"/>
        </w:rPr>
        <w:t>и  размещен</w:t>
      </w:r>
      <w:proofErr w:type="gramEnd"/>
      <w:r w:rsidR="005D5056" w:rsidRPr="005D5056">
        <w:rPr>
          <w:rFonts w:ascii="Times New Roman" w:eastAsia="BatangChe" w:hAnsi="Times New Roman"/>
        </w:rPr>
        <w:t xml:space="preserve"> на официальном сайте Турагента</w:t>
      </w:r>
      <w:r w:rsidR="00A97208" w:rsidRPr="00A97208">
        <w:rPr>
          <w:rFonts w:ascii="Times New Roman" w:eastAsia="BatangChe" w:hAnsi="Times New Roman"/>
        </w:rPr>
        <w:t xml:space="preserve"> </w:t>
      </w:r>
      <w:r w:rsidRPr="00331A2D">
        <w:rPr>
          <w:rFonts w:ascii="Times New Roman" w:eastAsia="BatangChe" w:hAnsi="Times New Roman"/>
        </w:rPr>
        <w:t xml:space="preserve"> </w:t>
      </w:r>
      <w:r w:rsidR="005D5056" w:rsidRPr="005D5056">
        <w:rPr>
          <w:rFonts w:ascii="Times New Roman" w:eastAsia="BatangChe" w:hAnsi="Times New Roman"/>
        </w:rPr>
        <w:t>в соответствии со ст. 435 ГК РФ.</w:t>
      </w:r>
    </w:p>
    <w:p w14:paraId="291E15BD" w14:textId="77777777" w:rsidR="005D5056" w:rsidRPr="005D5056" w:rsidRDefault="005D5056" w:rsidP="005D5056">
      <w:pPr>
        <w:pStyle w:val="af5"/>
        <w:ind w:left="360" w:firstLine="360"/>
        <w:jc w:val="both"/>
        <w:rPr>
          <w:rFonts w:ascii="Times New Roman" w:eastAsia="BatangChe" w:hAnsi="Times New Roman"/>
        </w:rPr>
      </w:pPr>
      <w:r w:rsidRPr="005D5056">
        <w:rPr>
          <w:rFonts w:ascii="Times New Roman" w:eastAsia="BatangChe" w:hAnsi="Times New Roman"/>
        </w:rPr>
        <w:t>Акцепт публичной оферты производится Заказчиком одним из нижеуказанных способов:</w:t>
      </w:r>
    </w:p>
    <w:p w14:paraId="0234CB1B" w14:textId="55063207" w:rsidR="005D5056" w:rsidRPr="005D5056" w:rsidRDefault="005D5056" w:rsidP="005D5056">
      <w:pPr>
        <w:pStyle w:val="af5"/>
        <w:numPr>
          <w:ilvl w:val="0"/>
          <w:numId w:val="1"/>
        </w:numPr>
        <w:jc w:val="both"/>
        <w:rPr>
          <w:rFonts w:ascii="Times New Roman" w:eastAsia="BatangChe" w:hAnsi="Times New Roman"/>
        </w:rPr>
      </w:pPr>
      <w:r w:rsidRPr="005D5056">
        <w:rPr>
          <w:rFonts w:ascii="Times New Roman" w:eastAsia="BatangChe" w:hAnsi="Times New Roman"/>
        </w:rPr>
        <w:t xml:space="preserve">- посредством регистрации Заказчика в личном кабинете на сайте </w:t>
      </w:r>
      <w:r w:rsidR="00A97208">
        <w:rPr>
          <w:rFonts w:ascii="Times New Roman" w:eastAsia="BatangChe" w:hAnsi="Times New Roman"/>
        </w:rPr>
        <w:t>туроператора с</w:t>
      </w:r>
      <w:r w:rsidRPr="005D5056">
        <w:rPr>
          <w:rFonts w:ascii="Times New Roman" w:eastAsia="BatangChe" w:hAnsi="Times New Roman"/>
        </w:rPr>
        <w:t xml:space="preserve"> присвоением индивидуального логина и пароля и создания Заказчиком заявки на бронирование;</w:t>
      </w:r>
    </w:p>
    <w:p w14:paraId="3E607D50" w14:textId="77777777" w:rsidR="005D5056" w:rsidRPr="005D5056" w:rsidRDefault="005D5056" w:rsidP="005D5056">
      <w:pPr>
        <w:pStyle w:val="af5"/>
        <w:numPr>
          <w:ilvl w:val="0"/>
          <w:numId w:val="1"/>
        </w:numPr>
        <w:jc w:val="both"/>
        <w:rPr>
          <w:rFonts w:ascii="Times New Roman" w:eastAsia="BatangChe" w:hAnsi="Times New Roman"/>
        </w:rPr>
      </w:pPr>
      <w:r w:rsidRPr="005D5056">
        <w:rPr>
          <w:rFonts w:ascii="Times New Roman" w:eastAsia="BatangChe" w:hAnsi="Times New Roman"/>
        </w:rPr>
        <w:t>либо</w:t>
      </w:r>
    </w:p>
    <w:p w14:paraId="16B429E1" w14:textId="77777777" w:rsidR="005D5056" w:rsidRPr="005D5056" w:rsidRDefault="005D5056" w:rsidP="005D5056">
      <w:pPr>
        <w:pStyle w:val="af5"/>
        <w:numPr>
          <w:ilvl w:val="0"/>
          <w:numId w:val="1"/>
        </w:numPr>
        <w:jc w:val="both"/>
        <w:rPr>
          <w:rFonts w:ascii="Times New Roman" w:eastAsia="BatangChe" w:hAnsi="Times New Roman"/>
        </w:rPr>
      </w:pPr>
      <w:r w:rsidRPr="005D5056">
        <w:rPr>
          <w:rFonts w:ascii="Times New Roman" w:eastAsia="BatangChe" w:hAnsi="Times New Roman"/>
        </w:rPr>
        <w:t>- посредством выполнения Заказчиком полной или частичной оплаты по данному договору.</w:t>
      </w:r>
    </w:p>
    <w:p w14:paraId="18B74F9E" w14:textId="77777777" w:rsidR="005D5056" w:rsidRPr="005D5056" w:rsidRDefault="005D5056" w:rsidP="005D5056">
      <w:pPr>
        <w:pStyle w:val="af5"/>
        <w:ind w:left="360" w:firstLine="360"/>
        <w:jc w:val="both"/>
        <w:rPr>
          <w:rFonts w:ascii="Times New Roman" w:eastAsia="BatangChe" w:hAnsi="Times New Roman"/>
        </w:rPr>
      </w:pPr>
      <w:r w:rsidRPr="005D5056">
        <w:rPr>
          <w:rFonts w:ascii="Times New Roman" w:eastAsia="BatangChe" w:hAnsi="Times New Roman"/>
        </w:rPr>
        <w:t>С момента акцепта оферты договор реализации продукта считается заключенным в письменной форме в соответствии со ст. 434 ГК РФ.</w:t>
      </w:r>
    </w:p>
    <w:p w14:paraId="4B7620B0" w14:textId="77777777" w:rsidR="00533A93" w:rsidRPr="00C06A6A" w:rsidRDefault="00533A93" w:rsidP="00837EAD">
      <w:pPr>
        <w:pStyle w:val="21"/>
        <w:numPr>
          <w:ilvl w:val="0"/>
          <w:numId w:val="1"/>
        </w:numPr>
        <w:jc w:val="center"/>
        <w:rPr>
          <w:b/>
          <w:sz w:val="22"/>
          <w:szCs w:val="22"/>
        </w:rPr>
      </w:pPr>
      <w:r w:rsidRPr="00C06A6A">
        <w:rPr>
          <w:b/>
          <w:sz w:val="22"/>
          <w:szCs w:val="22"/>
        </w:rPr>
        <w:t>ОСНОВНЫЕ ПОНЯТИЯ, ИС</w:t>
      </w:r>
      <w:r>
        <w:rPr>
          <w:b/>
          <w:sz w:val="22"/>
          <w:szCs w:val="22"/>
        </w:rPr>
        <w:t>ПОЛЬЗУЕМЫЕ В НАСТОЯЩЕМ ДОГОВОРЕ</w:t>
      </w:r>
    </w:p>
    <w:p w14:paraId="0DD0D3EF" w14:textId="77777777" w:rsidR="00533A93" w:rsidRPr="00C06A6A" w:rsidRDefault="00533A93" w:rsidP="00837EAD">
      <w:pPr>
        <w:pStyle w:val="a4"/>
        <w:widowControl w:val="0"/>
        <w:spacing w:after="0"/>
        <w:jc w:val="both"/>
      </w:pPr>
      <w:r w:rsidRPr="00C06A6A">
        <w:rPr>
          <w:u w:val="single"/>
        </w:rPr>
        <w:t>Туристский продукт (Тур)</w:t>
      </w:r>
      <w:r w:rsidRPr="00C06A6A">
        <w:t xml:space="preserve"> –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w:t>
      </w:r>
    </w:p>
    <w:p w14:paraId="1F5F430E" w14:textId="77777777" w:rsidR="00533A93" w:rsidRPr="00C06A6A" w:rsidRDefault="00533A93" w:rsidP="00837EAD">
      <w:pPr>
        <w:tabs>
          <w:tab w:val="left" w:pos="142"/>
        </w:tabs>
        <w:spacing w:line="276" w:lineRule="auto"/>
        <w:jc w:val="both"/>
        <w:outlineLvl w:val="0"/>
        <w:rPr>
          <w:u w:val="single"/>
        </w:rPr>
      </w:pPr>
      <w:r w:rsidRPr="00C06A6A">
        <w:rPr>
          <w:u w:val="single"/>
        </w:rPr>
        <w:t>Туристская услуга</w:t>
      </w:r>
      <w:r w:rsidRPr="00C06A6A">
        <w:t xml:space="preserve"> - в настоящем Договоре подразумевается отдельно реализуемая услуга, а именно услуга по перевозке или размещению или любая иная.</w:t>
      </w:r>
    </w:p>
    <w:p w14:paraId="249C31A6" w14:textId="77777777" w:rsidR="00533A93" w:rsidRPr="00C06A6A" w:rsidRDefault="00533A93" w:rsidP="00837EAD">
      <w:pPr>
        <w:tabs>
          <w:tab w:val="left" w:pos="142"/>
        </w:tabs>
        <w:spacing w:line="276" w:lineRule="auto"/>
        <w:jc w:val="both"/>
        <w:outlineLvl w:val="0"/>
        <w:rPr>
          <w:u w:val="single"/>
        </w:rPr>
      </w:pPr>
      <w:r w:rsidRPr="00C06A6A">
        <w:rPr>
          <w:u w:val="single"/>
        </w:rPr>
        <w:t>Заказчик</w:t>
      </w:r>
      <w:r w:rsidRPr="00C06A6A">
        <w:t xml:space="preserve"> - турист или иное лицо, заказывающее туристский продукт/туристскую услугу от имени туриста, в том числе законный представитель несовершеннолетнего туриста.</w:t>
      </w:r>
    </w:p>
    <w:p w14:paraId="172984AD" w14:textId="77777777" w:rsidR="00533A93" w:rsidRPr="00C06A6A" w:rsidRDefault="00533A93" w:rsidP="00837EAD">
      <w:pPr>
        <w:pStyle w:val="a4"/>
        <w:widowControl w:val="0"/>
        <w:spacing w:after="0"/>
        <w:jc w:val="both"/>
        <w:rPr>
          <w:u w:val="single"/>
        </w:rPr>
      </w:pPr>
      <w:r w:rsidRPr="00C06A6A">
        <w:rPr>
          <w:u w:val="single"/>
        </w:rPr>
        <w:t>Турист</w:t>
      </w:r>
      <w:r w:rsidRPr="00C06A6A">
        <w:t xml:space="preserve"> – физическое лицо, посещающее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w:t>
      </w:r>
    </w:p>
    <w:p w14:paraId="2ED38C62" w14:textId="77777777" w:rsidR="004872AD" w:rsidRPr="00C06A6A" w:rsidRDefault="00533A93" w:rsidP="00837EAD">
      <w:pPr>
        <w:pStyle w:val="a4"/>
        <w:widowControl w:val="0"/>
        <w:spacing w:after="0"/>
        <w:jc w:val="both"/>
      </w:pPr>
      <w:r w:rsidRPr="00C06A6A">
        <w:rPr>
          <w:u w:val="single"/>
        </w:rPr>
        <w:t>Заявка</w:t>
      </w:r>
      <w:r w:rsidRPr="00C06A6A">
        <w:t xml:space="preserve"> - это заказ, в котором определен конкретный перечень услуг, а Турагентом определен срок предоставления, стоимость, размер скидки и срок оплаты этих услуг Заказчиком. Требуется подтверждение Туроператора.</w:t>
      </w:r>
    </w:p>
    <w:p w14:paraId="04BD5389" w14:textId="77777777" w:rsidR="00533A93" w:rsidRDefault="00533A93" w:rsidP="00837EAD">
      <w:pPr>
        <w:pStyle w:val="a3"/>
        <w:ind w:left="0" w:firstLine="0"/>
        <w:jc w:val="both"/>
      </w:pPr>
      <w:r w:rsidRPr="00C06A6A">
        <w:rPr>
          <w:u w:val="single"/>
        </w:rPr>
        <w:t>Туроператор</w:t>
      </w:r>
      <w:r w:rsidR="002B2948">
        <w:t xml:space="preserve"> – организация, осуществляющая</w:t>
      </w:r>
      <w:r w:rsidRPr="00C06A6A">
        <w:t xml:space="preserve"> деятельность по формированию, продвижению и</w:t>
      </w:r>
      <w:r w:rsidR="004872AD">
        <w:t xml:space="preserve"> реализации Туристского</w:t>
      </w:r>
      <w:r>
        <w:t xml:space="preserve"> продукта, выбранная Заказчиком для реализации Туристского продукта по данному Договору.</w:t>
      </w:r>
    </w:p>
    <w:p w14:paraId="6E3A70A1" w14:textId="77777777" w:rsidR="004872AD" w:rsidRPr="00C06A6A" w:rsidRDefault="004872AD" w:rsidP="00837EAD">
      <w:pPr>
        <w:pStyle w:val="a3"/>
        <w:ind w:left="0" w:firstLine="0"/>
        <w:jc w:val="both"/>
        <w:rPr>
          <w:u w:val="single"/>
        </w:rPr>
      </w:pPr>
      <w:r>
        <w:t>Турагент – организация или индивидуальный предприниматель, осуществляющий деятельность по продвижению и реализации Туристского продукта, сформированного Туроператором.</w:t>
      </w:r>
    </w:p>
    <w:p w14:paraId="52FFC3BA" w14:textId="77777777" w:rsidR="00533A93" w:rsidRPr="00C06A6A" w:rsidRDefault="00533A93" w:rsidP="00837EAD">
      <w:pPr>
        <w:pStyle w:val="a4"/>
        <w:widowControl w:val="0"/>
        <w:spacing w:after="0"/>
        <w:jc w:val="both"/>
      </w:pPr>
      <w:r w:rsidRPr="00C06A6A">
        <w:rPr>
          <w:u w:val="single"/>
        </w:rPr>
        <w:t>Категория отеля</w:t>
      </w:r>
      <w:r w:rsidRPr="00C06A6A">
        <w:t xml:space="preserve"> - под категорией отеля стороны понимают категорию, которой соответствует отель по официально существующей в стране пребывания классификации, или, в случае отсутствия таковой, по его соответствию общепринятой звездной классификации, степень соответствия которой определяется Туроператором самостоятельно по каталогам или проспектам отеля. В этом случае классификация отеля является условной и носит ориентировочный характер. Индивидуальная оценка класса отеля Турагентом не является основанием для предъявления претензий.</w:t>
      </w:r>
    </w:p>
    <w:p w14:paraId="39049E7F" w14:textId="77777777" w:rsidR="00533A93" w:rsidRPr="00C06A6A" w:rsidRDefault="00533A93" w:rsidP="00837EAD">
      <w:pPr>
        <w:jc w:val="both"/>
      </w:pPr>
      <w:r w:rsidRPr="00C06A6A">
        <w:rPr>
          <w:u w:val="single"/>
        </w:rPr>
        <w:t>Типы размещения</w:t>
      </w:r>
      <w:r w:rsidRPr="00C06A6A">
        <w:t xml:space="preserve">, выбранные клиентом для проживания: </w:t>
      </w:r>
      <w:r w:rsidRPr="00C06A6A">
        <w:rPr>
          <w:b/>
        </w:rPr>
        <w:t>Single (SGL)</w:t>
      </w:r>
      <w:r w:rsidRPr="00C06A6A">
        <w:t xml:space="preserve"> – тип размещения, при котором в номере в отеле проживает один человек; </w:t>
      </w:r>
      <w:proofErr w:type="spellStart"/>
      <w:r w:rsidRPr="00C06A6A">
        <w:rPr>
          <w:b/>
        </w:rPr>
        <w:t>Dbl</w:t>
      </w:r>
      <w:proofErr w:type="spellEnd"/>
      <w:r w:rsidRPr="00C06A6A">
        <w:t xml:space="preserve"> – тип размещения, при котором в номере в отеле проживает два человека;• </w:t>
      </w:r>
      <w:r w:rsidRPr="00C06A6A">
        <w:rPr>
          <w:b/>
        </w:rPr>
        <w:t>Twin</w:t>
      </w:r>
      <w:r w:rsidRPr="00C06A6A">
        <w:t xml:space="preserve"> – тип размещения, при котором в номере в отеле проживает два человека на раздельных кроватях; </w:t>
      </w:r>
      <w:r w:rsidRPr="00C06A6A">
        <w:rPr>
          <w:b/>
        </w:rPr>
        <w:t xml:space="preserve">Extra </w:t>
      </w:r>
      <w:proofErr w:type="spellStart"/>
      <w:r w:rsidRPr="00C06A6A">
        <w:rPr>
          <w:b/>
        </w:rPr>
        <w:t>bed</w:t>
      </w:r>
      <w:proofErr w:type="spellEnd"/>
      <w:r w:rsidRPr="00C06A6A">
        <w:rPr>
          <w:b/>
        </w:rPr>
        <w:t xml:space="preserve"> (</w:t>
      </w:r>
      <w:r w:rsidRPr="00C06A6A">
        <w:rPr>
          <w:b/>
          <w:lang w:val="en-GB"/>
        </w:rPr>
        <w:t>EXB</w:t>
      </w:r>
      <w:r w:rsidRPr="00C06A6A">
        <w:rPr>
          <w:b/>
        </w:rPr>
        <w:t>)</w:t>
      </w:r>
      <w:r w:rsidRPr="00C06A6A">
        <w:t xml:space="preserve"> – дополнительная кровать (</w:t>
      </w:r>
      <w:r w:rsidRPr="00C06A6A">
        <w:rPr>
          <w:b/>
        </w:rPr>
        <w:t>обычно раскладушка с матрасом</w:t>
      </w:r>
      <w:r w:rsidRPr="00C06A6A">
        <w:t xml:space="preserve">, софа) устанавливаемая в той же комнате дополнительно для проживания третьего (четвертого) человека; Triple – тип размещения, при котором в номере проживает три человека. Suite – обычно номер в отеле с выделенной зоной для отдыха;  </w:t>
      </w:r>
      <w:proofErr w:type="spellStart"/>
      <w:r w:rsidRPr="00C06A6A">
        <w:t>Apt</w:t>
      </w:r>
      <w:proofErr w:type="spellEnd"/>
      <w:r w:rsidRPr="00C06A6A">
        <w:t xml:space="preserve"> – апартаменты с одной или несколькими комнатами; </w:t>
      </w:r>
      <w:proofErr w:type="spellStart"/>
      <w:r w:rsidRPr="00C06A6A">
        <w:t>Chalet</w:t>
      </w:r>
      <w:proofErr w:type="spellEnd"/>
      <w:r w:rsidRPr="00C06A6A">
        <w:t xml:space="preserve">– отдельный дом с двумя  и более комнатами; </w:t>
      </w:r>
      <w:proofErr w:type="spellStart"/>
      <w:r w:rsidRPr="00C06A6A">
        <w:t>Bglw</w:t>
      </w:r>
      <w:proofErr w:type="spellEnd"/>
      <w:r w:rsidRPr="00C06A6A">
        <w:t xml:space="preserve"> – бунгало; </w:t>
      </w:r>
      <w:proofErr w:type="spellStart"/>
      <w:r w:rsidRPr="00C06A6A">
        <w:t>Villa</w:t>
      </w:r>
      <w:proofErr w:type="spellEnd"/>
      <w:r w:rsidRPr="00C06A6A">
        <w:t xml:space="preserve"> –  вилла;</w:t>
      </w:r>
    </w:p>
    <w:p w14:paraId="01414582" w14:textId="77777777" w:rsidR="00533A93" w:rsidRPr="00C06A6A" w:rsidRDefault="00533A93" w:rsidP="00837EAD">
      <w:pPr>
        <w:jc w:val="both"/>
      </w:pPr>
      <w:r w:rsidRPr="00C06A6A">
        <w:rPr>
          <w:b/>
        </w:rPr>
        <w:t xml:space="preserve">Check </w:t>
      </w:r>
      <w:proofErr w:type="spellStart"/>
      <w:r w:rsidRPr="00C06A6A">
        <w:rPr>
          <w:b/>
        </w:rPr>
        <w:t>out</w:t>
      </w:r>
      <w:proofErr w:type="spellEnd"/>
      <w:r w:rsidRPr="00C06A6A">
        <w:rPr>
          <w:b/>
        </w:rPr>
        <w:t xml:space="preserve"> </w:t>
      </w:r>
      <w:r w:rsidRPr="00C06A6A">
        <w:t>- время выписки из отеля (обычно в 12:00)</w:t>
      </w:r>
      <w:r w:rsidRPr="00C06A6A">
        <w:rPr>
          <w:b/>
        </w:rPr>
        <w:t>.     Check in</w:t>
      </w:r>
      <w:r w:rsidRPr="00C06A6A">
        <w:t xml:space="preserve"> - время  заселения в отель (обычно в 14:00). </w:t>
      </w:r>
    </w:p>
    <w:p w14:paraId="401437C3" w14:textId="77777777" w:rsidR="00533A93" w:rsidRPr="00C06A6A" w:rsidRDefault="00533A93" w:rsidP="00837EAD">
      <w:pPr>
        <w:jc w:val="both"/>
      </w:pPr>
      <w:r w:rsidRPr="00C06A6A">
        <w:rPr>
          <w:b/>
        </w:rPr>
        <w:t>Цена</w:t>
      </w:r>
      <w:r w:rsidRPr="00C06A6A">
        <w:t xml:space="preserve"> туристского продукта устанавливается Туроператором  исходя из количества ночей проживания с 14-00  дня заселения в отель до 12-00 дня выписки из отеля. Данное время пребывания оплачивается Заказчиком  полностью вне зависимости от времени фактического нахождения в отеле.</w:t>
      </w:r>
    </w:p>
    <w:p w14:paraId="62ABFBC5" w14:textId="77777777" w:rsidR="00533A93" w:rsidRPr="00C06A6A" w:rsidRDefault="00533A93" w:rsidP="00837EAD">
      <w:pPr>
        <w:jc w:val="both"/>
      </w:pPr>
      <w:proofErr w:type="spellStart"/>
      <w:r w:rsidRPr="00C06A6A">
        <w:rPr>
          <w:u w:val="single"/>
        </w:rPr>
        <w:t>Reception</w:t>
      </w:r>
      <w:proofErr w:type="spellEnd"/>
      <w:r w:rsidRPr="00C06A6A">
        <w:t xml:space="preserve"> - стойка регистрации.  </w:t>
      </w:r>
      <w:r w:rsidRPr="00C06A6A">
        <w:rPr>
          <w:u w:val="single"/>
        </w:rPr>
        <w:t xml:space="preserve">Mini </w:t>
      </w:r>
      <w:proofErr w:type="spellStart"/>
      <w:r w:rsidRPr="00C06A6A">
        <w:rPr>
          <w:u w:val="single"/>
        </w:rPr>
        <w:t>bar</w:t>
      </w:r>
      <w:proofErr w:type="spellEnd"/>
      <w:r w:rsidRPr="00C06A6A">
        <w:t xml:space="preserve"> - мини бар в комнате. </w:t>
      </w:r>
      <w:r w:rsidRPr="00C06A6A">
        <w:rPr>
          <w:u w:val="single"/>
        </w:rPr>
        <w:t xml:space="preserve">Pool </w:t>
      </w:r>
      <w:proofErr w:type="spellStart"/>
      <w:r w:rsidRPr="00C06A6A">
        <w:rPr>
          <w:u w:val="single"/>
        </w:rPr>
        <w:t>bar</w:t>
      </w:r>
      <w:proofErr w:type="spellEnd"/>
      <w:r w:rsidRPr="00C06A6A">
        <w:rPr>
          <w:u w:val="single"/>
        </w:rPr>
        <w:t xml:space="preserve"> </w:t>
      </w:r>
      <w:r w:rsidRPr="00C06A6A">
        <w:t>- бар при бассейне.</w:t>
      </w:r>
    </w:p>
    <w:p w14:paraId="7AE6A841" w14:textId="77777777" w:rsidR="00533A93" w:rsidRPr="00C06A6A" w:rsidRDefault="00533A93" w:rsidP="00837EAD">
      <w:pPr>
        <w:jc w:val="both"/>
        <w:rPr>
          <w:b/>
        </w:rPr>
      </w:pPr>
      <w:r w:rsidRPr="00C06A6A">
        <w:rPr>
          <w:u w:val="single"/>
        </w:rPr>
        <w:t>Тип питания</w:t>
      </w:r>
      <w:r w:rsidRPr="00C06A6A">
        <w:t xml:space="preserve">, выбранный клиентом: </w:t>
      </w:r>
      <w:r w:rsidRPr="00C06A6A">
        <w:rPr>
          <w:b/>
        </w:rPr>
        <w:t>EP</w:t>
      </w:r>
      <w:r w:rsidR="00F71DBD">
        <w:rPr>
          <w:b/>
        </w:rPr>
        <w:t xml:space="preserve">, </w:t>
      </w:r>
      <w:r w:rsidR="00F71DBD">
        <w:rPr>
          <w:b/>
          <w:lang w:val="en-US"/>
        </w:rPr>
        <w:t>RO</w:t>
      </w:r>
      <w:r w:rsidR="00F71DBD">
        <w:rPr>
          <w:b/>
        </w:rPr>
        <w:t xml:space="preserve">, </w:t>
      </w:r>
      <w:r w:rsidR="00F71DBD">
        <w:rPr>
          <w:b/>
          <w:lang w:val="en-US"/>
        </w:rPr>
        <w:t>AO</w:t>
      </w:r>
      <w:r w:rsidRPr="00C06A6A">
        <w:rPr>
          <w:b/>
        </w:rPr>
        <w:t xml:space="preserve"> </w:t>
      </w:r>
      <w:r w:rsidRPr="00C06A6A">
        <w:t xml:space="preserve">– без питания, </w:t>
      </w:r>
      <w:r w:rsidRPr="00C06A6A">
        <w:rPr>
          <w:b/>
        </w:rPr>
        <w:t>ВВ</w:t>
      </w:r>
      <w:r w:rsidRPr="00C06A6A">
        <w:t xml:space="preserve"> - только завтрак, </w:t>
      </w:r>
      <w:r w:rsidRPr="00C06A6A">
        <w:rPr>
          <w:b/>
        </w:rPr>
        <w:t>НВ</w:t>
      </w:r>
      <w:r w:rsidRPr="00C06A6A">
        <w:t xml:space="preserve"> - завтрак и ужин</w:t>
      </w:r>
      <w:r w:rsidR="003D4ACB">
        <w:t xml:space="preserve"> или завтрак и обед в зависимости от концепции питания отеля</w:t>
      </w:r>
      <w:r w:rsidRPr="00C06A6A">
        <w:t xml:space="preserve">, </w:t>
      </w:r>
      <w:r w:rsidRPr="00C06A6A">
        <w:rPr>
          <w:b/>
        </w:rPr>
        <w:t>FB</w:t>
      </w:r>
      <w:r w:rsidRPr="00C06A6A">
        <w:t xml:space="preserve"> - завтрак, обед, ужин. Во время обеда и ужина все напитки, заказываемые клиентом, оплачиваются им на месте дополнительно. </w:t>
      </w:r>
      <w:r w:rsidRPr="00C06A6A">
        <w:rPr>
          <w:b/>
          <w:bCs/>
        </w:rPr>
        <w:t xml:space="preserve">All </w:t>
      </w:r>
      <w:proofErr w:type="spellStart"/>
      <w:r w:rsidRPr="00C06A6A">
        <w:rPr>
          <w:b/>
          <w:bCs/>
        </w:rPr>
        <w:t>inclusive</w:t>
      </w:r>
      <w:proofErr w:type="spellEnd"/>
      <w:r w:rsidRPr="00C06A6A">
        <w:rPr>
          <w:color w:val="333333"/>
        </w:rPr>
        <w:t xml:space="preserve"> </w:t>
      </w:r>
      <w:r w:rsidRPr="00C06A6A">
        <w:t>- всё включено - полный пансион + напитки и другие услуги отеля (перечень напитков, услуг и времени их предоставления регулируется на усмотрение конкретного отеля).</w:t>
      </w:r>
      <w:r w:rsidRPr="00C06A6A">
        <w:rPr>
          <w:color w:val="333333"/>
        </w:rPr>
        <w:t xml:space="preserve"> </w:t>
      </w:r>
      <w:r w:rsidRPr="00C06A6A">
        <w:t>Тип завтрака, обеда и ужина, время предоставления их определяются отелем и субъективной оценке не подлежат.</w:t>
      </w:r>
    </w:p>
    <w:p w14:paraId="7DD1B0D5" w14:textId="77777777" w:rsidR="00533A93" w:rsidRPr="00C06A6A" w:rsidRDefault="00533A93" w:rsidP="00837EAD">
      <w:pPr>
        <w:jc w:val="both"/>
      </w:pPr>
      <w:r w:rsidRPr="00C06A6A">
        <w:rPr>
          <w:u w:val="single"/>
        </w:rPr>
        <w:t>Трансфер (TRF)</w:t>
      </w:r>
      <w:r w:rsidRPr="00C06A6A">
        <w:t xml:space="preserve"> — услуга по перевозке туриста от места его прибытия в страну до места его размещения.</w:t>
      </w:r>
    </w:p>
    <w:p w14:paraId="7079D8E2" w14:textId="77777777" w:rsidR="00533A93" w:rsidRPr="00C06A6A" w:rsidRDefault="00533A93" w:rsidP="00837EAD">
      <w:pPr>
        <w:pStyle w:val="a4"/>
        <w:widowControl w:val="0"/>
        <w:spacing w:after="0"/>
        <w:jc w:val="both"/>
      </w:pPr>
      <w:r w:rsidRPr="00C06A6A">
        <w:rPr>
          <w:u w:val="single"/>
        </w:rPr>
        <w:t>Туристская документация</w:t>
      </w:r>
      <w:r w:rsidRPr="00C06A6A">
        <w:t xml:space="preserve"> (комплект документов) -  туристский ваучер, авиабилет, страховой полис, памяткой (конкретный перечень зависит от оплаченных в соответствии с условиями настоящего договора услуг).</w:t>
      </w:r>
    </w:p>
    <w:p w14:paraId="0D823989" w14:textId="77777777" w:rsidR="00533A93" w:rsidRPr="00C06A6A" w:rsidRDefault="00533A93" w:rsidP="00837EAD">
      <w:pPr>
        <w:pStyle w:val="a4"/>
        <w:widowControl w:val="0"/>
        <w:spacing w:after="0"/>
        <w:jc w:val="both"/>
      </w:pPr>
      <w:r w:rsidRPr="00C06A6A">
        <w:rPr>
          <w:u w:val="single"/>
        </w:rPr>
        <w:t>Туристский ваучер</w:t>
      </w:r>
      <w:r w:rsidRPr="00C06A6A">
        <w:t xml:space="preserve"> – документ, устанавливающий право туриста на услуги, входящие в состав тура, и подтверждающих факт их оказания.</w:t>
      </w:r>
    </w:p>
    <w:p w14:paraId="57E5F1BE" w14:textId="77777777" w:rsidR="00533A93" w:rsidRPr="00C06A6A" w:rsidRDefault="00533A93" w:rsidP="00837EAD">
      <w:pPr>
        <w:pStyle w:val="a4"/>
        <w:widowControl w:val="0"/>
        <w:spacing w:after="0"/>
        <w:jc w:val="both"/>
      </w:pPr>
      <w:r w:rsidRPr="00C06A6A">
        <w:rPr>
          <w:u w:val="single"/>
        </w:rPr>
        <w:lastRenderedPageBreak/>
        <w:t>Бронь</w:t>
      </w:r>
      <w:r w:rsidRPr="00C06A6A">
        <w:t xml:space="preserve"> – закрепление за определенным туристом (пассажиром) мест в гостиницах или на транспортных средствах, на определенную дату.</w:t>
      </w:r>
    </w:p>
    <w:p w14:paraId="2B77EFF9" w14:textId="77777777" w:rsidR="00533A93" w:rsidRDefault="00533A93" w:rsidP="00837EAD">
      <w:pPr>
        <w:jc w:val="center"/>
        <w:rPr>
          <w:b/>
          <w:sz w:val="22"/>
          <w:szCs w:val="22"/>
        </w:rPr>
      </w:pPr>
    </w:p>
    <w:p w14:paraId="333DF727" w14:textId="77777777" w:rsidR="00533A93" w:rsidRPr="00C06A6A" w:rsidRDefault="00533A93" w:rsidP="00837EAD">
      <w:pPr>
        <w:jc w:val="center"/>
        <w:rPr>
          <w:b/>
          <w:sz w:val="22"/>
          <w:szCs w:val="22"/>
        </w:rPr>
      </w:pPr>
      <w:r w:rsidRPr="00C06A6A">
        <w:rPr>
          <w:b/>
          <w:sz w:val="22"/>
          <w:szCs w:val="22"/>
        </w:rPr>
        <w:t>1. Предмет договора</w:t>
      </w:r>
    </w:p>
    <w:p w14:paraId="6B3F68E2"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533A93" w:rsidRPr="00C06A6A">
        <w:rPr>
          <w:rFonts w:ascii="Times New Roman" w:hAnsi="Times New Roman" w:cs="Times New Roman"/>
          <w:sz w:val="22"/>
          <w:szCs w:val="22"/>
        </w:rPr>
        <w:t>В соответствии с Договором Турагент обязуется забронировать у Туроператора, оплатить и передать Заказчику документы (ваучер, маршрутные квитанции авиабилетов, медицинскую страховку), необходимые для получения Заказчиком комплекса туристских услуг, входящих в туристский продукт (далее –</w:t>
      </w:r>
      <w:r w:rsidR="00533A93">
        <w:rPr>
          <w:rFonts w:ascii="Times New Roman" w:hAnsi="Times New Roman" w:cs="Times New Roman"/>
          <w:sz w:val="22"/>
          <w:szCs w:val="22"/>
        </w:rPr>
        <w:t xml:space="preserve"> «</w:t>
      </w:r>
      <w:r w:rsidR="00533A93" w:rsidRPr="00C06A6A">
        <w:rPr>
          <w:rFonts w:ascii="Times New Roman" w:hAnsi="Times New Roman" w:cs="Times New Roman"/>
          <w:sz w:val="22"/>
          <w:szCs w:val="22"/>
        </w:rPr>
        <w:t xml:space="preserve">Туристский продукт», </w:t>
      </w:r>
      <w:r w:rsidR="00533A93">
        <w:rPr>
          <w:rFonts w:ascii="Times New Roman" w:hAnsi="Times New Roman" w:cs="Times New Roman"/>
          <w:sz w:val="22"/>
          <w:szCs w:val="22"/>
        </w:rPr>
        <w:t xml:space="preserve">«Турпродукт», </w:t>
      </w:r>
      <w:r w:rsidR="00533A93" w:rsidRPr="00C06A6A">
        <w:rPr>
          <w:rFonts w:ascii="Times New Roman" w:hAnsi="Times New Roman" w:cs="Times New Roman"/>
          <w:sz w:val="22"/>
          <w:szCs w:val="22"/>
        </w:rPr>
        <w:t>«Услуги»), сформированные Туроператором, а Заказчик обязуется оплатить Туристский продукт.</w:t>
      </w:r>
    </w:p>
    <w:p w14:paraId="7AA79E82" w14:textId="77777777" w:rsidR="00533A93" w:rsidRPr="00C06A6A" w:rsidRDefault="00533A93" w:rsidP="00837EAD">
      <w:pPr>
        <w:jc w:val="both"/>
        <w:rPr>
          <w:sz w:val="22"/>
          <w:szCs w:val="22"/>
        </w:rPr>
      </w:pPr>
      <w:r w:rsidRPr="00C06A6A">
        <w:rPr>
          <w:sz w:val="22"/>
          <w:szCs w:val="22"/>
        </w:rPr>
        <w:t xml:space="preserve">1.2. </w:t>
      </w:r>
      <w:r w:rsidR="00FE4539">
        <w:rPr>
          <w:sz w:val="22"/>
          <w:szCs w:val="22"/>
        </w:rPr>
        <w:tab/>
      </w:r>
      <w:r w:rsidRPr="00C06A6A">
        <w:rPr>
          <w:sz w:val="22"/>
          <w:szCs w:val="22"/>
        </w:rPr>
        <w:t>Полный перечень и потребительские свойства Туристского продукта, сведения о Заказчике и Туристе в объеме, необходимом для исполнения Договора, указаны в Заявке н</w:t>
      </w:r>
      <w:r w:rsidR="00DB2856">
        <w:rPr>
          <w:sz w:val="22"/>
          <w:szCs w:val="22"/>
        </w:rPr>
        <w:t xml:space="preserve">а бронирование (Приложение N 2 </w:t>
      </w:r>
      <w:r w:rsidR="00A20671">
        <w:rPr>
          <w:sz w:val="22"/>
          <w:szCs w:val="22"/>
        </w:rPr>
        <w:t>к настоящему Договору), которое направляется Заказчику, который произвел акцепт публичной оферты, в соответствии со способами установленными в разделе 9 настоящего Договора.</w:t>
      </w:r>
      <w:r w:rsidRPr="00C06A6A">
        <w:rPr>
          <w:sz w:val="22"/>
          <w:szCs w:val="22"/>
        </w:rPr>
        <w:t xml:space="preserve"> </w:t>
      </w:r>
    </w:p>
    <w:p w14:paraId="0B78DD89" w14:textId="77777777" w:rsidR="00A20671" w:rsidRPr="00C06A6A" w:rsidRDefault="00DB2856" w:rsidP="00A20671">
      <w:pPr>
        <w:jc w:val="both"/>
        <w:rPr>
          <w:sz w:val="22"/>
          <w:szCs w:val="22"/>
        </w:rPr>
      </w:pPr>
      <w:r>
        <w:rPr>
          <w:sz w:val="22"/>
          <w:szCs w:val="22"/>
        </w:rPr>
        <w:t xml:space="preserve">1.3.  </w:t>
      </w:r>
      <w:r w:rsidR="00FE4539">
        <w:rPr>
          <w:sz w:val="22"/>
          <w:szCs w:val="22"/>
        </w:rPr>
        <w:tab/>
      </w:r>
      <w:r>
        <w:rPr>
          <w:sz w:val="22"/>
          <w:szCs w:val="22"/>
        </w:rPr>
        <w:t>Информация о Туроператоре</w:t>
      </w:r>
      <w:r w:rsidR="00533A93" w:rsidRPr="00C06A6A">
        <w:rPr>
          <w:sz w:val="22"/>
          <w:szCs w:val="22"/>
        </w:rPr>
        <w:t xml:space="preserve"> указана </w:t>
      </w:r>
      <w:proofErr w:type="gramStart"/>
      <w:r w:rsidR="00533A93" w:rsidRPr="00C06A6A">
        <w:rPr>
          <w:sz w:val="22"/>
          <w:szCs w:val="22"/>
        </w:rPr>
        <w:t>в  Приложении</w:t>
      </w:r>
      <w:proofErr w:type="gramEnd"/>
      <w:r w:rsidR="00533A93" w:rsidRPr="00C06A6A">
        <w:rPr>
          <w:sz w:val="22"/>
          <w:szCs w:val="22"/>
        </w:rPr>
        <w:t xml:space="preserve"> N 1 к настоящему Договору</w:t>
      </w:r>
      <w:r w:rsidR="00A20671">
        <w:rPr>
          <w:sz w:val="22"/>
          <w:szCs w:val="22"/>
        </w:rPr>
        <w:t>,</w:t>
      </w:r>
      <w:r w:rsidR="00A20671" w:rsidRPr="00A20671">
        <w:rPr>
          <w:sz w:val="22"/>
          <w:szCs w:val="22"/>
        </w:rPr>
        <w:t xml:space="preserve"> </w:t>
      </w:r>
      <w:r w:rsidR="00A20671">
        <w:rPr>
          <w:sz w:val="22"/>
          <w:szCs w:val="22"/>
        </w:rPr>
        <w:t>которое направляется Заказчику, который произвел акцепт публичной оферты, в соответствии со способами установленными в разделе 9 настоящего Договора.</w:t>
      </w:r>
      <w:r w:rsidR="00A20671" w:rsidRPr="00C06A6A">
        <w:rPr>
          <w:sz w:val="22"/>
          <w:szCs w:val="22"/>
        </w:rPr>
        <w:t xml:space="preserve"> </w:t>
      </w:r>
    </w:p>
    <w:p w14:paraId="36D7916F" w14:textId="77777777" w:rsidR="00533A93" w:rsidRDefault="00FE4539" w:rsidP="00837EAD">
      <w:pPr>
        <w:jc w:val="both"/>
        <w:rPr>
          <w:sz w:val="22"/>
          <w:szCs w:val="22"/>
        </w:rPr>
      </w:pPr>
      <w:r>
        <w:rPr>
          <w:sz w:val="22"/>
          <w:szCs w:val="22"/>
        </w:rPr>
        <w:t>1.4.</w:t>
      </w:r>
      <w:r>
        <w:rPr>
          <w:sz w:val="22"/>
          <w:szCs w:val="22"/>
        </w:rPr>
        <w:tab/>
      </w:r>
      <w:r w:rsidR="00533A93" w:rsidRPr="00C06A6A">
        <w:rPr>
          <w:sz w:val="22"/>
          <w:szCs w:val="22"/>
        </w:rPr>
        <w:t>Все отдельные туристские услуги и услуги, входящие в состав тура, требуют предварительного бронирования и подтверждения со стороны Туроператора. Услуги считаются подтвержденными с момента получения соответствующего подтверждения Турагентом от Туроператора посредством электронной почты либо иного способа связи, установленного для получения подтверждения. Турагент уведомляет Заказчика о подтверждении либо не п</w:t>
      </w:r>
      <w:r w:rsidR="00A04A6F">
        <w:rPr>
          <w:sz w:val="22"/>
          <w:szCs w:val="22"/>
        </w:rPr>
        <w:t xml:space="preserve">одтверждении услуг по телефону устно, посредством отправки смс, по </w:t>
      </w:r>
      <w:r w:rsidR="00533A93" w:rsidRPr="00C06A6A">
        <w:rPr>
          <w:sz w:val="22"/>
          <w:szCs w:val="22"/>
        </w:rPr>
        <w:t>электронной почте либо лично. Обязанность получить информацию о подтверждении либо не подтверждении услуг возложена на Заказчика. Мак</w:t>
      </w:r>
      <w:r w:rsidR="003412D4">
        <w:rPr>
          <w:sz w:val="22"/>
          <w:szCs w:val="22"/>
        </w:rPr>
        <w:t>симальный срок подтверждения – 5 рабочих дней</w:t>
      </w:r>
      <w:r w:rsidR="00533A93" w:rsidRPr="00C06A6A">
        <w:rPr>
          <w:sz w:val="22"/>
          <w:szCs w:val="22"/>
        </w:rPr>
        <w:t>. В случ</w:t>
      </w:r>
      <w:r w:rsidR="003D4ACB">
        <w:rPr>
          <w:sz w:val="22"/>
          <w:szCs w:val="22"/>
        </w:rPr>
        <w:t xml:space="preserve">ае не </w:t>
      </w:r>
      <w:r w:rsidR="00533A93" w:rsidRPr="00C06A6A">
        <w:rPr>
          <w:sz w:val="22"/>
          <w:szCs w:val="22"/>
        </w:rPr>
        <w:t xml:space="preserve">подтверждения услуг </w:t>
      </w:r>
      <w:r w:rsidR="003D4ACB">
        <w:rPr>
          <w:sz w:val="22"/>
          <w:szCs w:val="22"/>
        </w:rPr>
        <w:t xml:space="preserve">Туроператором </w:t>
      </w:r>
      <w:r w:rsidR="00533A93" w:rsidRPr="00C06A6A">
        <w:rPr>
          <w:sz w:val="22"/>
          <w:szCs w:val="22"/>
        </w:rPr>
        <w:t xml:space="preserve">данный Договор считается незаключенным.  </w:t>
      </w:r>
    </w:p>
    <w:p w14:paraId="06F31FCD" w14:textId="77777777" w:rsidR="00533A93" w:rsidRPr="00C06A6A" w:rsidRDefault="00533A93" w:rsidP="00837EAD">
      <w:pPr>
        <w:jc w:val="both"/>
        <w:rPr>
          <w:b/>
          <w:sz w:val="22"/>
          <w:szCs w:val="22"/>
        </w:rPr>
      </w:pPr>
    </w:p>
    <w:p w14:paraId="3817B219" w14:textId="77777777" w:rsidR="00533A93" w:rsidRPr="00C06A6A" w:rsidRDefault="00533A93" w:rsidP="00837EAD">
      <w:pPr>
        <w:jc w:val="center"/>
        <w:rPr>
          <w:b/>
          <w:sz w:val="22"/>
          <w:szCs w:val="22"/>
        </w:rPr>
      </w:pPr>
      <w:r w:rsidRPr="00C06A6A">
        <w:rPr>
          <w:b/>
          <w:sz w:val="22"/>
          <w:szCs w:val="22"/>
        </w:rPr>
        <w:t>2. Общая цена и порядок оплаты</w:t>
      </w:r>
    </w:p>
    <w:p w14:paraId="00182C86" w14:textId="77777777" w:rsidR="00533A93" w:rsidRPr="00C06A6A" w:rsidRDefault="00533A93" w:rsidP="00837EAD">
      <w:pPr>
        <w:jc w:val="both"/>
        <w:rPr>
          <w:b/>
          <w:sz w:val="22"/>
          <w:szCs w:val="22"/>
        </w:rPr>
      </w:pPr>
      <w:r w:rsidRPr="00C06A6A">
        <w:rPr>
          <w:sz w:val="22"/>
          <w:szCs w:val="22"/>
        </w:rPr>
        <w:t>2.1</w:t>
      </w:r>
      <w:r w:rsidR="00FE4539">
        <w:rPr>
          <w:sz w:val="22"/>
          <w:szCs w:val="22"/>
        </w:rPr>
        <w:t>.</w:t>
      </w:r>
      <w:r w:rsidR="00FE4539">
        <w:rPr>
          <w:sz w:val="22"/>
          <w:szCs w:val="22"/>
        </w:rPr>
        <w:tab/>
      </w:r>
      <w:r w:rsidRPr="00C06A6A">
        <w:rPr>
          <w:sz w:val="22"/>
          <w:szCs w:val="22"/>
        </w:rPr>
        <w:t xml:space="preserve">Стоимость Туристского </w:t>
      </w:r>
      <w:r w:rsidR="003D4ACB">
        <w:rPr>
          <w:sz w:val="22"/>
          <w:szCs w:val="22"/>
        </w:rPr>
        <w:t>продукта по настоящему Договору</w:t>
      </w:r>
      <w:r w:rsidRPr="00C06A6A">
        <w:rPr>
          <w:sz w:val="22"/>
          <w:szCs w:val="22"/>
        </w:rPr>
        <w:t xml:space="preserve"> соответствует сумме, указанной в Заявке (Приложение №2).  </w:t>
      </w:r>
    </w:p>
    <w:p w14:paraId="3A70B013" w14:textId="77777777" w:rsidR="00533A93" w:rsidRPr="00D44B70" w:rsidRDefault="00533A93" w:rsidP="00837EAD">
      <w:pPr>
        <w:jc w:val="both"/>
        <w:rPr>
          <w:sz w:val="22"/>
          <w:szCs w:val="22"/>
        </w:rPr>
      </w:pPr>
      <w:r w:rsidRPr="00C06A6A">
        <w:rPr>
          <w:sz w:val="22"/>
          <w:szCs w:val="22"/>
        </w:rPr>
        <w:t xml:space="preserve">2.2. </w:t>
      </w:r>
      <w:r w:rsidR="00FE4539">
        <w:rPr>
          <w:sz w:val="22"/>
          <w:szCs w:val="22"/>
        </w:rPr>
        <w:tab/>
      </w:r>
      <w:r w:rsidRPr="00C06A6A">
        <w:rPr>
          <w:sz w:val="22"/>
          <w:szCs w:val="22"/>
        </w:rPr>
        <w:t>Оплата производится в рублях. Моментом оплаты считается дата зачисления денежных средств на расчетный счет Турагента либо дата расчета наличными денежными средствами через кассу Турагента.</w:t>
      </w:r>
      <w:r w:rsidR="00D44B70" w:rsidRPr="00D44B70">
        <w:rPr>
          <w:sz w:val="22"/>
          <w:szCs w:val="22"/>
        </w:rPr>
        <w:t xml:space="preserve"> В случае, если </w:t>
      </w:r>
      <w:r w:rsidR="00D44B70">
        <w:rPr>
          <w:sz w:val="22"/>
          <w:szCs w:val="22"/>
        </w:rPr>
        <w:t>стоимость</w:t>
      </w:r>
      <w:r w:rsidR="00D44B70" w:rsidRPr="00D44B70">
        <w:rPr>
          <w:sz w:val="22"/>
          <w:szCs w:val="22"/>
        </w:rPr>
        <w:t xml:space="preserve"> Договора оплачена не полностью и до момента полной оплаты произошло увеличение стоимости Туристского продукта, включая, но не ограничиваясь: непредвиденное изменение стоимости услуг по перевозке, в том числе из-за увеличения стоимости топлива; изменение курсов валют в сторону повышения; введение новых или повышение действующих налогов, сборов и других обязательных платежей</w:t>
      </w:r>
      <w:r w:rsidR="00DB2856">
        <w:rPr>
          <w:sz w:val="22"/>
          <w:szCs w:val="22"/>
        </w:rPr>
        <w:t>, Заказчик обязуется </w:t>
      </w:r>
      <w:r w:rsidR="00D44B70" w:rsidRPr="00D44B70">
        <w:rPr>
          <w:sz w:val="22"/>
          <w:szCs w:val="22"/>
        </w:rPr>
        <w:t>оплатить возникшую разницу.</w:t>
      </w:r>
    </w:p>
    <w:p w14:paraId="101FA6DE" w14:textId="44CABDC5" w:rsidR="00533A93" w:rsidRPr="00C06A6A" w:rsidRDefault="00FE4539" w:rsidP="00837EAD">
      <w:pPr>
        <w:jc w:val="both"/>
        <w:rPr>
          <w:sz w:val="22"/>
          <w:szCs w:val="22"/>
        </w:rPr>
      </w:pPr>
      <w:r>
        <w:rPr>
          <w:sz w:val="22"/>
          <w:szCs w:val="22"/>
        </w:rPr>
        <w:t>2.3.</w:t>
      </w:r>
      <w:r>
        <w:rPr>
          <w:sz w:val="22"/>
          <w:szCs w:val="22"/>
        </w:rPr>
        <w:tab/>
      </w:r>
      <w:r w:rsidR="00533A93" w:rsidRPr="00C06A6A">
        <w:rPr>
          <w:sz w:val="22"/>
          <w:szCs w:val="22"/>
        </w:rPr>
        <w:t>Полная оплата по Договору должна бы</w:t>
      </w:r>
      <w:r w:rsidR="00DB2856">
        <w:rPr>
          <w:sz w:val="22"/>
          <w:szCs w:val="22"/>
        </w:rPr>
        <w:t xml:space="preserve">ть произведена не </w:t>
      </w:r>
      <w:proofErr w:type="gramStart"/>
      <w:r w:rsidR="00DB2856">
        <w:rPr>
          <w:sz w:val="22"/>
          <w:szCs w:val="22"/>
        </w:rPr>
        <w:t>позднее</w:t>
      </w:r>
      <w:r w:rsidR="003D4ACB">
        <w:rPr>
          <w:sz w:val="22"/>
          <w:szCs w:val="22"/>
        </w:rPr>
        <w:t xml:space="preserve"> </w:t>
      </w:r>
      <w:r w:rsidR="00533A93" w:rsidRPr="00C06A6A">
        <w:rPr>
          <w:sz w:val="22"/>
          <w:szCs w:val="22"/>
        </w:rPr>
        <w:t>.</w:t>
      </w:r>
      <w:proofErr w:type="gramEnd"/>
    </w:p>
    <w:p w14:paraId="29514B39" w14:textId="77777777" w:rsidR="00533A93" w:rsidRDefault="00FE4539" w:rsidP="00837EAD">
      <w:pPr>
        <w:jc w:val="both"/>
        <w:rPr>
          <w:sz w:val="22"/>
          <w:szCs w:val="22"/>
        </w:rPr>
      </w:pPr>
      <w:r>
        <w:rPr>
          <w:sz w:val="22"/>
          <w:szCs w:val="22"/>
        </w:rPr>
        <w:t>2.4.</w:t>
      </w:r>
      <w:r>
        <w:rPr>
          <w:sz w:val="22"/>
          <w:szCs w:val="22"/>
        </w:rPr>
        <w:tab/>
      </w:r>
      <w:r w:rsidR="00533A93" w:rsidRPr="00C06A6A">
        <w:rPr>
          <w:sz w:val="22"/>
          <w:szCs w:val="22"/>
        </w:rPr>
        <w:t xml:space="preserve">В случае нарушения Заказчиком условий по полной оплате Договора </w:t>
      </w:r>
      <w:r w:rsidR="003D4ACB">
        <w:rPr>
          <w:sz w:val="22"/>
          <w:szCs w:val="22"/>
        </w:rPr>
        <w:t xml:space="preserve">(в том числе нарушения срока полной или частичной оплаты, указанного в п. 2.3. Договора) </w:t>
      </w:r>
      <w:r w:rsidR="00533A93" w:rsidRPr="00C06A6A">
        <w:rPr>
          <w:sz w:val="22"/>
          <w:szCs w:val="22"/>
        </w:rPr>
        <w:t xml:space="preserve">Турагент </w:t>
      </w:r>
      <w:r w:rsidR="00504BA0" w:rsidRPr="00AC7B4A">
        <w:rPr>
          <w:sz w:val="22"/>
          <w:szCs w:val="22"/>
          <w:highlight w:val="red"/>
        </w:rPr>
        <w:t xml:space="preserve">вправе аннулировать </w:t>
      </w:r>
      <w:proofErr w:type="gramStart"/>
      <w:r w:rsidR="00504BA0" w:rsidRPr="00AC7B4A">
        <w:rPr>
          <w:sz w:val="22"/>
          <w:szCs w:val="22"/>
          <w:highlight w:val="red"/>
        </w:rPr>
        <w:t>бронирование,  вернув</w:t>
      </w:r>
      <w:proofErr w:type="gramEnd"/>
      <w:r w:rsidR="00504BA0" w:rsidRPr="00AC7B4A">
        <w:rPr>
          <w:sz w:val="22"/>
          <w:szCs w:val="22"/>
          <w:highlight w:val="red"/>
        </w:rPr>
        <w:t xml:space="preserve"> Заказчику оплаченную сумму за вычетом фактически понесенных расходов, уведомив Заказчика </w:t>
      </w:r>
      <w:r w:rsidR="00504BA0">
        <w:rPr>
          <w:sz w:val="22"/>
          <w:szCs w:val="22"/>
          <w:highlight w:val="red"/>
        </w:rPr>
        <w:t xml:space="preserve">об аннуляции бронирования </w:t>
      </w:r>
      <w:r w:rsidR="00504BA0" w:rsidRPr="00AC7B4A">
        <w:rPr>
          <w:sz w:val="22"/>
          <w:szCs w:val="22"/>
          <w:highlight w:val="red"/>
        </w:rPr>
        <w:t>в разумные сроки.</w:t>
      </w:r>
    </w:p>
    <w:p w14:paraId="2EBF8281" w14:textId="77777777" w:rsidR="002B2948" w:rsidRDefault="002B2948" w:rsidP="00837EAD">
      <w:pPr>
        <w:jc w:val="both"/>
        <w:rPr>
          <w:sz w:val="22"/>
          <w:szCs w:val="22"/>
        </w:rPr>
      </w:pPr>
      <w:r>
        <w:rPr>
          <w:sz w:val="22"/>
          <w:szCs w:val="22"/>
        </w:rPr>
        <w:t xml:space="preserve">2.5. </w:t>
      </w:r>
      <w:r w:rsidR="00FE4539">
        <w:rPr>
          <w:sz w:val="22"/>
          <w:szCs w:val="22"/>
        </w:rPr>
        <w:tab/>
      </w:r>
      <w:r>
        <w:rPr>
          <w:sz w:val="22"/>
          <w:szCs w:val="22"/>
        </w:rPr>
        <w:t>Вознаграждение Турагента по настоящему договору оплачивается Туроператором и состоит из разницы между стоимостью оплаченного Заказчиком турпродукта и суммой денежных средств, перечи</w:t>
      </w:r>
      <w:r w:rsidR="003D4ACB">
        <w:rPr>
          <w:sz w:val="22"/>
          <w:szCs w:val="22"/>
        </w:rPr>
        <w:t>сленных Турагентом Туроператору либо третьему лицу (агенту, центру бронирования), привлеченному Туроператором для бронирования и получения оплаты за турпродукт.</w:t>
      </w:r>
      <w:r>
        <w:rPr>
          <w:sz w:val="22"/>
          <w:szCs w:val="22"/>
        </w:rPr>
        <w:t xml:space="preserve"> </w:t>
      </w:r>
    </w:p>
    <w:p w14:paraId="03FE5C91" w14:textId="77777777" w:rsidR="00533A93" w:rsidRPr="00C06A6A" w:rsidRDefault="00533A93" w:rsidP="00837EAD">
      <w:pPr>
        <w:jc w:val="both"/>
        <w:rPr>
          <w:sz w:val="22"/>
          <w:szCs w:val="22"/>
        </w:rPr>
      </w:pPr>
    </w:p>
    <w:p w14:paraId="5031E803" w14:textId="77777777" w:rsidR="00533A93" w:rsidRPr="00C06A6A" w:rsidRDefault="00533A93" w:rsidP="00837EAD">
      <w:pPr>
        <w:jc w:val="both"/>
        <w:rPr>
          <w:b/>
          <w:sz w:val="22"/>
          <w:szCs w:val="22"/>
        </w:rPr>
      </w:pPr>
      <w:r w:rsidRPr="00C06A6A">
        <w:rPr>
          <w:sz w:val="22"/>
          <w:szCs w:val="22"/>
        </w:rPr>
        <w:t xml:space="preserve">                                                                              </w:t>
      </w:r>
      <w:r w:rsidRPr="00C06A6A">
        <w:rPr>
          <w:b/>
          <w:sz w:val="22"/>
          <w:szCs w:val="22"/>
        </w:rPr>
        <w:t>3. Взаимодействие Сторон</w:t>
      </w:r>
    </w:p>
    <w:p w14:paraId="259EA3EB" w14:textId="77777777" w:rsidR="00533A93" w:rsidRPr="00C06A6A" w:rsidRDefault="00533A93" w:rsidP="00837EAD">
      <w:pPr>
        <w:pStyle w:val="a4"/>
        <w:widowControl w:val="0"/>
        <w:spacing w:after="0"/>
        <w:jc w:val="both"/>
        <w:rPr>
          <w:sz w:val="22"/>
          <w:szCs w:val="22"/>
          <w:u w:val="single"/>
        </w:rPr>
      </w:pPr>
      <w:r w:rsidRPr="00C06A6A">
        <w:rPr>
          <w:sz w:val="22"/>
          <w:szCs w:val="22"/>
        </w:rPr>
        <w:t xml:space="preserve">3.1. </w:t>
      </w:r>
      <w:r w:rsidRPr="00C06A6A">
        <w:rPr>
          <w:sz w:val="22"/>
          <w:szCs w:val="22"/>
          <w:u w:val="single"/>
        </w:rPr>
        <w:t>Турагент обязан:</w:t>
      </w:r>
    </w:p>
    <w:p w14:paraId="52032644"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предоставить Заказчику достоверную информацию о потребительских свойствах Туристского продукта, а также информацию, предусмотренную </w:t>
      </w:r>
      <w:hyperlink w:anchor="P327" w:history="1">
        <w:r w:rsidRPr="00C06A6A">
          <w:rPr>
            <w:rFonts w:ascii="Times New Roman" w:hAnsi="Times New Roman" w:cs="Times New Roman"/>
            <w:sz w:val="22"/>
            <w:szCs w:val="22"/>
          </w:rPr>
          <w:t>Приложением</w:t>
        </w:r>
      </w:hyperlink>
      <w:r w:rsidRPr="00C06A6A">
        <w:rPr>
          <w:rFonts w:ascii="Times New Roman" w:hAnsi="Times New Roman" w:cs="Times New Roman"/>
          <w:sz w:val="22"/>
          <w:szCs w:val="22"/>
        </w:rPr>
        <w:t xml:space="preserve"> </w:t>
      </w:r>
      <w:r>
        <w:rPr>
          <w:rFonts w:ascii="Times New Roman" w:hAnsi="Times New Roman" w:cs="Times New Roman"/>
          <w:sz w:val="22"/>
          <w:szCs w:val="22"/>
        </w:rPr>
        <w:t>«</w:t>
      </w:r>
      <w:r w:rsidRPr="00C06A6A">
        <w:rPr>
          <w:rFonts w:ascii="Times New Roman" w:hAnsi="Times New Roman" w:cs="Times New Roman"/>
          <w:sz w:val="22"/>
          <w:szCs w:val="22"/>
        </w:rPr>
        <w:t>Заявка н</w:t>
      </w:r>
      <w:r w:rsidR="00DB2856">
        <w:rPr>
          <w:rFonts w:ascii="Times New Roman" w:hAnsi="Times New Roman" w:cs="Times New Roman"/>
          <w:sz w:val="22"/>
          <w:szCs w:val="22"/>
        </w:rPr>
        <w:t xml:space="preserve">а бронирование» (Приложение N 2 </w:t>
      </w:r>
      <w:r>
        <w:rPr>
          <w:rFonts w:ascii="Times New Roman" w:hAnsi="Times New Roman" w:cs="Times New Roman"/>
          <w:sz w:val="22"/>
          <w:szCs w:val="22"/>
        </w:rPr>
        <w:t>к  настоящему Договору), о</w:t>
      </w:r>
      <w:r w:rsidRPr="00C06A6A">
        <w:rPr>
          <w:rFonts w:ascii="Times New Roman" w:hAnsi="Times New Roman" w:cs="Times New Roman"/>
          <w:sz w:val="22"/>
          <w:szCs w:val="22"/>
        </w:rPr>
        <w:t>знакомить с условиями отказа или внесения изменений в подтвержденное бронирование.</w:t>
      </w:r>
    </w:p>
    <w:p w14:paraId="5DDFEBDF"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не позднее 24 часов до начала путешествия передать Заказчику документы, удостоверяющие право Заказчика на получение услуг, входящих в </w:t>
      </w:r>
      <w:r>
        <w:rPr>
          <w:rFonts w:ascii="Times New Roman" w:hAnsi="Times New Roman" w:cs="Times New Roman"/>
          <w:sz w:val="22"/>
          <w:szCs w:val="22"/>
        </w:rPr>
        <w:t>Туристский продукт</w:t>
      </w:r>
      <w:r w:rsidRPr="00C06A6A">
        <w:rPr>
          <w:rFonts w:ascii="Times New Roman" w:hAnsi="Times New Roman" w:cs="Times New Roman"/>
          <w:sz w:val="22"/>
          <w:szCs w:val="22"/>
        </w:rPr>
        <w:t xml:space="preserve"> (ваучер, маршрутную квитанцию авиабилета, страховой полис и другие), а также иные документы, необходимые для совершения путешествия</w:t>
      </w:r>
      <w:r w:rsidR="00334040">
        <w:rPr>
          <w:rFonts w:ascii="Times New Roman" w:hAnsi="Times New Roman" w:cs="Times New Roman"/>
          <w:sz w:val="22"/>
          <w:szCs w:val="22"/>
        </w:rPr>
        <w:t>, в случае если данные документы были сформированы и выданы Туроператором</w:t>
      </w:r>
      <w:r w:rsidRPr="00C06A6A">
        <w:rPr>
          <w:rFonts w:ascii="Times New Roman" w:hAnsi="Times New Roman" w:cs="Times New Roman"/>
          <w:sz w:val="22"/>
          <w:szCs w:val="22"/>
        </w:rPr>
        <w:t>. Допускается передача документов посредством отправки их на электронную почту Заказчика</w:t>
      </w:r>
      <w:r>
        <w:rPr>
          <w:rFonts w:ascii="Times New Roman" w:hAnsi="Times New Roman" w:cs="Times New Roman"/>
          <w:sz w:val="22"/>
          <w:szCs w:val="22"/>
        </w:rPr>
        <w:t>, указанную в реквизитах Договора</w:t>
      </w:r>
      <w:r w:rsidRPr="00C06A6A">
        <w:rPr>
          <w:rFonts w:ascii="Times New Roman" w:hAnsi="Times New Roman" w:cs="Times New Roman"/>
          <w:sz w:val="22"/>
          <w:szCs w:val="22"/>
        </w:rPr>
        <w:t>.</w:t>
      </w:r>
    </w:p>
    <w:p w14:paraId="7268BCCD"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при оформлении билета в электронном виде выдать Заказчику выписку из автоматизированной системы, содержащей сведения о перевозках; </w:t>
      </w:r>
    </w:p>
    <w:p w14:paraId="371FE8CD"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выдать Заказчику, приобретающему Услугу по перевозке, оказываемую Турагентом отдельно либо в составе Туристского продукта, 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о реализации </w:t>
      </w:r>
      <w:r w:rsidRPr="00C06A6A">
        <w:rPr>
          <w:rFonts w:ascii="Times New Roman" w:hAnsi="Times New Roman" w:cs="Times New Roman"/>
          <w:sz w:val="22"/>
          <w:szCs w:val="22"/>
        </w:rPr>
        <w:lastRenderedPageBreak/>
        <w:t>туристского продукта маршруту и оформленный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Заказчику не позднее чем за 24 часа до начала путешествия;</w:t>
      </w:r>
    </w:p>
    <w:p w14:paraId="5E32E2B4"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выдать Заказчику, приобретающему Туристскую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в Договоре; </w:t>
      </w:r>
    </w:p>
    <w:p w14:paraId="612FF240"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 </w:t>
      </w:r>
    </w:p>
    <w:p w14:paraId="076D5972"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
    <w:p w14:paraId="090D15E0" w14:textId="77777777" w:rsidR="00504BA0" w:rsidRPr="00AC7B4A" w:rsidRDefault="00504BA0" w:rsidP="00504BA0">
      <w:pPr>
        <w:pStyle w:val="ConsPlusNormal"/>
        <w:numPr>
          <w:ilvl w:val="2"/>
          <w:numId w:val="5"/>
        </w:numPr>
        <w:ind w:left="0" w:firstLine="0"/>
        <w:jc w:val="both"/>
        <w:rPr>
          <w:rFonts w:ascii="Times New Roman" w:hAnsi="Times New Roman" w:cs="Times New Roman"/>
          <w:sz w:val="22"/>
          <w:szCs w:val="22"/>
          <w:highlight w:val="red"/>
        </w:rPr>
      </w:pPr>
      <w:r w:rsidRPr="00AC7B4A">
        <w:rPr>
          <w:rFonts w:ascii="Times New Roman" w:hAnsi="Times New Roman" w:cs="Times New Roman"/>
          <w:sz w:val="22"/>
          <w:szCs w:val="22"/>
          <w:highlight w:val="red"/>
        </w:rPr>
        <w:t xml:space="preserve">предоставить по запросу Заказчика для ознакомления информацию </w:t>
      </w:r>
      <w:r w:rsidRPr="00AC7B4A">
        <w:rPr>
          <w:rFonts w:ascii="Times New Roman" w:hAnsi="Times New Roman" w:cs="Times New Roman"/>
          <w:sz w:val="22"/>
          <w:szCs w:val="22"/>
          <w:highlight w:val="red"/>
          <w:shd w:val="clear" w:color="auto" w:fill="FFFFFF"/>
        </w:rPr>
        <w:t>о дате, номере (при наличии), сроке действия и условиях договора, заключенного между Туроператором и Турагентом (либо Туроператором и третьим лицом, на которое Туроператором возложена обязанность по заключению договоров с Турагентами), которым предусмотрено поручение Туроператора на заключение договоров о реализации сформированного им Туристского продукта</w:t>
      </w:r>
      <w:r w:rsidRPr="00AC7B4A">
        <w:rPr>
          <w:rFonts w:ascii="Times New Roman" w:hAnsi="Times New Roman" w:cs="Times New Roman"/>
          <w:color w:val="333333"/>
          <w:sz w:val="22"/>
          <w:szCs w:val="22"/>
          <w:highlight w:val="red"/>
          <w:shd w:val="clear" w:color="auto" w:fill="FFFFFF"/>
        </w:rPr>
        <w:t>.</w:t>
      </w:r>
      <w:r w:rsidRPr="00AC7B4A">
        <w:rPr>
          <w:rFonts w:ascii="Times New Roman" w:hAnsi="Times New Roman" w:cs="Times New Roman"/>
          <w:sz w:val="22"/>
          <w:szCs w:val="22"/>
          <w:highlight w:val="red"/>
        </w:rPr>
        <w:t xml:space="preserve"> </w:t>
      </w:r>
    </w:p>
    <w:p w14:paraId="560CF356"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согласовать с Туроператором, сформировавшим Туристский продукт, условия путешествия (в том числе потребитель</w:t>
      </w:r>
      <w:r>
        <w:rPr>
          <w:rFonts w:ascii="Times New Roman" w:hAnsi="Times New Roman" w:cs="Times New Roman"/>
          <w:sz w:val="22"/>
          <w:szCs w:val="22"/>
        </w:rPr>
        <w:t xml:space="preserve">ские свойства </w:t>
      </w:r>
      <w:r w:rsidRPr="00C06A6A">
        <w:rPr>
          <w:rFonts w:ascii="Times New Roman" w:hAnsi="Times New Roman" w:cs="Times New Roman"/>
          <w:sz w:val="22"/>
          <w:szCs w:val="22"/>
        </w:rPr>
        <w:t>Туристского продукта) в соответствии с Заявкой на бронирование (Приложение N 2 к Договору)</w:t>
      </w:r>
      <w:r w:rsidR="003412D4">
        <w:rPr>
          <w:rFonts w:ascii="Times New Roman" w:hAnsi="Times New Roman" w:cs="Times New Roman"/>
          <w:sz w:val="22"/>
          <w:szCs w:val="22"/>
        </w:rPr>
        <w:t xml:space="preserve"> посредством отправки Туроператору соответствующей заявки на бронирование</w:t>
      </w:r>
      <w:r w:rsidR="003D4ACB">
        <w:rPr>
          <w:rFonts w:ascii="Times New Roman" w:hAnsi="Times New Roman" w:cs="Times New Roman"/>
          <w:sz w:val="22"/>
          <w:szCs w:val="22"/>
        </w:rPr>
        <w:t>. Порядок отправки заявки на бронирование определяется договором между Турагентом и Туроператором, либо обычаями делового оборота, сложившимися между Турагентом и Туроператором.</w:t>
      </w:r>
    </w:p>
    <w:p w14:paraId="49E01697" w14:textId="77777777" w:rsidR="00533A93"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передать денежные средства, полученные от Заказчика</w:t>
      </w:r>
      <w:r w:rsidR="003D4ACB">
        <w:rPr>
          <w:rFonts w:ascii="Times New Roman" w:hAnsi="Times New Roman" w:cs="Times New Roman"/>
          <w:sz w:val="22"/>
          <w:szCs w:val="22"/>
        </w:rPr>
        <w:t>,</w:t>
      </w:r>
      <w:r w:rsidRPr="00C06A6A">
        <w:rPr>
          <w:rFonts w:ascii="Times New Roman" w:hAnsi="Times New Roman" w:cs="Times New Roman"/>
          <w:sz w:val="22"/>
          <w:szCs w:val="22"/>
        </w:rPr>
        <w:t xml:space="preserve"> Туроператору в порядке, предусмотренном до</w:t>
      </w:r>
      <w:r>
        <w:rPr>
          <w:rFonts w:ascii="Times New Roman" w:hAnsi="Times New Roman" w:cs="Times New Roman"/>
          <w:sz w:val="22"/>
          <w:szCs w:val="22"/>
        </w:rPr>
        <w:t xml:space="preserve">говором между Туроператором и Турагентом, либо </w:t>
      </w:r>
      <w:r w:rsidR="003412D4">
        <w:rPr>
          <w:rFonts w:ascii="Times New Roman" w:hAnsi="Times New Roman" w:cs="Times New Roman"/>
          <w:sz w:val="22"/>
          <w:szCs w:val="22"/>
        </w:rPr>
        <w:t>третьему лицу</w:t>
      </w:r>
      <w:r w:rsidR="003D4ACB">
        <w:rPr>
          <w:rFonts w:ascii="Times New Roman" w:hAnsi="Times New Roman" w:cs="Times New Roman"/>
          <w:sz w:val="22"/>
          <w:szCs w:val="22"/>
        </w:rPr>
        <w:t xml:space="preserve"> (агенту туроператора, центру бронирования)</w:t>
      </w:r>
      <w:r w:rsidR="003412D4">
        <w:rPr>
          <w:rFonts w:ascii="Times New Roman" w:hAnsi="Times New Roman" w:cs="Times New Roman"/>
          <w:sz w:val="22"/>
          <w:szCs w:val="22"/>
        </w:rPr>
        <w:t xml:space="preserve"> </w:t>
      </w:r>
      <w:r>
        <w:rPr>
          <w:rFonts w:ascii="Times New Roman" w:hAnsi="Times New Roman" w:cs="Times New Roman"/>
          <w:sz w:val="22"/>
          <w:szCs w:val="22"/>
        </w:rPr>
        <w:t>в порядке, предусмотренном договором между третьим лицом, уполномоченным на бронирование туров Туроператора, и Турагентом.</w:t>
      </w:r>
    </w:p>
    <w:p w14:paraId="34CF6B5C" w14:textId="77777777" w:rsidR="00504BA0" w:rsidRPr="00504BA0" w:rsidRDefault="00504BA0" w:rsidP="00504BA0">
      <w:pPr>
        <w:pStyle w:val="ConsPlusNormal"/>
        <w:numPr>
          <w:ilvl w:val="2"/>
          <w:numId w:val="5"/>
        </w:numPr>
        <w:ind w:left="0" w:firstLine="0"/>
        <w:jc w:val="both"/>
        <w:rPr>
          <w:rFonts w:ascii="Times New Roman" w:hAnsi="Times New Roman" w:cs="Times New Roman"/>
          <w:sz w:val="22"/>
          <w:szCs w:val="22"/>
          <w:highlight w:val="red"/>
        </w:rPr>
      </w:pPr>
      <w:r w:rsidRPr="00AC7B4A">
        <w:rPr>
          <w:rFonts w:ascii="Times New Roman" w:hAnsi="Times New Roman" w:cs="Times New Roman"/>
          <w:sz w:val="22"/>
          <w:szCs w:val="22"/>
          <w:highlight w:val="red"/>
          <w:shd w:val="clear" w:color="auto" w:fill="FFFFFF"/>
        </w:rPr>
        <w:t>передать денежные средства, полученные от Заказчика Туроператору (если иной порядок оплаты туристского продукта не предусмотрен договором, заключенным между Турагентом и Туроператором, которым предусмотрено поручение Туроператора на заключение договоров о реализации сформированного им Туристского продукта), и предоставить по требованию Заказчика копии документов, подтверждающих передачу денежных средств от Заказчика Туроператору.</w:t>
      </w:r>
    </w:p>
    <w:p w14:paraId="14566D5C"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3.2. </w:t>
      </w:r>
      <w:r w:rsidRPr="00C06A6A">
        <w:rPr>
          <w:rFonts w:ascii="Times New Roman" w:hAnsi="Times New Roman" w:cs="Times New Roman"/>
          <w:sz w:val="22"/>
          <w:szCs w:val="22"/>
          <w:u w:val="single"/>
        </w:rPr>
        <w:t>Турагент вправе:</w:t>
      </w:r>
    </w:p>
    <w:p w14:paraId="52AE1A18"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3.2.1. </w:t>
      </w:r>
      <w:r w:rsidR="00533A93" w:rsidRPr="00C06A6A">
        <w:rPr>
          <w:rFonts w:ascii="Times New Roman" w:hAnsi="Times New Roman" w:cs="Times New Roman"/>
          <w:sz w:val="22"/>
          <w:szCs w:val="22"/>
        </w:rPr>
        <w:t>в случае нарушения Заказчиком условий оплаты по Договору аннулировать бронирование</w:t>
      </w:r>
      <w:r w:rsidR="003D4ACB">
        <w:rPr>
          <w:rFonts w:ascii="Times New Roman" w:hAnsi="Times New Roman" w:cs="Times New Roman"/>
          <w:sz w:val="22"/>
          <w:szCs w:val="22"/>
        </w:rPr>
        <w:t xml:space="preserve"> с применением последствий расторжения договора, а именно удержанием фактически понесенных расходов, а также иных</w:t>
      </w:r>
      <w:r w:rsidR="00533A93" w:rsidRPr="00C06A6A">
        <w:rPr>
          <w:rFonts w:ascii="Times New Roman" w:hAnsi="Times New Roman" w:cs="Times New Roman"/>
          <w:sz w:val="22"/>
          <w:szCs w:val="22"/>
        </w:rPr>
        <w:t xml:space="preserve"> последствий, определенных действующим законод</w:t>
      </w:r>
      <w:r w:rsidR="00504BA0">
        <w:rPr>
          <w:rFonts w:ascii="Times New Roman" w:hAnsi="Times New Roman" w:cs="Times New Roman"/>
          <w:sz w:val="22"/>
          <w:szCs w:val="22"/>
        </w:rPr>
        <w:t xml:space="preserve">ательством Российской Федерации, </w:t>
      </w:r>
      <w:r w:rsidR="00504BA0" w:rsidRPr="00AC7B4A">
        <w:rPr>
          <w:rFonts w:ascii="Times New Roman" w:hAnsi="Times New Roman" w:cs="Times New Roman"/>
          <w:sz w:val="22"/>
          <w:szCs w:val="22"/>
          <w:highlight w:val="red"/>
        </w:rPr>
        <w:t>уведомив Заказчика об аннуляции бронирования в разумные сроки.</w:t>
      </w:r>
    </w:p>
    <w:p w14:paraId="7C2BE2FB" w14:textId="77777777" w:rsidR="00533A93" w:rsidRDefault="003D4ACB"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3.2.2. </w:t>
      </w:r>
      <w:r w:rsidR="00533A93" w:rsidRPr="00C06A6A">
        <w:rPr>
          <w:rFonts w:ascii="Times New Roman" w:hAnsi="Times New Roman" w:cs="Times New Roman"/>
          <w:sz w:val="22"/>
          <w:szCs w:val="22"/>
        </w:rPr>
        <w:t xml:space="preserve">производить бронирование и оплату услуг по данному Договору через третьих лиц </w:t>
      </w:r>
      <w:r>
        <w:rPr>
          <w:rFonts w:ascii="Times New Roman" w:hAnsi="Times New Roman" w:cs="Times New Roman"/>
          <w:sz w:val="22"/>
          <w:szCs w:val="22"/>
        </w:rPr>
        <w:t xml:space="preserve">(агента туроператора, центр бронирования) </w:t>
      </w:r>
      <w:r w:rsidR="00533A93" w:rsidRPr="00C06A6A">
        <w:rPr>
          <w:rFonts w:ascii="Times New Roman" w:hAnsi="Times New Roman" w:cs="Times New Roman"/>
          <w:sz w:val="22"/>
          <w:szCs w:val="22"/>
        </w:rPr>
        <w:t>без предварительного согласования с Заказчиком.</w:t>
      </w:r>
    </w:p>
    <w:p w14:paraId="3AAFB656" w14:textId="77777777" w:rsidR="00533A93" w:rsidRPr="00C06A6A" w:rsidRDefault="00533A93" w:rsidP="00837EAD">
      <w:pPr>
        <w:pStyle w:val="a4"/>
        <w:widowControl w:val="0"/>
        <w:spacing w:after="0"/>
        <w:jc w:val="both"/>
        <w:rPr>
          <w:sz w:val="22"/>
          <w:szCs w:val="22"/>
        </w:rPr>
      </w:pPr>
      <w:r w:rsidRPr="00C06A6A">
        <w:rPr>
          <w:sz w:val="22"/>
          <w:szCs w:val="22"/>
        </w:rPr>
        <w:t xml:space="preserve">3.3. </w:t>
      </w:r>
      <w:r w:rsidRPr="00C06A6A">
        <w:rPr>
          <w:sz w:val="22"/>
          <w:szCs w:val="22"/>
          <w:u w:val="single"/>
        </w:rPr>
        <w:t>Заказчик обязан:</w:t>
      </w:r>
      <w:r w:rsidRPr="00C06A6A">
        <w:rPr>
          <w:sz w:val="22"/>
          <w:szCs w:val="22"/>
        </w:rPr>
        <w:t xml:space="preserve"> </w:t>
      </w:r>
    </w:p>
    <w:p w14:paraId="01F2E487" w14:textId="77777777" w:rsidR="00533A93" w:rsidRPr="00C06A6A" w:rsidRDefault="00533A93" w:rsidP="00837EAD">
      <w:pPr>
        <w:pStyle w:val="af5"/>
        <w:widowControl w:val="0"/>
        <w:numPr>
          <w:ilvl w:val="0"/>
          <w:numId w:val="7"/>
        </w:numPr>
        <w:autoSpaceDE w:val="0"/>
        <w:autoSpaceDN w:val="0"/>
        <w:adjustRightInd w:val="0"/>
        <w:jc w:val="both"/>
        <w:rPr>
          <w:rFonts w:ascii="Times New Roman" w:hAnsi="Times New Roman"/>
          <w:vanish/>
        </w:rPr>
      </w:pPr>
    </w:p>
    <w:p w14:paraId="5E35B601" w14:textId="77777777" w:rsidR="00533A93" w:rsidRPr="00C06A6A" w:rsidRDefault="00533A93" w:rsidP="00837EAD">
      <w:pPr>
        <w:pStyle w:val="af5"/>
        <w:widowControl w:val="0"/>
        <w:numPr>
          <w:ilvl w:val="1"/>
          <w:numId w:val="7"/>
        </w:numPr>
        <w:autoSpaceDE w:val="0"/>
        <w:autoSpaceDN w:val="0"/>
        <w:adjustRightInd w:val="0"/>
        <w:jc w:val="both"/>
        <w:rPr>
          <w:rFonts w:ascii="Times New Roman" w:hAnsi="Times New Roman"/>
          <w:vanish/>
        </w:rPr>
      </w:pPr>
    </w:p>
    <w:p w14:paraId="4D942F96" w14:textId="77777777"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14:paraId="48F27B90" w14:textId="77777777"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14:paraId="197B16A3" w14:textId="77777777" w:rsidR="00533A93" w:rsidRPr="00C06A6A" w:rsidRDefault="00533A93" w:rsidP="00837EAD">
      <w:pPr>
        <w:pStyle w:val="ConsPlusNormal"/>
        <w:numPr>
          <w:ilvl w:val="2"/>
          <w:numId w:val="5"/>
        </w:numPr>
        <w:ind w:left="720"/>
        <w:jc w:val="both"/>
        <w:rPr>
          <w:rFonts w:ascii="Times New Roman" w:hAnsi="Times New Roman" w:cs="Times New Roman"/>
          <w:sz w:val="22"/>
          <w:szCs w:val="22"/>
        </w:rPr>
      </w:pPr>
      <w:r w:rsidRPr="00C06A6A">
        <w:rPr>
          <w:rFonts w:ascii="Times New Roman" w:hAnsi="Times New Roman" w:cs="Times New Roman"/>
          <w:sz w:val="22"/>
          <w:szCs w:val="22"/>
        </w:rPr>
        <w:t xml:space="preserve">оплатить Туристский продукт в соответствии с </w:t>
      </w:r>
      <w:r w:rsidR="003D4ACB">
        <w:rPr>
          <w:rFonts w:ascii="Times New Roman" w:hAnsi="Times New Roman" w:cs="Times New Roman"/>
          <w:sz w:val="22"/>
          <w:szCs w:val="22"/>
        </w:rPr>
        <w:t>условиями Договора</w:t>
      </w:r>
      <w:r w:rsidRPr="00C06A6A">
        <w:rPr>
          <w:rFonts w:ascii="Times New Roman" w:hAnsi="Times New Roman" w:cs="Times New Roman"/>
          <w:sz w:val="22"/>
          <w:szCs w:val="22"/>
        </w:rPr>
        <w:t xml:space="preserve">; </w:t>
      </w:r>
    </w:p>
    <w:p w14:paraId="22201E18"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довести до Туристов</w:t>
      </w:r>
      <w:r w:rsidR="00CB66F3">
        <w:rPr>
          <w:rFonts w:ascii="Times New Roman" w:hAnsi="Times New Roman" w:cs="Times New Roman"/>
          <w:sz w:val="22"/>
          <w:szCs w:val="22"/>
        </w:rPr>
        <w:t xml:space="preserve"> все</w:t>
      </w:r>
      <w:r w:rsidRPr="00C06A6A">
        <w:rPr>
          <w:rFonts w:ascii="Times New Roman" w:hAnsi="Times New Roman" w:cs="Times New Roman"/>
          <w:sz w:val="22"/>
          <w:szCs w:val="22"/>
        </w:rPr>
        <w:t xml:space="preserve"> условия Договора, иную информацию, указанную в Договоре и приложениях к нему, </w:t>
      </w:r>
      <w:r>
        <w:rPr>
          <w:rFonts w:ascii="Times New Roman" w:hAnsi="Times New Roman" w:cs="Times New Roman"/>
          <w:sz w:val="22"/>
          <w:szCs w:val="22"/>
        </w:rPr>
        <w:t xml:space="preserve">в том числе сведения о Туроператоре, </w:t>
      </w:r>
      <w:r w:rsidR="003D4ACB">
        <w:rPr>
          <w:rFonts w:ascii="Times New Roman" w:hAnsi="Times New Roman" w:cs="Times New Roman"/>
          <w:sz w:val="22"/>
          <w:szCs w:val="22"/>
        </w:rPr>
        <w:t>а также передать Туристам</w:t>
      </w:r>
      <w:r w:rsidRPr="00C06A6A">
        <w:rPr>
          <w:rFonts w:ascii="Times New Roman" w:hAnsi="Times New Roman" w:cs="Times New Roman"/>
          <w:sz w:val="22"/>
          <w:szCs w:val="22"/>
        </w:rPr>
        <w:t xml:space="preserve"> документы, полученные от Турагента для совершения путешествия; </w:t>
      </w:r>
    </w:p>
    <w:p w14:paraId="452F3F02"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предоставить Турагенту необходимые для оформления визы (если для въезда в страну требуется виза), документы (общегражданский заграничный паспорт, фотографии, анкетные данные и др.) в сроки, определяемые Турагентом по согласованию с Заказчиком в каждом конкретном случае.</w:t>
      </w:r>
    </w:p>
    <w:p w14:paraId="409103B9"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своевременно предоставит</w:t>
      </w:r>
      <w:r w:rsidR="00D44B70">
        <w:rPr>
          <w:rFonts w:ascii="Times New Roman" w:hAnsi="Times New Roman" w:cs="Times New Roman"/>
          <w:sz w:val="22"/>
          <w:szCs w:val="22"/>
        </w:rPr>
        <w:t xml:space="preserve">ь Турагенту надлежащим образом </w:t>
      </w:r>
      <w:r w:rsidRPr="00C06A6A">
        <w:rPr>
          <w:rFonts w:ascii="Times New Roman" w:hAnsi="Times New Roman" w:cs="Times New Roman"/>
          <w:sz w:val="22"/>
          <w:szCs w:val="22"/>
        </w:rPr>
        <w:t>оформленный общегражданский заграничный паспорт (для путешествия по Российской Федерации, предоставляют паспорта гражданина Российской Федерации, свидетельство о рождении</w:t>
      </w:r>
      <w:proofErr w:type="gramStart"/>
      <w:r w:rsidRPr="00C06A6A">
        <w:rPr>
          <w:rFonts w:ascii="Times New Roman" w:hAnsi="Times New Roman" w:cs="Times New Roman"/>
          <w:sz w:val="22"/>
          <w:szCs w:val="22"/>
        </w:rPr>
        <w:t>) .</w:t>
      </w:r>
      <w:proofErr w:type="gramEnd"/>
    </w:p>
    <w:p w14:paraId="16489B70"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предоставить Турагенту документы и сведения, необходимые для исполнения настоящего Договора.</w:t>
      </w:r>
    </w:p>
    <w:p w14:paraId="7A7FD93F" w14:textId="77777777" w:rsidR="00533A93" w:rsidRDefault="00533A93" w:rsidP="00ED7BF1">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b/>
          <w:sz w:val="22"/>
          <w:szCs w:val="22"/>
        </w:rPr>
        <w:t>уточнять</w:t>
      </w:r>
      <w:r w:rsidRPr="00C06A6A">
        <w:rPr>
          <w:rFonts w:ascii="Times New Roman" w:hAnsi="Times New Roman" w:cs="Times New Roman"/>
          <w:sz w:val="22"/>
          <w:szCs w:val="22"/>
        </w:rPr>
        <w:t xml:space="preserve"> </w:t>
      </w:r>
      <w:r w:rsidR="003D4ACB">
        <w:rPr>
          <w:rFonts w:ascii="Times New Roman" w:hAnsi="Times New Roman" w:cs="Times New Roman"/>
          <w:sz w:val="22"/>
          <w:szCs w:val="22"/>
        </w:rPr>
        <w:t xml:space="preserve">любым </w:t>
      </w:r>
      <w:r w:rsidRPr="00C06A6A">
        <w:rPr>
          <w:rFonts w:ascii="Times New Roman" w:hAnsi="Times New Roman" w:cs="Times New Roman"/>
          <w:sz w:val="22"/>
          <w:szCs w:val="22"/>
        </w:rPr>
        <w:t>доступным способом за 12 (двенадцать) часов</w:t>
      </w:r>
      <w:r>
        <w:rPr>
          <w:rFonts w:ascii="Times New Roman" w:hAnsi="Times New Roman" w:cs="Times New Roman"/>
          <w:sz w:val="22"/>
          <w:szCs w:val="22"/>
        </w:rPr>
        <w:t xml:space="preserve"> до начала оказания </w:t>
      </w:r>
      <w:proofErr w:type="spellStart"/>
      <w:r>
        <w:rPr>
          <w:rFonts w:ascii="Times New Roman" w:hAnsi="Times New Roman" w:cs="Times New Roman"/>
          <w:sz w:val="22"/>
          <w:szCs w:val="22"/>
        </w:rPr>
        <w:t>туруслуг</w:t>
      </w:r>
      <w:proofErr w:type="spellEnd"/>
      <w:r>
        <w:rPr>
          <w:rFonts w:ascii="Times New Roman" w:hAnsi="Times New Roman" w:cs="Times New Roman"/>
          <w:sz w:val="22"/>
          <w:szCs w:val="22"/>
        </w:rPr>
        <w:t xml:space="preserve"> у Турагента</w:t>
      </w:r>
      <w:r w:rsidRPr="00C06A6A">
        <w:rPr>
          <w:rFonts w:ascii="Times New Roman" w:hAnsi="Times New Roman" w:cs="Times New Roman"/>
          <w:sz w:val="22"/>
          <w:szCs w:val="22"/>
        </w:rPr>
        <w:t xml:space="preserve"> информацию о времени и месте начала тура/оказании услуги;</w:t>
      </w:r>
    </w:p>
    <w:p w14:paraId="15BE439F" w14:textId="77777777" w:rsidR="0012676A" w:rsidRDefault="0012676A" w:rsidP="00ED7BF1">
      <w:pPr>
        <w:pStyle w:val="ConsPlusNormal"/>
        <w:numPr>
          <w:ilvl w:val="2"/>
          <w:numId w:val="5"/>
        </w:numPr>
        <w:ind w:left="0" w:firstLine="0"/>
        <w:jc w:val="both"/>
        <w:rPr>
          <w:rFonts w:ascii="Times New Roman" w:hAnsi="Times New Roman" w:cs="Times New Roman"/>
          <w:sz w:val="22"/>
          <w:szCs w:val="22"/>
        </w:rPr>
      </w:pPr>
      <w:r>
        <w:rPr>
          <w:rFonts w:ascii="Times New Roman" w:hAnsi="Times New Roman" w:cs="Times New Roman"/>
          <w:b/>
          <w:sz w:val="22"/>
          <w:szCs w:val="22"/>
        </w:rPr>
        <w:t>уточнить</w:t>
      </w:r>
      <w:r w:rsidRPr="0012676A">
        <w:rPr>
          <w:rFonts w:ascii="Times New Roman" w:hAnsi="Times New Roman" w:cs="Times New Roman"/>
          <w:sz w:val="22"/>
          <w:szCs w:val="22"/>
        </w:rPr>
        <w:t xml:space="preserve"> перед заключением Договора в Федеральной службе судебных приставов, </w:t>
      </w:r>
      <w:r w:rsidR="003D4ACB">
        <w:rPr>
          <w:rFonts w:ascii="Times New Roman" w:hAnsi="Times New Roman" w:cs="Times New Roman"/>
          <w:sz w:val="22"/>
          <w:szCs w:val="22"/>
        </w:rPr>
        <w:t xml:space="preserve">Пограничной службе РФ, </w:t>
      </w:r>
      <w:r w:rsidRPr="0012676A">
        <w:rPr>
          <w:rFonts w:ascii="Times New Roman" w:hAnsi="Times New Roman" w:cs="Times New Roman"/>
          <w:sz w:val="22"/>
          <w:szCs w:val="22"/>
        </w:rPr>
        <w:t xml:space="preserve">а также в других компетентных органах наличие </w:t>
      </w:r>
      <w:r w:rsidR="00246821">
        <w:rPr>
          <w:rFonts w:ascii="Times New Roman" w:hAnsi="Times New Roman" w:cs="Times New Roman"/>
          <w:sz w:val="22"/>
          <w:szCs w:val="22"/>
        </w:rPr>
        <w:t>ограничения у туристов на выезд из РФ, нести самостоятельную ответственность за наличие либо отсутствие такого ограничения.</w:t>
      </w:r>
    </w:p>
    <w:p w14:paraId="3F34D672" w14:textId="77777777" w:rsidR="008F1FC0" w:rsidRPr="008F1FC0" w:rsidRDefault="006172B8" w:rsidP="00ED7BF1">
      <w:pPr>
        <w:pStyle w:val="ConsPlusNormal"/>
        <w:numPr>
          <w:ilvl w:val="2"/>
          <w:numId w:val="5"/>
        </w:numPr>
        <w:ind w:left="0" w:firstLine="0"/>
        <w:jc w:val="both"/>
        <w:rPr>
          <w:rFonts w:ascii="Times New Roman" w:hAnsi="Times New Roman" w:cs="Times New Roman"/>
          <w:sz w:val="22"/>
          <w:szCs w:val="22"/>
        </w:rPr>
      </w:pPr>
      <w:r>
        <w:rPr>
          <w:rFonts w:ascii="Times New Roman" w:hAnsi="Times New Roman" w:cs="Times New Roman"/>
          <w:sz w:val="22"/>
          <w:szCs w:val="22"/>
        </w:rPr>
        <w:t>указать в договоре</w:t>
      </w:r>
      <w:r w:rsidR="008F1FC0" w:rsidRPr="008F1FC0">
        <w:rPr>
          <w:rFonts w:ascii="Times New Roman" w:hAnsi="Times New Roman" w:cs="Times New Roman"/>
          <w:sz w:val="22"/>
          <w:szCs w:val="22"/>
        </w:rPr>
        <w:t xml:space="preserve"> </w:t>
      </w:r>
      <w:r>
        <w:rPr>
          <w:rFonts w:ascii="Times New Roman" w:hAnsi="Times New Roman" w:cs="Times New Roman"/>
          <w:sz w:val="22"/>
          <w:szCs w:val="22"/>
        </w:rPr>
        <w:t xml:space="preserve">действующие контактные телефоны, а также указать другие доступные способы связи для </w:t>
      </w:r>
      <w:r w:rsidR="008F1FC0" w:rsidRPr="008F1FC0">
        <w:rPr>
          <w:rFonts w:ascii="Times New Roman" w:hAnsi="Times New Roman" w:cs="Times New Roman"/>
          <w:sz w:val="22"/>
          <w:szCs w:val="22"/>
        </w:rPr>
        <w:t>всех туристов, указанных в договоре</w:t>
      </w:r>
      <w:r w:rsidR="008F1FC0">
        <w:rPr>
          <w:rFonts w:ascii="Times New Roman" w:hAnsi="Times New Roman" w:cs="Times New Roman"/>
          <w:sz w:val="22"/>
          <w:szCs w:val="22"/>
        </w:rPr>
        <w:t xml:space="preserve">, а также обеспечить их доступность и работоспособность с момента заключения договора и </w:t>
      </w:r>
      <w:r>
        <w:rPr>
          <w:rFonts w:ascii="Times New Roman" w:hAnsi="Times New Roman" w:cs="Times New Roman"/>
          <w:sz w:val="22"/>
          <w:szCs w:val="22"/>
        </w:rPr>
        <w:t xml:space="preserve">до момента завершения туристической поездки. В случае, если Турагент либо </w:t>
      </w:r>
      <w:r>
        <w:rPr>
          <w:rFonts w:ascii="Times New Roman" w:hAnsi="Times New Roman" w:cs="Times New Roman"/>
          <w:sz w:val="22"/>
          <w:szCs w:val="22"/>
        </w:rPr>
        <w:lastRenderedPageBreak/>
        <w:t>Туроператор лишены возможности в любой момент времени связаться с Заказчиком или Туристами по указанным телефонам, либо с помощью иных способов связи, ответственность за все возникшие неблагоприятные последствия и возможные убытки несет Заказчик, а также сами Туристы.</w:t>
      </w:r>
    </w:p>
    <w:p w14:paraId="6913A948" w14:textId="77777777" w:rsidR="00533A93" w:rsidRPr="00C06A6A" w:rsidRDefault="00533A93" w:rsidP="00837EAD">
      <w:pPr>
        <w:pStyle w:val="a4"/>
        <w:widowControl w:val="0"/>
        <w:spacing w:after="0"/>
        <w:jc w:val="both"/>
        <w:rPr>
          <w:sz w:val="22"/>
          <w:szCs w:val="22"/>
        </w:rPr>
      </w:pPr>
      <w:r w:rsidRPr="00C06A6A">
        <w:rPr>
          <w:sz w:val="22"/>
          <w:szCs w:val="22"/>
        </w:rPr>
        <w:t xml:space="preserve">3.4. </w:t>
      </w:r>
      <w:r w:rsidRPr="00C06A6A">
        <w:rPr>
          <w:sz w:val="22"/>
          <w:szCs w:val="22"/>
          <w:u w:val="single"/>
        </w:rPr>
        <w:t>Заказчик обязан (в случае, если Заказчик является Туристом):</w:t>
      </w:r>
    </w:p>
    <w:p w14:paraId="32520F24" w14:textId="77777777" w:rsidR="00533A93" w:rsidRPr="00C06A6A" w:rsidRDefault="00533A93" w:rsidP="00837EAD">
      <w:pPr>
        <w:pStyle w:val="ConsPlusNormal"/>
        <w:numPr>
          <w:ilvl w:val="0"/>
          <w:numId w:val="8"/>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соблюдать законодательство страны (места) временного пребывания, уважать ее социальное устройство, обычаи, традиции, религиозные верования; </w:t>
      </w:r>
    </w:p>
    <w:p w14:paraId="111BA5B5" w14:textId="77777777" w:rsidR="00533A93" w:rsidRPr="00C06A6A" w:rsidRDefault="00533A93" w:rsidP="00837EAD">
      <w:pPr>
        <w:pStyle w:val="ConsPlusNormal"/>
        <w:numPr>
          <w:ilvl w:val="2"/>
          <w:numId w:val="9"/>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соблюдать правила въезда в страну (место) временного пребывания, выезда из страны (места) временного пребывания, а также в странах</w:t>
      </w:r>
      <w:r w:rsidR="003D4ACB">
        <w:rPr>
          <w:rFonts w:ascii="Times New Roman" w:hAnsi="Times New Roman" w:cs="Times New Roman"/>
          <w:sz w:val="22"/>
          <w:szCs w:val="22"/>
        </w:rPr>
        <w:t xml:space="preserve"> транзитного проезда, в том числе соблюдать требования санитарно-эпидемиологического, медицинского и иного ограничительного характера, контролировать и проверять свое самочувствие, при малейших признаках заболевания – принять меры для надлежащего лечения; </w:t>
      </w:r>
      <w:r w:rsidRPr="00C06A6A">
        <w:rPr>
          <w:rFonts w:ascii="Times New Roman" w:hAnsi="Times New Roman" w:cs="Times New Roman"/>
          <w:sz w:val="22"/>
          <w:szCs w:val="22"/>
        </w:rPr>
        <w:t xml:space="preserve">  </w:t>
      </w:r>
    </w:p>
    <w:p w14:paraId="6CB0CB1F" w14:textId="77777777" w:rsidR="00533A93" w:rsidRPr="00C06A6A" w:rsidRDefault="00533A93" w:rsidP="00837EAD">
      <w:pPr>
        <w:pStyle w:val="ConsPlusNormal"/>
        <w:numPr>
          <w:ilvl w:val="2"/>
          <w:numId w:val="9"/>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соблюдать во время путешествия правила личной безопасности; </w:t>
      </w:r>
    </w:p>
    <w:p w14:paraId="556D5135" w14:textId="77777777" w:rsidR="00533A93" w:rsidRPr="00C06A6A" w:rsidRDefault="00533A93" w:rsidP="00837EAD">
      <w:pPr>
        <w:pStyle w:val="ConsPlusNormal"/>
        <w:numPr>
          <w:ilvl w:val="2"/>
          <w:numId w:val="9"/>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иметь личные документы, оформленные в соответствии с законами посещаемой страны и Российской Федерации. </w:t>
      </w:r>
    </w:p>
    <w:p w14:paraId="5DD13C4A"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3.5. </w:t>
      </w:r>
      <w:r w:rsidRPr="00C06A6A">
        <w:rPr>
          <w:rFonts w:ascii="Times New Roman" w:hAnsi="Times New Roman" w:cs="Times New Roman"/>
          <w:sz w:val="22"/>
          <w:szCs w:val="22"/>
          <w:u w:val="single"/>
        </w:rPr>
        <w:t>Заказчик вправе:</w:t>
      </w:r>
    </w:p>
    <w:p w14:paraId="3F02BB26" w14:textId="77777777"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14:paraId="66D27998" w14:textId="77777777"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14:paraId="338F9F6D"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получить </w:t>
      </w:r>
      <w:r>
        <w:rPr>
          <w:rFonts w:ascii="Times New Roman" w:hAnsi="Times New Roman" w:cs="Times New Roman"/>
          <w:sz w:val="22"/>
          <w:szCs w:val="22"/>
        </w:rPr>
        <w:t xml:space="preserve">по письменному запросу </w:t>
      </w:r>
      <w:r w:rsidRPr="00C06A6A">
        <w:rPr>
          <w:rFonts w:ascii="Times New Roman" w:hAnsi="Times New Roman" w:cs="Times New Roman"/>
          <w:sz w:val="22"/>
          <w:szCs w:val="22"/>
        </w:rPr>
        <w:t xml:space="preserve">копию </w:t>
      </w:r>
      <w:r>
        <w:rPr>
          <w:rFonts w:ascii="Times New Roman" w:hAnsi="Times New Roman" w:cs="Times New Roman"/>
          <w:sz w:val="22"/>
          <w:szCs w:val="22"/>
        </w:rPr>
        <w:t xml:space="preserve">документа, подтверждающего внесение </w:t>
      </w:r>
      <w:r w:rsidRPr="00C06A6A">
        <w:rPr>
          <w:rFonts w:ascii="Times New Roman" w:hAnsi="Times New Roman" w:cs="Times New Roman"/>
          <w:sz w:val="22"/>
          <w:szCs w:val="22"/>
        </w:rPr>
        <w:t xml:space="preserve">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  </w:t>
      </w:r>
    </w:p>
    <w:p w14:paraId="27E3DEF5"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получить документы, необходимые Туристу для совершения путешествия в соответствии с Договором; </w:t>
      </w:r>
    </w:p>
    <w:p w14:paraId="6BED25FB"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14:paraId="03D70B3E"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обратиться в объединение туроператоров в сфере выездного туризма за оказанием экстренной помощи за счет средств резервного фонда</w:t>
      </w:r>
      <w:r w:rsidR="00C40A85">
        <w:rPr>
          <w:rFonts w:ascii="Times New Roman" w:hAnsi="Times New Roman" w:cs="Times New Roman"/>
          <w:sz w:val="22"/>
          <w:szCs w:val="22"/>
        </w:rPr>
        <w:t xml:space="preserve"> при наступлении законных оснований для такого обращения</w:t>
      </w:r>
      <w:r w:rsidRPr="00C06A6A">
        <w:rPr>
          <w:rFonts w:ascii="Times New Roman" w:hAnsi="Times New Roman" w:cs="Times New Roman"/>
          <w:sz w:val="22"/>
          <w:szCs w:val="22"/>
        </w:rPr>
        <w:t>;</w:t>
      </w:r>
    </w:p>
    <w:p w14:paraId="6BD70324"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обратиться к Турагенту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14:paraId="32A07011"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предъявить к организации, предоставившей финансовое обеспечение ответственности Туроператора (указана в Приложение № 1),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4FF81CE8"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14:paraId="7C79DD39" w14:textId="77777777"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6A28D7F4" w14:textId="77777777" w:rsidR="00533A93" w:rsidRPr="00C06A6A" w:rsidRDefault="00533A93" w:rsidP="00837EAD">
      <w:pPr>
        <w:pStyle w:val="ConsPlusNormal"/>
        <w:numPr>
          <w:ilvl w:val="1"/>
          <w:numId w:val="6"/>
        </w:numPr>
        <w:ind w:left="284" w:hanging="284"/>
        <w:jc w:val="both"/>
        <w:rPr>
          <w:rFonts w:ascii="Times New Roman" w:hAnsi="Times New Roman" w:cs="Times New Roman"/>
          <w:sz w:val="22"/>
          <w:szCs w:val="22"/>
          <w:u w:val="single"/>
        </w:rPr>
      </w:pPr>
      <w:r w:rsidRPr="00C06A6A">
        <w:rPr>
          <w:rFonts w:ascii="Times New Roman" w:hAnsi="Times New Roman" w:cs="Times New Roman"/>
          <w:sz w:val="22"/>
          <w:szCs w:val="22"/>
        </w:rPr>
        <w:t xml:space="preserve">   </w:t>
      </w:r>
      <w:r w:rsidRPr="00C06A6A">
        <w:rPr>
          <w:rFonts w:ascii="Times New Roman" w:hAnsi="Times New Roman" w:cs="Times New Roman"/>
          <w:sz w:val="22"/>
          <w:szCs w:val="22"/>
          <w:u w:val="single"/>
        </w:rPr>
        <w:t xml:space="preserve">Заказчик имеет право на (в случае, если Заказчик является Туристом): </w:t>
      </w:r>
    </w:p>
    <w:p w14:paraId="3BF19C69"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
    <w:p w14:paraId="3F0A29C8"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свободу передвижения, свободный доступ к туристским ресурсам с учетом принятых в стране (месте) временного пребывания ограничительных мер; </w:t>
      </w:r>
    </w:p>
    <w:p w14:paraId="03F1BBFF"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w:t>
      </w:r>
    </w:p>
    <w:p w14:paraId="6BC5CD0C"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обеспечение в соответствии с настоящим Федеральным </w:t>
      </w:r>
      <w:hyperlink r:id="rId7" w:history="1">
        <w:r w:rsidRPr="00C06A6A">
          <w:rPr>
            <w:rFonts w:ascii="Times New Roman" w:hAnsi="Times New Roman" w:cs="Times New Roman"/>
            <w:sz w:val="22"/>
            <w:szCs w:val="22"/>
          </w:rPr>
          <w:t>законом</w:t>
        </w:r>
      </w:hyperlink>
      <w:r w:rsidRPr="00C06A6A">
        <w:rPr>
          <w:rFonts w:ascii="Times New Roman" w:hAnsi="Times New Roman" w:cs="Times New Roman"/>
          <w:sz w:val="22"/>
          <w:szCs w:val="22"/>
        </w:rPr>
        <w:t xml:space="preserve"> экстренной помощи за счет средств резервного фонда объединения туроператоров в сфере выездного туризма;</w:t>
      </w:r>
    </w:p>
    <w:p w14:paraId="1E583408"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возмещение убытков и компенсацию морального вреда в случае невыполнения условий договора о реализации </w:t>
      </w:r>
      <w:r>
        <w:rPr>
          <w:rFonts w:ascii="Times New Roman" w:hAnsi="Times New Roman" w:cs="Times New Roman"/>
          <w:sz w:val="22"/>
          <w:szCs w:val="22"/>
        </w:rPr>
        <w:t>т</w:t>
      </w:r>
      <w:r w:rsidRPr="00C06A6A">
        <w:rPr>
          <w:rFonts w:ascii="Times New Roman" w:hAnsi="Times New Roman" w:cs="Times New Roman"/>
          <w:sz w:val="22"/>
          <w:szCs w:val="22"/>
        </w:rPr>
        <w:t>уристс</w:t>
      </w:r>
      <w:r>
        <w:rPr>
          <w:rFonts w:ascii="Times New Roman" w:hAnsi="Times New Roman" w:cs="Times New Roman"/>
          <w:sz w:val="22"/>
          <w:szCs w:val="22"/>
        </w:rPr>
        <w:t xml:space="preserve">кого продукта Туроператором </w:t>
      </w:r>
      <w:r w:rsidRPr="00C06A6A">
        <w:rPr>
          <w:rFonts w:ascii="Times New Roman" w:hAnsi="Times New Roman" w:cs="Times New Roman"/>
          <w:sz w:val="22"/>
          <w:szCs w:val="22"/>
        </w:rPr>
        <w:t>в порядке, установленном законодательством Российской Федерации;</w:t>
      </w:r>
    </w:p>
    <w:p w14:paraId="38D0D553"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3E949064" w14:textId="77777777"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беспрепятственный доступ к средствам связи;</w:t>
      </w:r>
    </w:p>
    <w:p w14:paraId="647431DB" w14:textId="77777777" w:rsidR="00533A93"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58A97D1E" w14:textId="77777777" w:rsidR="0012676A" w:rsidRPr="003412D4" w:rsidRDefault="0012676A" w:rsidP="0012676A">
      <w:pPr>
        <w:pStyle w:val="ConsPlusNormal"/>
        <w:ind w:firstLine="0"/>
        <w:jc w:val="both"/>
        <w:rPr>
          <w:rFonts w:ascii="Times New Roman" w:hAnsi="Times New Roman" w:cs="Times New Roman"/>
          <w:sz w:val="22"/>
          <w:szCs w:val="22"/>
          <w:u w:val="single"/>
        </w:rPr>
      </w:pPr>
      <w:r>
        <w:rPr>
          <w:rFonts w:ascii="Times New Roman" w:hAnsi="Times New Roman" w:cs="Times New Roman"/>
          <w:sz w:val="22"/>
          <w:szCs w:val="22"/>
          <w:u w:val="single"/>
        </w:rPr>
        <w:t>3.7</w:t>
      </w:r>
      <w:r w:rsidRPr="003412D4">
        <w:rPr>
          <w:rFonts w:ascii="Times New Roman" w:hAnsi="Times New Roman" w:cs="Times New Roman"/>
          <w:sz w:val="22"/>
          <w:szCs w:val="22"/>
          <w:u w:val="single"/>
        </w:rPr>
        <w:t>. Туроператор обязан:</w:t>
      </w:r>
    </w:p>
    <w:p w14:paraId="7931CA93" w14:textId="77777777" w:rsidR="0012676A" w:rsidRDefault="00FE4539" w:rsidP="0012676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3.7.1</w:t>
      </w:r>
      <w:r>
        <w:rPr>
          <w:rFonts w:ascii="Times New Roman" w:hAnsi="Times New Roman" w:cs="Times New Roman"/>
          <w:sz w:val="22"/>
          <w:szCs w:val="22"/>
        </w:rPr>
        <w:tab/>
      </w:r>
      <w:r w:rsidR="0012676A" w:rsidRPr="00C06A6A">
        <w:rPr>
          <w:rFonts w:ascii="Times New Roman" w:hAnsi="Times New Roman" w:cs="Times New Roman"/>
          <w:sz w:val="22"/>
          <w:szCs w:val="22"/>
        </w:rPr>
        <w:t>оказать все услуги</w:t>
      </w:r>
      <w:r w:rsidR="0012676A">
        <w:rPr>
          <w:rFonts w:ascii="Times New Roman" w:hAnsi="Times New Roman" w:cs="Times New Roman"/>
          <w:sz w:val="22"/>
          <w:szCs w:val="22"/>
        </w:rPr>
        <w:t>, входящие в Туристский продукт</w:t>
      </w:r>
      <w:r w:rsidR="0012676A" w:rsidRPr="00C06A6A">
        <w:rPr>
          <w:rFonts w:ascii="Times New Roman" w:hAnsi="Times New Roman" w:cs="Times New Roman"/>
          <w:sz w:val="22"/>
          <w:szCs w:val="22"/>
        </w:rPr>
        <w:t>, самостоятельно или с привлечением третьих лиц, на которых Туроператором возлагается исполнение части или всех его обязательств перед Заказчиком;</w:t>
      </w:r>
      <w:r w:rsidR="0012676A">
        <w:rPr>
          <w:rFonts w:ascii="Times New Roman" w:hAnsi="Times New Roman" w:cs="Times New Roman"/>
          <w:sz w:val="22"/>
          <w:szCs w:val="22"/>
        </w:rPr>
        <w:t xml:space="preserve"> под третьими лицами, в том числе, понимаются любые партнеры Туроператора</w:t>
      </w:r>
      <w:r w:rsidR="00C40A85">
        <w:rPr>
          <w:rFonts w:ascii="Times New Roman" w:hAnsi="Times New Roman" w:cs="Times New Roman"/>
          <w:sz w:val="22"/>
          <w:szCs w:val="22"/>
        </w:rPr>
        <w:t>: авиакомпании, отели и объекты размещения, страховые компании, транспортные компании</w:t>
      </w:r>
      <w:r w:rsidR="0012676A">
        <w:rPr>
          <w:rFonts w:ascii="Times New Roman" w:hAnsi="Times New Roman" w:cs="Times New Roman"/>
          <w:sz w:val="22"/>
          <w:szCs w:val="22"/>
        </w:rPr>
        <w:t>, а также агенты, субагенты (центры бронирования), с которыми у Туроператора имеются договорные отношения.</w:t>
      </w:r>
    </w:p>
    <w:p w14:paraId="06357213" w14:textId="77777777" w:rsidR="0012676A" w:rsidRDefault="00FE4539" w:rsidP="0012676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3.7.2</w:t>
      </w:r>
      <w:r>
        <w:rPr>
          <w:rFonts w:ascii="Times New Roman" w:hAnsi="Times New Roman" w:cs="Times New Roman"/>
          <w:sz w:val="22"/>
          <w:szCs w:val="22"/>
        </w:rPr>
        <w:tab/>
      </w:r>
      <w:r w:rsidR="0012676A">
        <w:rPr>
          <w:rFonts w:ascii="Times New Roman" w:hAnsi="Times New Roman" w:cs="Times New Roman"/>
          <w:sz w:val="22"/>
          <w:szCs w:val="22"/>
        </w:rPr>
        <w:t xml:space="preserve">нести </w:t>
      </w:r>
      <w:r w:rsidR="00C40A85">
        <w:rPr>
          <w:rFonts w:ascii="Times New Roman" w:hAnsi="Times New Roman" w:cs="Times New Roman"/>
          <w:sz w:val="22"/>
          <w:szCs w:val="22"/>
        </w:rPr>
        <w:t xml:space="preserve">полную и всестороннюю </w:t>
      </w:r>
      <w:r w:rsidR="0012676A">
        <w:rPr>
          <w:rFonts w:ascii="Times New Roman" w:hAnsi="Times New Roman" w:cs="Times New Roman"/>
          <w:sz w:val="22"/>
          <w:szCs w:val="22"/>
        </w:rPr>
        <w:t>ответственность за надлежащее либо ненадлежащее исполнение обязательств по договору реализации турпродукта, включая ответственность за действия третьих лиц, привлеченных Туроператором для исполнения обязательств по договору реализации турпродукта.</w:t>
      </w:r>
    </w:p>
    <w:p w14:paraId="4B66025E" w14:textId="77777777" w:rsidR="00533A93" w:rsidRPr="00C06A6A" w:rsidRDefault="00533A93" w:rsidP="00B36EC7">
      <w:pPr>
        <w:pStyle w:val="ConsPlusNormal"/>
        <w:ind w:firstLine="0"/>
        <w:jc w:val="both"/>
        <w:rPr>
          <w:rFonts w:ascii="Times New Roman" w:hAnsi="Times New Roman" w:cs="Times New Roman"/>
          <w:sz w:val="22"/>
          <w:szCs w:val="22"/>
        </w:rPr>
      </w:pPr>
    </w:p>
    <w:p w14:paraId="2375A438" w14:textId="77777777" w:rsidR="00533A93" w:rsidRPr="00C06A6A" w:rsidRDefault="00533A93" w:rsidP="00837EAD">
      <w:pPr>
        <w:jc w:val="center"/>
        <w:rPr>
          <w:sz w:val="22"/>
          <w:szCs w:val="22"/>
        </w:rPr>
      </w:pPr>
      <w:r w:rsidRPr="00C06A6A">
        <w:rPr>
          <w:b/>
          <w:sz w:val="22"/>
          <w:szCs w:val="22"/>
        </w:rPr>
        <w:t>4. Ответственность Сторон</w:t>
      </w:r>
    </w:p>
    <w:p w14:paraId="7329CA8A" w14:textId="77777777" w:rsidR="00334040" w:rsidRPr="00504BA0" w:rsidRDefault="00FE4539" w:rsidP="00837EAD">
      <w:pPr>
        <w:pStyle w:val="ConsPlusNormal"/>
        <w:ind w:firstLine="0"/>
        <w:jc w:val="both"/>
        <w:rPr>
          <w:rFonts w:ascii="Times New Roman" w:eastAsia="Calibri" w:hAnsi="Times New Roman" w:cs="Times New Roman"/>
          <w:spacing w:val="2"/>
          <w:sz w:val="22"/>
          <w:szCs w:val="22"/>
        </w:rPr>
      </w:pPr>
      <w:r>
        <w:rPr>
          <w:rFonts w:ascii="Times New Roman" w:hAnsi="Times New Roman" w:cs="Times New Roman"/>
          <w:sz w:val="22"/>
          <w:szCs w:val="22"/>
        </w:rPr>
        <w:t xml:space="preserve">4.1. </w:t>
      </w:r>
      <w:r>
        <w:rPr>
          <w:rFonts w:ascii="Times New Roman" w:hAnsi="Times New Roman" w:cs="Times New Roman"/>
          <w:sz w:val="22"/>
          <w:szCs w:val="22"/>
        </w:rPr>
        <w:tab/>
      </w:r>
      <w:r w:rsidR="00334040" w:rsidRPr="00334040">
        <w:rPr>
          <w:rFonts w:ascii="Times New Roman" w:hAnsi="Times New Roman" w:cs="Times New Roman"/>
          <w:sz w:val="22"/>
          <w:szCs w:val="22"/>
        </w:rPr>
        <w:t>Т</w:t>
      </w:r>
      <w:r w:rsidR="00334040" w:rsidRPr="00334040">
        <w:rPr>
          <w:rFonts w:ascii="Times New Roman" w:eastAsia="Calibri" w:hAnsi="Times New Roman" w:cs="Times New Roman"/>
          <w:spacing w:val="2"/>
          <w:sz w:val="22"/>
          <w:szCs w:val="22"/>
        </w:rPr>
        <w:t>уроператор несет ответственность за неоказание или ненадлежащее оказание Заказчику услуг, входящих в туристский продукт, независимо от того, кем должны были оказываться или оказывались эти услуги.</w:t>
      </w:r>
      <w:r w:rsidR="00537F6D">
        <w:rPr>
          <w:rFonts w:ascii="Times New Roman" w:eastAsia="Calibri" w:hAnsi="Times New Roman" w:cs="Times New Roman"/>
          <w:spacing w:val="2"/>
          <w:sz w:val="22"/>
          <w:szCs w:val="22"/>
        </w:rPr>
        <w:t xml:space="preserve"> Туроператор является непосредственным исполнителем, оказывающим услуги, входящие в турпродукт, и несет ответственность перед Заказчиком-потребителем вне зависимости от того, с кем заключен договор реализации тур</w:t>
      </w:r>
      <w:r w:rsidR="0012676A">
        <w:rPr>
          <w:rFonts w:ascii="Times New Roman" w:eastAsia="Calibri" w:hAnsi="Times New Roman" w:cs="Times New Roman"/>
          <w:spacing w:val="2"/>
          <w:sz w:val="22"/>
          <w:szCs w:val="22"/>
        </w:rPr>
        <w:t>продукта</w:t>
      </w:r>
      <w:r w:rsidR="00C40A85">
        <w:rPr>
          <w:rFonts w:ascii="Times New Roman" w:eastAsia="Calibri" w:hAnsi="Times New Roman" w:cs="Times New Roman"/>
          <w:spacing w:val="2"/>
          <w:sz w:val="22"/>
          <w:szCs w:val="22"/>
        </w:rPr>
        <w:t>, что означает право Заказчика напрямую обращаться к Туроператору с заявлениями и претензиями любого характера, минуя лицо, с которым у Заказчика заключен Договор.</w:t>
      </w:r>
      <w:r w:rsidR="00537F6D">
        <w:rPr>
          <w:rFonts w:ascii="Times New Roman" w:eastAsia="Calibri" w:hAnsi="Times New Roman" w:cs="Times New Roman"/>
          <w:spacing w:val="2"/>
          <w:sz w:val="22"/>
          <w:szCs w:val="22"/>
        </w:rPr>
        <w:t xml:space="preserve"> </w:t>
      </w:r>
    </w:p>
    <w:p w14:paraId="254BF3F0" w14:textId="77777777" w:rsidR="00F71DBD" w:rsidRPr="00504BA0" w:rsidRDefault="00F71DBD" w:rsidP="00837EAD">
      <w:pPr>
        <w:pStyle w:val="ConsPlusNormal"/>
        <w:ind w:firstLine="0"/>
        <w:jc w:val="both"/>
        <w:rPr>
          <w:rFonts w:ascii="Times New Roman" w:eastAsia="Calibri" w:hAnsi="Times New Roman" w:cs="Times New Roman"/>
          <w:spacing w:val="2"/>
          <w:sz w:val="22"/>
          <w:szCs w:val="22"/>
        </w:rPr>
      </w:pPr>
    </w:p>
    <w:p w14:paraId="6DDA15ED" w14:textId="77777777" w:rsidR="00533A93" w:rsidRPr="008F1FC0" w:rsidRDefault="00C40A85" w:rsidP="00837EAD">
      <w:pPr>
        <w:pStyle w:val="ConsPlusNormal"/>
        <w:ind w:firstLine="0"/>
        <w:jc w:val="both"/>
        <w:rPr>
          <w:rFonts w:ascii="Times New Roman" w:hAnsi="Times New Roman" w:cs="Times New Roman"/>
          <w:sz w:val="22"/>
          <w:szCs w:val="22"/>
          <w:u w:val="single"/>
        </w:rPr>
      </w:pPr>
      <w:r>
        <w:rPr>
          <w:rFonts w:ascii="Times New Roman" w:hAnsi="Times New Roman" w:cs="Times New Roman"/>
          <w:sz w:val="22"/>
          <w:szCs w:val="22"/>
          <w:u w:val="single"/>
        </w:rPr>
        <w:t>4.2. Туроператор и Т</w:t>
      </w:r>
      <w:r w:rsidR="008F1FC0">
        <w:rPr>
          <w:rFonts w:ascii="Times New Roman" w:hAnsi="Times New Roman" w:cs="Times New Roman"/>
          <w:sz w:val="22"/>
          <w:szCs w:val="22"/>
          <w:u w:val="single"/>
        </w:rPr>
        <w:t>урагент не несу</w:t>
      </w:r>
      <w:r w:rsidR="00533A93" w:rsidRPr="008F1FC0">
        <w:rPr>
          <w:rFonts w:ascii="Times New Roman" w:hAnsi="Times New Roman" w:cs="Times New Roman"/>
          <w:sz w:val="22"/>
          <w:szCs w:val="22"/>
          <w:u w:val="single"/>
        </w:rPr>
        <w:t>т ответственность:</w:t>
      </w:r>
    </w:p>
    <w:p w14:paraId="628819D6" w14:textId="77777777" w:rsidR="00533A93" w:rsidRPr="00C06A6A" w:rsidRDefault="00533A93" w:rsidP="00837EAD">
      <w:pPr>
        <w:pStyle w:val="af5"/>
        <w:widowControl w:val="0"/>
        <w:numPr>
          <w:ilvl w:val="0"/>
          <w:numId w:val="10"/>
        </w:numPr>
        <w:autoSpaceDE w:val="0"/>
        <w:autoSpaceDN w:val="0"/>
        <w:adjustRightInd w:val="0"/>
        <w:jc w:val="both"/>
        <w:rPr>
          <w:rFonts w:ascii="Times New Roman" w:hAnsi="Times New Roman"/>
          <w:vanish/>
        </w:rPr>
      </w:pPr>
    </w:p>
    <w:p w14:paraId="1A540095"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4.2.1</w:t>
      </w:r>
      <w:r>
        <w:rPr>
          <w:rFonts w:ascii="Times New Roman" w:hAnsi="Times New Roman" w:cs="Times New Roman"/>
          <w:sz w:val="22"/>
          <w:szCs w:val="22"/>
        </w:rPr>
        <w:tab/>
      </w:r>
      <w:r w:rsidR="00533A93" w:rsidRPr="00C06A6A">
        <w:rPr>
          <w:rFonts w:ascii="Times New Roman" w:hAnsi="Times New Roman" w:cs="Times New Roman"/>
          <w:sz w:val="22"/>
          <w:szCs w:val="22"/>
        </w:rPr>
        <w:t>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Турагентом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Турагента</w:t>
      </w:r>
      <w:r w:rsidR="00C40A85">
        <w:rPr>
          <w:rFonts w:ascii="Times New Roman" w:hAnsi="Times New Roman" w:cs="Times New Roman"/>
          <w:sz w:val="22"/>
          <w:szCs w:val="22"/>
        </w:rPr>
        <w:t xml:space="preserve"> и Туроператора</w:t>
      </w:r>
      <w:r w:rsidR="00533A93" w:rsidRPr="00C06A6A">
        <w:rPr>
          <w:rFonts w:ascii="Times New Roman" w:hAnsi="Times New Roman" w:cs="Times New Roman"/>
          <w:sz w:val="22"/>
          <w:szCs w:val="22"/>
        </w:rPr>
        <w:t>, а также части выполненной Турагентом</w:t>
      </w:r>
      <w:r w:rsidR="00C40A85">
        <w:rPr>
          <w:rFonts w:ascii="Times New Roman" w:hAnsi="Times New Roman" w:cs="Times New Roman"/>
          <w:sz w:val="22"/>
          <w:szCs w:val="22"/>
        </w:rPr>
        <w:t xml:space="preserve"> и Туроператором</w:t>
      </w:r>
      <w:r w:rsidR="00533A93" w:rsidRPr="00C06A6A">
        <w:rPr>
          <w:rFonts w:ascii="Times New Roman" w:hAnsi="Times New Roman" w:cs="Times New Roman"/>
          <w:sz w:val="22"/>
          <w:szCs w:val="22"/>
        </w:rPr>
        <w:t xml:space="preserve"> работы (оказанной услуги) до получения извещения об отказе Туристу во въездной визе; </w:t>
      </w:r>
    </w:p>
    <w:p w14:paraId="23A725CE"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4.2.2. </w:t>
      </w:r>
      <w:r w:rsidR="00533A93" w:rsidRPr="00C06A6A">
        <w:rPr>
          <w:rFonts w:ascii="Times New Roman" w:hAnsi="Times New Roman" w:cs="Times New Roman"/>
          <w:sz w:val="22"/>
          <w:szCs w:val="22"/>
        </w:rPr>
        <w:t>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Турагентом</w:t>
      </w:r>
      <w:r w:rsidR="00C40A85">
        <w:rPr>
          <w:rFonts w:ascii="Times New Roman" w:hAnsi="Times New Roman" w:cs="Times New Roman"/>
          <w:sz w:val="22"/>
          <w:szCs w:val="22"/>
        </w:rPr>
        <w:t xml:space="preserve"> и Туроператором</w:t>
      </w:r>
      <w:r w:rsidR="00533A93" w:rsidRPr="00C06A6A">
        <w:rPr>
          <w:rFonts w:ascii="Times New Roman" w:hAnsi="Times New Roman" w:cs="Times New Roman"/>
          <w:sz w:val="22"/>
          <w:szCs w:val="22"/>
        </w:rPr>
        <w:t xml:space="preserve"> своих обязательств по Договору, в том числе при наличии у Туриста ограничения на выезд за пределы РФ, наложенный судебным приставом-исполнителем в рамках исполнительного производства; </w:t>
      </w:r>
    </w:p>
    <w:p w14:paraId="5E6202DC"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4.2.3</w:t>
      </w:r>
      <w:r w:rsidR="00C40A85">
        <w:rPr>
          <w:rFonts w:ascii="Times New Roman" w:hAnsi="Times New Roman" w:cs="Times New Roman"/>
          <w:sz w:val="22"/>
          <w:szCs w:val="22"/>
        </w:rPr>
        <w:t>.</w:t>
      </w:r>
      <w:r w:rsidRPr="00C06A6A">
        <w:rPr>
          <w:rFonts w:ascii="Times New Roman" w:hAnsi="Times New Roman" w:cs="Times New Roman"/>
          <w:sz w:val="22"/>
          <w:szCs w:val="22"/>
        </w:rPr>
        <w:t xml:space="preserve"> за утрату Заказчиком (Туристом) проездных, страховых и иных документов;</w:t>
      </w:r>
    </w:p>
    <w:p w14:paraId="7114A682"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4.2.4</w:t>
      </w:r>
      <w:r w:rsidR="00C40A85">
        <w:rPr>
          <w:rFonts w:ascii="Times New Roman" w:hAnsi="Times New Roman" w:cs="Times New Roman"/>
          <w:sz w:val="22"/>
          <w:szCs w:val="22"/>
        </w:rPr>
        <w:t>.</w:t>
      </w:r>
      <w:r w:rsidRPr="00C06A6A">
        <w:rPr>
          <w:rFonts w:ascii="Times New Roman" w:hAnsi="Times New Roman" w:cs="Times New Roman"/>
          <w:sz w:val="22"/>
          <w:szCs w:val="22"/>
        </w:rPr>
        <w:t xml:space="preserve"> за опоздание Заказчика на регистрацию в аэропорту (порту, вокзале, автостанции);</w:t>
      </w:r>
    </w:p>
    <w:p w14:paraId="4044BB58"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4.2.5</w:t>
      </w:r>
      <w:r w:rsidR="00C40A85">
        <w:rPr>
          <w:rFonts w:ascii="Times New Roman" w:hAnsi="Times New Roman" w:cs="Times New Roman"/>
          <w:sz w:val="22"/>
          <w:szCs w:val="22"/>
        </w:rPr>
        <w:t>.</w:t>
      </w:r>
      <w:r w:rsidRPr="00C06A6A">
        <w:rPr>
          <w:rFonts w:ascii="Times New Roman" w:hAnsi="Times New Roman" w:cs="Times New Roman"/>
          <w:sz w:val="22"/>
          <w:szCs w:val="22"/>
        </w:rPr>
        <w:t xml:space="preserve"> за недействительность загранпаспорта Заказчика, </w:t>
      </w:r>
    </w:p>
    <w:p w14:paraId="27D3EB06" w14:textId="77777777" w:rsidR="00533A93" w:rsidRPr="00C06A6A" w:rsidRDefault="00C40A85"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4.2.6.</w:t>
      </w:r>
      <w:r w:rsidR="00533A93" w:rsidRPr="00C06A6A">
        <w:rPr>
          <w:rFonts w:ascii="Times New Roman" w:hAnsi="Times New Roman" w:cs="Times New Roman"/>
          <w:sz w:val="22"/>
          <w:szCs w:val="22"/>
        </w:rPr>
        <w:t xml:space="preserve"> за утерю или кражу багажа, иных вещей, денег, ценностей;</w:t>
      </w:r>
    </w:p>
    <w:p w14:paraId="07EC06AC" w14:textId="77777777" w:rsidR="00533A93" w:rsidRDefault="00533A93"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4.2.7</w:t>
      </w:r>
      <w:r w:rsidR="00C40A85">
        <w:rPr>
          <w:rFonts w:ascii="Times New Roman" w:hAnsi="Times New Roman" w:cs="Times New Roman"/>
          <w:sz w:val="22"/>
          <w:szCs w:val="22"/>
        </w:rPr>
        <w:t>.</w:t>
      </w:r>
      <w:r>
        <w:rPr>
          <w:rFonts w:ascii="Times New Roman" w:hAnsi="Times New Roman" w:cs="Times New Roman"/>
          <w:sz w:val="22"/>
          <w:szCs w:val="22"/>
        </w:rPr>
        <w:t xml:space="preserve"> </w:t>
      </w:r>
      <w:r w:rsidRPr="00C06A6A">
        <w:rPr>
          <w:rFonts w:ascii="Times New Roman" w:hAnsi="Times New Roman" w:cs="Times New Roman"/>
          <w:sz w:val="22"/>
          <w:szCs w:val="22"/>
        </w:rPr>
        <w:t>за нарушение Заказчиком правил поведения на транспорте, повлекших за собой снятие Заказчика с рейса.</w:t>
      </w:r>
    </w:p>
    <w:p w14:paraId="04C89E86" w14:textId="77777777" w:rsidR="00533A93" w:rsidRDefault="00C40A85"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4.2.8.</w:t>
      </w:r>
      <w:r w:rsidR="00FE4539">
        <w:rPr>
          <w:rFonts w:ascii="Times New Roman" w:hAnsi="Times New Roman" w:cs="Times New Roman"/>
          <w:sz w:val="22"/>
          <w:szCs w:val="22"/>
        </w:rPr>
        <w:t xml:space="preserve"> </w:t>
      </w:r>
      <w:r w:rsidR="00533A93">
        <w:rPr>
          <w:rFonts w:ascii="Times New Roman" w:hAnsi="Times New Roman" w:cs="Times New Roman"/>
          <w:sz w:val="22"/>
          <w:szCs w:val="22"/>
        </w:rPr>
        <w:t>за любые последствия, связанные с выбором и согласованием между Турагентом и Заказчиком Туроператора, формирующего и реализующего Туристский продукт по Договору, в случае ненадлежащего исполнения обязательств Туроператором, прекращения или приостановки его деятельности, исключения его из реестра туроператоров и т.д.</w:t>
      </w:r>
    </w:p>
    <w:p w14:paraId="1F762A56" w14:textId="77777777" w:rsidR="00C40A85" w:rsidRPr="00C06A6A" w:rsidRDefault="00C40A85"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4.2.9. за нарушение либо несоблюдение Заказчиком требований санитарно-эпидемиологического, медицинского или иного ограничительного характера (в т.ч. связанных с распространением коронавирусной инфекции), указов и официальных распоряжений органов власти страны пребывания либо РФ в части соблюдения таких требований. Заказчик несет полную и самостоятельную ответственность за соблюдение таких требований, обязуется своевременно получать информацию о таких требованиях из открытых источников, а также получать и предъявлять по первому требованию уполномоченных лиц любые документы разрешительного характера (медицинские справки, медицинские заключения и т.д.). Заказчик несет полную и самостоятельную ответственность за отсутствие у него таких документов и невозможность их получения либо представления.</w:t>
      </w:r>
    </w:p>
    <w:p w14:paraId="1342ECCD" w14:textId="77777777" w:rsidR="00533A93" w:rsidRDefault="00533A93" w:rsidP="00837EAD">
      <w:pPr>
        <w:pStyle w:val="ConsPlusNormal"/>
        <w:numPr>
          <w:ilvl w:val="1"/>
          <w:numId w:val="11"/>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w:t>
      </w:r>
    </w:p>
    <w:p w14:paraId="098339DC" w14:textId="77777777" w:rsidR="00533A93" w:rsidRPr="00C40A85" w:rsidRDefault="00533A93" w:rsidP="00C40A85">
      <w:pPr>
        <w:pStyle w:val="ConsPlusNormal"/>
        <w:numPr>
          <w:ilvl w:val="1"/>
          <w:numId w:val="11"/>
        </w:numPr>
        <w:ind w:left="0" w:firstLine="0"/>
        <w:jc w:val="both"/>
        <w:rPr>
          <w:rFonts w:ascii="Times New Roman" w:hAnsi="Times New Roman" w:cs="Times New Roman"/>
          <w:sz w:val="22"/>
          <w:szCs w:val="22"/>
        </w:rPr>
      </w:pPr>
      <w:r w:rsidRPr="00C40A85">
        <w:rPr>
          <w:rFonts w:ascii="Times New Roman" w:hAnsi="Times New Roman" w:cs="Times New Roman"/>
          <w:sz w:val="22"/>
          <w:szCs w:val="22"/>
        </w:rPr>
        <w:t xml:space="preserve">Наличие обстоятельства непреодолимой силы должно быть </w:t>
      </w:r>
      <w:r w:rsidR="00C40A85" w:rsidRPr="00C40A85">
        <w:rPr>
          <w:rFonts w:ascii="Times New Roman" w:hAnsi="Times New Roman" w:cs="Times New Roman"/>
          <w:sz w:val="22"/>
          <w:szCs w:val="22"/>
        </w:rPr>
        <w:t xml:space="preserve">официально </w:t>
      </w:r>
      <w:r w:rsidRPr="00C40A85">
        <w:rPr>
          <w:rFonts w:ascii="Times New Roman" w:hAnsi="Times New Roman" w:cs="Times New Roman"/>
          <w:sz w:val="22"/>
          <w:szCs w:val="22"/>
        </w:rPr>
        <w:t xml:space="preserve">подтверждено компетентными </w:t>
      </w:r>
      <w:r w:rsidR="00C40A85">
        <w:rPr>
          <w:rFonts w:ascii="Times New Roman" w:hAnsi="Times New Roman" w:cs="Times New Roman"/>
          <w:sz w:val="22"/>
          <w:szCs w:val="22"/>
        </w:rPr>
        <w:t xml:space="preserve">государственными </w:t>
      </w:r>
      <w:r w:rsidRPr="00C40A85">
        <w:rPr>
          <w:rFonts w:ascii="Times New Roman" w:hAnsi="Times New Roman" w:cs="Times New Roman"/>
          <w:sz w:val="22"/>
          <w:szCs w:val="22"/>
        </w:rPr>
        <w:t>органами.</w:t>
      </w:r>
    </w:p>
    <w:p w14:paraId="0A4F680B" w14:textId="77777777" w:rsidR="00504BA0" w:rsidRPr="005B0995" w:rsidRDefault="00504BA0" w:rsidP="00504BA0">
      <w:pPr>
        <w:pStyle w:val="ConsPlusNormal"/>
        <w:numPr>
          <w:ilvl w:val="1"/>
          <w:numId w:val="11"/>
        </w:numPr>
        <w:jc w:val="both"/>
        <w:rPr>
          <w:rFonts w:ascii="Times New Roman" w:hAnsi="Times New Roman" w:cs="Times New Roman"/>
          <w:sz w:val="22"/>
          <w:szCs w:val="22"/>
          <w:highlight w:val="red"/>
          <w:shd w:val="clear" w:color="auto" w:fill="FFFFFF"/>
        </w:rPr>
      </w:pPr>
      <w:r w:rsidRPr="005B0995">
        <w:rPr>
          <w:rFonts w:ascii="Times New Roman" w:hAnsi="Times New Roman" w:cs="Times New Roman"/>
          <w:sz w:val="22"/>
          <w:szCs w:val="22"/>
          <w:highlight w:val="red"/>
          <w:shd w:val="clear" w:color="auto" w:fill="FFFFFF"/>
        </w:rPr>
        <w:t>При наступлении указанных обстоятельств срок исполнения обяза</w:t>
      </w:r>
      <w:r>
        <w:rPr>
          <w:rFonts w:ascii="Times New Roman" w:hAnsi="Times New Roman" w:cs="Times New Roman"/>
          <w:sz w:val="22"/>
          <w:szCs w:val="22"/>
          <w:highlight w:val="red"/>
          <w:shd w:val="clear" w:color="auto" w:fill="FFFFFF"/>
        </w:rPr>
        <w:t xml:space="preserve">тельств Сторонами по настоящему </w:t>
      </w:r>
      <w:r w:rsidRPr="005B0995">
        <w:rPr>
          <w:rFonts w:ascii="Times New Roman" w:hAnsi="Times New Roman" w:cs="Times New Roman"/>
          <w:sz w:val="22"/>
          <w:szCs w:val="22"/>
          <w:highlight w:val="red"/>
          <w:shd w:val="clear" w:color="auto" w:fill="FFFFFF"/>
        </w:rPr>
        <w:t>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23572D8A" w14:textId="77777777" w:rsidR="00533A93" w:rsidRPr="00C06A6A" w:rsidRDefault="00533A93" w:rsidP="00837EAD">
      <w:pPr>
        <w:pStyle w:val="ConsPlusNormal"/>
        <w:ind w:firstLine="0"/>
        <w:jc w:val="both"/>
        <w:rPr>
          <w:rFonts w:ascii="Times New Roman" w:hAnsi="Times New Roman" w:cs="Times New Roman"/>
          <w:sz w:val="22"/>
          <w:szCs w:val="22"/>
        </w:rPr>
      </w:pPr>
    </w:p>
    <w:p w14:paraId="627ABBCE" w14:textId="77777777" w:rsidR="00533A93" w:rsidRDefault="00FE4539" w:rsidP="00837EAD">
      <w:pPr>
        <w:pStyle w:val="a4"/>
        <w:widowControl w:val="0"/>
        <w:spacing w:after="0"/>
        <w:jc w:val="both"/>
        <w:rPr>
          <w:sz w:val="22"/>
          <w:szCs w:val="22"/>
        </w:rPr>
      </w:pPr>
      <w:r>
        <w:rPr>
          <w:sz w:val="22"/>
          <w:szCs w:val="22"/>
        </w:rPr>
        <w:t>4.6</w:t>
      </w:r>
      <w:r>
        <w:rPr>
          <w:sz w:val="22"/>
          <w:szCs w:val="22"/>
        </w:rPr>
        <w:tab/>
      </w:r>
      <w:r w:rsidR="00533A93" w:rsidRPr="00C06A6A">
        <w:rPr>
          <w:sz w:val="22"/>
          <w:szCs w:val="22"/>
        </w:rPr>
        <w:t>Лица до 18 лет, выезжающие заграницу без сопровождения родителей или в сопровождении одного из родителей, обязаны иметь при себе необходимые для совершения поездки документы (нотариально заверенное разрешение родителей на выезд ребенка за пределы РФ, а также оригинал свидетельства о рождении).</w:t>
      </w:r>
      <w:r w:rsidR="008F1FC0">
        <w:rPr>
          <w:sz w:val="22"/>
          <w:szCs w:val="22"/>
        </w:rPr>
        <w:t xml:space="preserve"> Заказчик несет полную ответственность за наличие данных документов у указанных лиц, а также за правильность их оформления.</w:t>
      </w:r>
    </w:p>
    <w:p w14:paraId="1983C247" w14:textId="77777777" w:rsidR="00533A93" w:rsidRPr="00C06A6A" w:rsidRDefault="00533A93" w:rsidP="00837EAD">
      <w:pPr>
        <w:pStyle w:val="a4"/>
        <w:widowControl w:val="0"/>
        <w:spacing w:after="0"/>
        <w:jc w:val="both"/>
        <w:rPr>
          <w:sz w:val="22"/>
          <w:szCs w:val="22"/>
        </w:rPr>
      </w:pPr>
    </w:p>
    <w:p w14:paraId="6EC0DB9B" w14:textId="77777777" w:rsidR="00533A93" w:rsidRPr="00C06A6A" w:rsidRDefault="00533A93" w:rsidP="00837EAD">
      <w:pPr>
        <w:jc w:val="center"/>
        <w:rPr>
          <w:b/>
          <w:sz w:val="22"/>
          <w:szCs w:val="22"/>
        </w:rPr>
      </w:pPr>
      <w:r w:rsidRPr="00C06A6A">
        <w:rPr>
          <w:b/>
          <w:sz w:val="22"/>
          <w:szCs w:val="22"/>
        </w:rPr>
        <w:t>5. Срок дейст</w:t>
      </w:r>
      <w:r w:rsidR="00DB2856">
        <w:rPr>
          <w:b/>
          <w:sz w:val="22"/>
          <w:szCs w:val="22"/>
        </w:rPr>
        <w:t>вия Договора, условия изменения</w:t>
      </w:r>
      <w:r w:rsidRPr="00C06A6A">
        <w:rPr>
          <w:b/>
          <w:sz w:val="22"/>
          <w:szCs w:val="22"/>
        </w:rPr>
        <w:t xml:space="preserve"> и расторжения Договора</w:t>
      </w:r>
    </w:p>
    <w:p w14:paraId="77B5C3E3" w14:textId="77777777" w:rsidR="00533A93" w:rsidRPr="00C06A6A" w:rsidRDefault="00FE4539" w:rsidP="00837EAD">
      <w:pPr>
        <w:jc w:val="both"/>
        <w:rPr>
          <w:sz w:val="22"/>
          <w:szCs w:val="22"/>
        </w:rPr>
      </w:pPr>
      <w:r>
        <w:rPr>
          <w:sz w:val="22"/>
          <w:szCs w:val="22"/>
        </w:rPr>
        <w:t>5.1.</w:t>
      </w:r>
      <w:r>
        <w:rPr>
          <w:sz w:val="22"/>
          <w:szCs w:val="22"/>
        </w:rPr>
        <w:tab/>
      </w:r>
      <w:r w:rsidR="00533A93" w:rsidRPr="00C06A6A">
        <w:rPr>
          <w:sz w:val="22"/>
          <w:szCs w:val="22"/>
        </w:rPr>
        <w:t xml:space="preserve">Договор вступает в силу с даты его </w:t>
      </w:r>
      <w:r w:rsidR="00A46AFE">
        <w:rPr>
          <w:sz w:val="22"/>
          <w:szCs w:val="22"/>
        </w:rPr>
        <w:t>заключения</w:t>
      </w:r>
      <w:r w:rsidR="00533A93" w:rsidRPr="00C06A6A">
        <w:rPr>
          <w:sz w:val="22"/>
          <w:szCs w:val="22"/>
        </w:rPr>
        <w:t xml:space="preserve"> и действует до выполнения обязательств Сторонами.</w:t>
      </w:r>
      <w:r w:rsidR="002B2948">
        <w:rPr>
          <w:sz w:val="22"/>
          <w:szCs w:val="22"/>
        </w:rPr>
        <w:t xml:space="preserve"> Обязательства Турагента по настоящему Договору считаются исполненными с момента </w:t>
      </w:r>
      <w:r w:rsidR="00CB66F3">
        <w:rPr>
          <w:sz w:val="22"/>
          <w:szCs w:val="22"/>
        </w:rPr>
        <w:t xml:space="preserve">подтверждения Туроператором заявки на бронирование и </w:t>
      </w:r>
      <w:r w:rsidR="002B2948">
        <w:rPr>
          <w:sz w:val="22"/>
          <w:szCs w:val="22"/>
        </w:rPr>
        <w:t xml:space="preserve">передачи </w:t>
      </w:r>
      <w:r w:rsidR="00CB66F3">
        <w:rPr>
          <w:sz w:val="22"/>
          <w:szCs w:val="22"/>
        </w:rPr>
        <w:t>денежных средств, оплаченных Заказчиком по договору, Туроператору в порядке, установленном договорными отношениями между Турагентом и Туроператором, а также иными третьими лицами, привлеченными Турагентом либо Туроператором для бронирования и оплаты турпродукта.</w:t>
      </w:r>
    </w:p>
    <w:p w14:paraId="1328E1F7"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5.2.</w:t>
      </w:r>
      <w:r>
        <w:rPr>
          <w:rFonts w:ascii="Times New Roman" w:hAnsi="Times New Roman" w:cs="Times New Roman"/>
          <w:sz w:val="22"/>
          <w:szCs w:val="22"/>
        </w:rPr>
        <w:tab/>
      </w:r>
      <w:r w:rsidR="00533A93" w:rsidRPr="00C06A6A">
        <w:rPr>
          <w:rFonts w:ascii="Times New Roman" w:hAnsi="Times New Roman" w:cs="Times New Roman"/>
          <w:sz w:val="22"/>
          <w:szCs w:val="22"/>
        </w:rPr>
        <w:t xml:space="preserve">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w:t>
      </w:r>
    </w:p>
    <w:p w14:paraId="22717602"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5.3.</w:t>
      </w:r>
      <w:r>
        <w:rPr>
          <w:rFonts w:ascii="Times New Roman" w:hAnsi="Times New Roman" w:cs="Times New Roman"/>
          <w:sz w:val="22"/>
          <w:szCs w:val="22"/>
        </w:rPr>
        <w:tab/>
      </w:r>
      <w:r w:rsidR="00533A93" w:rsidRPr="00C06A6A">
        <w:rPr>
          <w:rFonts w:ascii="Times New Roman" w:hAnsi="Times New Roman" w:cs="Times New Roman"/>
          <w:sz w:val="22"/>
          <w:szCs w:val="22"/>
        </w:rPr>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75C8E3D2"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К существенным изменениям обстоятельств относятся:</w:t>
      </w:r>
    </w:p>
    <w:p w14:paraId="36D8D8DD"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ухудшение условий путешествия, указанных в Договоре;</w:t>
      </w:r>
    </w:p>
    <w:p w14:paraId="38046D94"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изменение сроков совершения путешествия;</w:t>
      </w:r>
    </w:p>
    <w:p w14:paraId="1CEC91B2"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непредвиденный рост транспортных тарифов;</w:t>
      </w:r>
    </w:p>
    <w:p w14:paraId="3A9E25B8" w14:textId="77777777"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невозможность совершения Туристом поездки по независящим от него обстоятельствам</w:t>
      </w:r>
      <w:r w:rsidR="00A46AFE">
        <w:rPr>
          <w:rFonts w:ascii="Times New Roman" w:hAnsi="Times New Roman" w:cs="Times New Roman"/>
          <w:sz w:val="22"/>
          <w:szCs w:val="22"/>
        </w:rPr>
        <w:t xml:space="preserve"> (болезнь, отказ в выдаче визы и другие непредвиденные обстоятельства)</w:t>
      </w:r>
      <w:r w:rsidRPr="00C06A6A">
        <w:rPr>
          <w:rFonts w:ascii="Times New Roman" w:hAnsi="Times New Roman" w:cs="Times New Roman"/>
          <w:sz w:val="22"/>
          <w:szCs w:val="22"/>
        </w:rPr>
        <w:t>.</w:t>
      </w:r>
    </w:p>
    <w:p w14:paraId="6019C554" w14:textId="77777777"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5.4.</w:t>
      </w:r>
      <w:r>
        <w:rPr>
          <w:rFonts w:ascii="Times New Roman" w:hAnsi="Times New Roman" w:cs="Times New Roman"/>
          <w:sz w:val="22"/>
          <w:szCs w:val="22"/>
        </w:rPr>
        <w:tab/>
      </w:r>
      <w:r w:rsidR="00533A93" w:rsidRPr="00C06A6A">
        <w:rPr>
          <w:rFonts w:ascii="Times New Roman" w:hAnsi="Times New Roman" w:cs="Times New Roman"/>
          <w:sz w:val="22"/>
          <w:szCs w:val="22"/>
        </w:rPr>
        <w:t>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r w:rsidR="00533A93">
        <w:rPr>
          <w:rFonts w:ascii="Times New Roman" w:hAnsi="Times New Roman" w:cs="Times New Roman"/>
          <w:sz w:val="22"/>
          <w:szCs w:val="22"/>
        </w:rPr>
        <w:t xml:space="preserve"> Стороны договорились, что при добровольном отказе Заказчика/Туриста от туристских услуг/туристского продукта вознаграждение, </w:t>
      </w:r>
      <w:r w:rsidR="00CB66F3">
        <w:rPr>
          <w:rFonts w:ascii="Times New Roman" w:hAnsi="Times New Roman" w:cs="Times New Roman"/>
          <w:sz w:val="22"/>
          <w:szCs w:val="22"/>
        </w:rPr>
        <w:t xml:space="preserve">указанное в п. 2.5. Договора, </w:t>
      </w:r>
      <w:r w:rsidR="00533A93">
        <w:rPr>
          <w:rFonts w:ascii="Times New Roman" w:hAnsi="Times New Roman" w:cs="Times New Roman"/>
          <w:sz w:val="22"/>
          <w:szCs w:val="22"/>
        </w:rPr>
        <w:t>которое выплачивается Туроператором Турагенту, возврату Заказчику не подлежит. Стороны договорились, что при одностороннем отказе Туроператора от предоставления туристских услуг/туристского продукта, вознаграждение,</w:t>
      </w:r>
      <w:r w:rsidR="00CB66F3">
        <w:rPr>
          <w:rFonts w:ascii="Times New Roman" w:hAnsi="Times New Roman" w:cs="Times New Roman"/>
          <w:sz w:val="22"/>
          <w:szCs w:val="22"/>
        </w:rPr>
        <w:t xml:space="preserve"> указанное в п. 2.5,</w:t>
      </w:r>
      <w:r w:rsidR="00533A93">
        <w:rPr>
          <w:rFonts w:ascii="Times New Roman" w:hAnsi="Times New Roman" w:cs="Times New Roman"/>
          <w:sz w:val="22"/>
          <w:szCs w:val="22"/>
        </w:rPr>
        <w:t xml:space="preserve"> относится на Туроператора и возвращается</w:t>
      </w:r>
      <w:r w:rsidR="00CB66F3">
        <w:rPr>
          <w:rFonts w:ascii="Times New Roman" w:hAnsi="Times New Roman" w:cs="Times New Roman"/>
          <w:sz w:val="22"/>
          <w:szCs w:val="22"/>
        </w:rPr>
        <w:t xml:space="preserve"> Заказчику за счет Туроператора, в связи с чем Заказчик имеет право обратиться с соответствующим требованием напрямую к Туроператору.</w:t>
      </w:r>
      <w:r w:rsidR="00533A93" w:rsidRPr="00C06A6A">
        <w:rPr>
          <w:rFonts w:ascii="Times New Roman" w:hAnsi="Times New Roman" w:cs="Times New Roman"/>
          <w:sz w:val="22"/>
          <w:szCs w:val="22"/>
        </w:rPr>
        <w:t xml:space="preserve">     </w:t>
      </w:r>
    </w:p>
    <w:p w14:paraId="57B41E47" w14:textId="77777777" w:rsidR="00533A93" w:rsidRPr="00C06A6A" w:rsidRDefault="00533A93" w:rsidP="00837EAD">
      <w:pPr>
        <w:pStyle w:val="a3"/>
        <w:ind w:left="0" w:firstLine="0"/>
        <w:jc w:val="both"/>
        <w:rPr>
          <w:sz w:val="22"/>
          <w:szCs w:val="22"/>
        </w:rPr>
      </w:pPr>
      <w:r w:rsidRPr="00C06A6A">
        <w:rPr>
          <w:sz w:val="22"/>
          <w:szCs w:val="22"/>
        </w:rPr>
        <w:t>5</w:t>
      </w:r>
      <w:r w:rsidR="00FE4539">
        <w:rPr>
          <w:sz w:val="22"/>
          <w:szCs w:val="22"/>
        </w:rPr>
        <w:t>.5.</w:t>
      </w:r>
      <w:r w:rsidR="00FE4539">
        <w:rPr>
          <w:sz w:val="22"/>
          <w:szCs w:val="22"/>
        </w:rPr>
        <w:tab/>
      </w:r>
      <w:r w:rsidRPr="00C06A6A">
        <w:rPr>
          <w:sz w:val="22"/>
          <w:szCs w:val="22"/>
        </w:rPr>
        <w:t>В соответствии со статьей 782 Гражданского Кодекса РФ</w:t>
      </w:r>
      <w:r w:rsidR="00CB66F3">
        <w:rPr>
          <w:sz w:val="22"/>
          <w:szCs w:val="22"/>
        </w:rPr>
        <w:t>, ст. 32 ФЗ «О защите прав потребителей в РФ»</w:t>
      </w:r>
      <w:r w:rsidRPr="00C06A6A">
        <w:rPr>
          <w:sz w:val="22"/>
          <w:szCs w:val="22"/>
        </w:rPr>
        <w:t xml:space="preserve"> Заказчик вправе отказаться от исполнения обязательств по Договору (отказаться от путешествия) в любое время до начала поездки, уведомив о своем отказе </w:t>
      </w:r>
      <w:r w:rsidR="00CB66F3">
        <w:rPr>
          <w:sz w:val="22"/>
          <w:szCs w:val="22"/>
        </w:rPr>
        <w:t xml:space="preserve">Туроператора через Турагента </w:t>
      </w:r>
      <w:r w:rsidRPr="00C06A6A">
        <w:rPr>
          <w:sz w:val="22"/>
          <w:szCs w:val="22"/>
        </w:rPr>
        <w:t xml:space="preserve">в письменной форме и оплатив Турагенту </w:t>
      </w:r>
      <w:r w:rsidR="00CB66F3">
        <w:rPr>
          <w:sz w:val="22"/>
          <w:szCs w:val="22"/>
        </w:rPr>
        <w:t xml:space="preserve">и Туроператору </w:t>
      </w:r>
      <w:r w:rsidRPr="00C06A6A">
        <w:rPr>
          <w:sz w:val="22"/>
          <w:szCs w:val="22"/>
        </w:rPr>
        <w:t>фактически понесенные расходы. К ф</w:t>
      </w:r>
      <w:r>
        <w:rPr>
          <w:sz w:val="22"/>
          <w:szCs w:val="22"/>
        </w:rPr>
        <w:t xml:space="preserve">актически понесённым </w:t>
      </w:r>
      <w:r w:rsidRPr="00C06A6A">
        <w:rPr>
          <w:sz w:val="22"/>
          <w:szCs w:val="22"/>
        </w:rPr>
        <w:t xml:space="preserve">Турагентом расходам, относятся и фактические расходы, которые </w:t>
      </w:r>
      <w:proofErr w:type="gramStart"/>
      <w:r w:rsidRPr="00C06A6A">
        <w:rPr>
          <w:sz w:val="22"/>
          <w:szCs w:val="22"/>
        </w:rPr>
        <w:t>Турагент  вынужден</w:t>
      </w:r>
      <w:proofErr w:type="gramEnd"/>
      <w:r w:rsidRPr="00C06A6A">
        <w:rPr>
          <w:sz w:val="22"/>
          <w:szCs w:val="22"/>
        </w:rPr>
        <w:t xml:space="preserve"> будет оплатить Туроператору за аннуляцию Тура и/или расторжение Договора по инициативе и (или) вине Заказчика. Датой аннуляции поездки считается дата получения Тур</w:t>
      </w:r>
      <w:r w:rsidR="00CB66F3">
        <w:rPr>
          <w:sz w:val="22"/>
          <w:szCs w:val="22"/>
        </w:rPr>
        <w:t>оператором</w:t>
      </w:r>
      <w:r w:rsidRPr="00C06A6A">
        <w:rPr>
          <w:sz w:val="22"/>
          <w:szCs w:val="22"/>
        </w:rPr>
        <w:t xml:space="preserve"> соответствующего письменного заявления Заказчика. </w:t>
      </w:r>
    </w:p>
    <w:p w14:paraId="33FA5FD0" w14:textId="77777777" w:rsidR="00533A93" w:rsidRPr="00C06A6A" w:rsidRDefault="004872AD" w:rsidP="00837EAD">
      <w:pPr>
        <w:tabs>
          <w:tab w:val="left" w:pos="540"/>
        </w:tabs>
        <w:jc w:val="both"/>
        <w:rPr>
          <w:sz w:val="22"/>
          <w:szCs w:val="22"/>
        </w:rPr>
      </w:pPr>
      <w:r>
        <w:rPr>
          <w:sz w:val="22"/>
          <w:szCs w:val="22"/>
        </w:rPr>
        <w:tab/>
      </w:r>
      <w:r w:rsidR="00533A93" w:rsidRPr="00C06A6A">
        <w:rPr>
          <w:sz w:val="22"/>
          <w:szCs w:val="22"/>
        </w:rPr>
        <w:t xml:space="preserve">Заказчику возвращается сумма, внесённая за тур за минусом фактически произведённых расходов </w:t>
      </w:r>
      <w:r w:rsidR="00533A93">
        <w:rPr>
          <w:sz w:val="22"/>
          <w:szCs w:val="22"/>
        </w:rPr>
        <w:t>Туроператора</w:t>
      </w:r>
      <w:r w:rsidR="00CB66F3">
        <w:rPr>
          <w:sz w:val="22"/>
          <w:szCs w:val="22"/>
        </w:rPr>
        <w:t xml:space="preserve"> и Турагента,</w:t>
      </w:r>
      <w:r w:rsidR="00533A93" w:rsidRPr="00C06A6A">
        <w:rPr>
          <w:sz w:val="22"/>
          <w:szCs w:val="22"/>
        </w:rPr>
        <w:t xml:space="preserve"> на момент отказа покупателя от тура (согласно ст.32 «Закона о защите прав потребителей»). </w:t>
      </w:r>
    </w:p>
    <w:p w14:paraId="273A761F" w14:textId="77777777" w:rsidR="00533A93" w:rsidRPr="00C06A6A" w:rsidRDefault="0012676A" w:rsidP="00837EAD">
      <w:pPr>
        <w:tabs>
          <w:tab w:val="left" w:pos="540"/>
        </w:tabs>
        <w:jc w:val="both"/>
        <w:rPr>
          <w:sz w:val="22"/>
          <w:szCs w:val="22"/>
        </w:rPr>
      </w:pPr>
      <w:r>
        <w:rPr>
          <w:sz w:val="22"/>
          <w:szCs w:val="22"/>
        </w:rPr>
        <w:tab/>
      </w:r>
      <w:r w:rsidR="00CB66F3">
        <w:rPr>
          <w:sz w:val="22"/>
          <w:szCs w:val="22"/>
        </w:rPr>
        <w:t>Туроператор</w:t>
      </w:r>
      <w:r w:rsidR="00533A93" w:rsidRPr="00C06A6A">
        <w:rPr>
          <w:sz w:val="22"/>
          <w:szCs w:val="22"/>
        </w:rPr>
        <w:t xml:space="preserve"> вправе отказаться от исполнения обязательств по договору при условии полного возмещения Заказчику убытков.</w:t>
      </w:r>
      <w:r w:rsidR="00533A93">
        <w:rPr>
          <w:sz w:val="22"/>
          <w:szCs w:val="22"/>
        </w:rPr>
        <w:t xml:space="preserve"> В случае одностороннего отказа от исполнения обязательств по Договору по инициативе Туроператора, любые убытки, понесенные Заказчиком, возмещаются за счет Туроператора.</w:t>
      </w:r>
    </w:p>
    <w:p w14:paraId="08D248A6" w14:textId="77777777" w:rsidR="00533A93" w:rsidRPr="00C06A6A" w:rsidRDefault="00533A93" w:rsidP="00837EAD">
      <w:pPr>
        <w:jc w:val="both"/>
        <w:rPr>
          <w:sz w:val="22"/>
          <w:szCs w:val="22"/>
        </w:rPr>
      </w:pPr>
      <w:r w:rsidRPr="00C06A6A">
        <w:rPr>
          <w:sz w:val="22"/>
          <w:szCs w:val="22"/>
        </w:rPr>
        <w:t xml:space="preserve">5.6.   Турагент настоятельно рекомендует Заказчику во избежание </w:t>
      </w:r>
      <w:r w:rsidRPr="00C06A6A">
        <w:rPr>
          <w:color w:val="000000"/>
          <w:sz w:val="22"/>
          <w:szCs w:val="22"/>
        </w:rPr>
        <w:t>материальных убы</w:t>
      </w:r>
      <w:r w:rsidR="00462322">
        <w:rPr>
          <w:color w:val="000000"/>
          <w:sz w:val="22"/>
          <w:szCs w:val="22"/>
        </w:rPr>
        <w:t>тков</w:t>
      </w:r>
      <w:r w:rsidRPr="00C06A6A">
        <w:rPr>
          <w:color w:val="000000"/>
          <w:sz w:val="22"/>
          <w:szCs w:val="22"/>
        </w:rPr>
        <w:t xml:space="preserve"> застраховать</w:t>
      </w:r>
      <w:r w:rsidRPr="00C06A6A">
        <w:rPr>
          <w:sz w:val="22"/>
          <w:szCs w:val="22"/>
        </w:rPr>
        <w:t xml:space="preserve"> расходы, которые могут возникнуть вследствие непредвиденной отмены поездки или изменения сроков пребывания в поездке ("страхование от невыезда"). С условиями и правилами такого вида страхования, в том числе, с перечнем событий, которые признаются страховыми случаями, с основаниями непризнания событий страховыми случаями, Заказчик полностью ознакомлен до</w:t>
      </w:r>
      <w:r w:rsidR="0012676A">
        <w:rPr>
          <w:sz w:val="22"/>
          <w:szCs w:val="22"/>
        </w:rPr>
        <w:t xml:space="preserve"> подписания настоящего Договора, о чем свидетельствует подпись в Договоре.</w:t>
      </w:r>
      <w:r w:rsidRPr="00C06A6A">
        <w:rPr>
          <w:sz w:val="22"/>
          <w:szCs w:val="22"/>
        </w:rPr>
        <w:t xml:space="preserve"> </w:t>
      </w:r>
      <w:r w:rsidR="00CB66F3">
        <w:rPr>
          <w:sz w:val="22"/>
          <w:szCs w:val="22"/>
        </w:rPr>
        <w:t>Отсутствие оформленного страхового полиса является личной инициативой Заказчика и не может быть основанием для возложения ответственности на Турагента.</w:t>
      </w:r>
      <w:r w:rsidRPr="00C06A6A">
        <w:rPr>
          <w:sz w:val="22"/>
          <w:szCs w:val="22"/>
        </w:rPr>
        <w:t xml:space="preserve">          </w:t>
      </w:r>
    </w:p>
    <w:p w14:paraId="0639C36D" w14:textId="77777777" w:rsidR="00533A93" w:rsidRDefault="00533A93" w:rsidP="00837EAD">
      <w:pPr>
        <w:jc w:val="both"/>
        <w:rPr>
          <w:sz w:val="22"/>
          <w:szCs w:val="22"/>
        </w:rPr>
      </w:pPr>
      <w:r w:rsidRPr="00C06A6A">
        <w:rPr>
          <w:sz w:val="22"/>
          <w:szCs w:val="22"/>
        </w:rPr>
        <w:t>5.7.     Если Заказчик желает изменить условия ранее заказанной поездки, в том числе, дату вылета или гостиницу (отель)</w:t>
      </w:r>
      <w:r w:rsidR="006172B8">
        <w:rPr>
          <w:sz w:val="22"/>
          <w:szCs w:val="22"/>
        </w:rPr>
        <w:t xml:space="preserve"> либо отказаться от любой подтвержденной услуги, входящей в состав турпродукта</w:t>
      </w:r>
      <w:r w:rsidRPr="00C06A6A">
        <w:rPr>
          <w:sz w:val="22"/>
          <w:szCs w:val="22"/>
        </w:rPr>
        <w:t xml:space="preserve">, то прежний заказ считается аннулированным, а Заказчик должен сделать новый заказ. В этом случае применяются </w:t>
      </w:r>
      <w:r w:rsidR="006172B8">
        <w:rPr>
          <w:sz w:val="22"/>
          <w:szCs w:val="22"/>
        </w:rPr>
        <w:t>условия</w:t>
      </w:r>
      <w:r w:rsidRPr="00C06A6A">
        <w:rPr>
          <w:sz w:val="22"/>
          <w:szCs w:val="22"/>
        </w:rPr>
        <w:t xml:space="preserve"> раздела 5 настоящего Договора. Неявка Заказчика к месту начала тура (</w:t>
      </w:r>
      <w:proofErr w:type="spellStart"/>
      <w:r w:rsidRPr="00C06A6A">
        <w:rPr>
          <w:sz w:val="22"/>
          <w:szCs w:val="22"/>
        </w:rPr>
        <w:t>no</w:t>
      </w:r>
      <w:proofErr w:type="spellEnd"/>
      <w:r w:rsidRPr="00C06A6A">
        <w:rPr>
          <w:sz w:val="22"/>
          <w:szCs w:val="22"/>
        </w:rPr>
        <w:t xml:space="preserve"> </w:t>
      </w:r>
      <w:proofErr w:type="spellStart"/>
      <w:r w:rsidRPr="00C06A6A">
        <w:rPr>
          <w:sz w:val="22"/>
          <w:szCs w:val="22"/>
        </w:rPr>
        <w:t>show</w:t>
      </w:r>
      <w:proofErr w:type="spellEnd"/>
      <w:r w:rsidRPr="00C06A6A">
        <w:rPr>
          <w:sz w:val="22"/>
          <w:szCs w:val="22"/>
        </w:rPr>
        <w:t xml:space="preserve">) считается односторонним отказом от тура, Заказчику возвращаются денежные средства за вычетом понесенных </w:t>
      </w:r>
      <w:r w:rsidRPr="00C06A6A">
        <w:rPr>
          <w:color w:val="000000"/>
          <w:sz w:val="22"/>
          <w:szCs w:val="22"/>
        </w:rPr>
        <w:t>фактических</w:t>
      </w:r>
      <w:r w:rsidRPr="00C06A6A">
        <w:rPr>
          <w:sz w:val="22"/>
          <w:szCs w:val="22"/>
        </w:rPr>
        <w:t xml:space="preserve"> расходов. Изменение сроков поездки возможно только по предварительному письменному согласованию с Турагентом, без которого Заказчику не будет предоставлено размещение в отеле при самостоятельном прибытии Заказчика в отель позже согласованного срока.</w:t>
      </w:r>
    </w:p>
    <w:p w14:paraId="710AEC22" w14:textId="77777777" w:rsidR="00533A93" w:rsidRPr="00C06A6A" w:rsidRDefault="00533A93" w:rsidP="00837EAD">
      <w:pPr>
        <w:jc w:val="both"/>
        <w:rPr>
          <w:sz w:val="22"/>
          <w:szCs w:val="22"/>
        </w:rPr>
      </w:pPr>
    </w:p>
    <w:p w14:paraId="4B11D5C1" w14:textId="77777777" w:rsidR="00533A93" w:rsidRPr="00C06A6A" w:rsidRDefault="00533A93" w:rsidP="00837EAD">
      <w:pPr>
        <w:jc w:val="center"/>
        <w:rPr>
          <w:b/>
          <w:sz w:val="22"/>
          <w:szCs w:val="22"/>
        </w:rPr>
      </w:pPr>
      <w:r w:rsidRPr="00C06A6A">
        <w:rPr>
          <w:b/>
          <w:sz w:val="22"/>
          <w:szCs w:val="22"/>
        </w:rPr>
        <w:t>6. Порядок и сроки предъявления претензии. Порядок разрешения споров</w:t>
      </w:r>
    </w:p>
    <w:p w14:paraId="06421B44" w14:textId="77777777" w:rsidR="00533A93" w:rsidRPr="00C06A6A" w:rsidRDefault="00533A93" w:rsidP="00837EAD">
      <w:pPr>
        <w:autoSpaceDE w:val="0"/>
        <w:autoSpaceDN w:val="0"/>
        <w:adjustRightInd w:val="0"/>
        <w:jc w:val="both"/>
        <w:rPr>
          <w:sz w:val="22"/>
          <w:szCs w:val="22"/>
        </w:rPr>
      </w:pPr>
      <w:r w:rsidRPr="00C06A6A">
        <w:rPr>
          <w:sz w:val="22"/>
          <w:szCs w:val="22"/>
        </w:rPr>
        <w:t xml:space="preserve">6.1.  Претензии в связи с нарушением условий Договора предъявляются Заказчиком Турагенту </w:t>
      </w:r>
      <w:r w:rsidR="00CB66F3">
        <w:rPr>
          <w:sz w:val="22"/>
          <w:szCs w:val="22"/>
        </w:rPr>
        <w:t xml:space="preserve">для дальнейшей передачи Туроператору </w:t>
      </w:r>
      <w:r w:rsidRPr="00C06A6A">
        <w:rPr>
          <w:sz w:val="22"/>
          <w:szCs w:val="22"/>
        </w:rPr>
        <w:t>в порядке и на условиях, которые предусмотрены законодательством Российской Федерации</w:t>
      </w:r>
      <w:r w:rsidR="00334040">
        <w:rPr>
          <w:sz w:val="22"/>
          <w:szCs w:val="22"/>
        </w:rPr>
        <w:t>, либо к Туроператору, указанному в Приложении 1 к Договору</w:t>
      </w:r>
      <w:r w:rsidRPr="00C06A6A">
        <w:rPr>
          <w:sz w:val="22"/>
          <w:szCs w:val="22"/>
        </w:rPr>
        <w:t>.</w:t>
      </w:r>
    </w:p>
    <w:p w14:paraId="311CC47D" w14:textId="77777777" w:rsidR="00533A93" w:rsidRPr="00C06A6A" w:rsidRDefault="00533A93" w:rsidP="00837EAD">
      <w:pPr>
        <w:autoSpaceDE w:val="0"/>
        <w:autoSpaceDN w:val="0"/>
        <w:adjustRightInd w:val="0"/>
        <w:jc w:val="both"/>
        <w:rPr>
          <w:sz w:val="22"/>
          <w:szCs w:val="22"/>
        </w:rPr>
      </w:pPr>
      <w:r w:rsidRPr="00C06A6A">
        <w:rPr>
          <w:sz w:val="22"/>
          <w:szCs w:val="22"/>
        </w:rPr>
        <w:t xml:space="preserve">6.2. Претензии к качеству Туристского продукта предъявляются </w:t>
      </w:r>
      <w:r w:rsidR="00CB66F3">
        <w:rPr>
          <w:sz w:val="22"/>
          <w:szCs w:val="22"/>
        </w:rPr>
        <w:t>Туроператору через Турагента</w:t>
      </w:r>
      <w:r w:rsidRPr="00C06A6A">
        <w:rPr>
          <w:sz w:val="22"/>
          <w:szCs w:val="22"/>
        </w:rPr>
        <w:t xml:space="preserve"> либо напрямую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претензий в порядке, установленном законодательством Российской Федерации.</w:t>
      </w:r>
    </w:p>
    <w:p w14:paraId="37AABF82" w14:textId="77777777" w:rsidR="00533A93" w:rsidRDefault="00533A93" w:rsidP="00837EAD">
      <w:pPr>
        <w:autoSpaceDE w:val="0"/>
        <w:autoSpaceDN w:val="0"/>
        <w:adjustRightInd w:val="0"/>
        <w:jc w:val="both"/>
        <w:rPr>
          <w:sz w:val="22"/>
          <w:szCs w:val="22"/>
        </w:rPr>
      </w:pPr>
      <w:r w:rsidRPr="00C06A6A">
        <w:rPr>
          <w:sz w:val="22"/>
          <w:szCs w:val="22"/>
        </w:rPr>
        <w:t>6.3. В случае неурегулирования разногласий путем переговоров спор подлежит рассмотрению в суде в соответствии с законодательством Российской Федерации.</w:t>
      </w:r>
    </w:p>
    <w:p w14:paraId="2C81BEBC" w14:textId="77777777" w:rsidR="00533A93" w:rsidRPr="00C06A6A" w:rsidRDefault="00533A93" w:rsidP="00837EAD">
      <w:pPr>
        <w:autoSpaceDE w:val="0"/>
        <w:autoSpaceDN w:val="0"/>
        <w:adjustRightInd w:val="0"/>
        <w:jc w:val="both"/>
        <w:rPr>
          <w:sz w:val="22"/>
          <w:szCs w:val="22"/>
        </w:rPr>
      </w:pPr>
    </w:p>
    <w:p w14:paraId="087F0A57" w14:textId="77777777" w:rsidR="00533A93" w:rsidRPr="00C06A6A" w:rsidRDefault="00533A93" w:rsidP="00837EAD">
      <w:pPr>
        <w:jc w:val="center"/>
        <w:rPr>
          <w:b/>
          <w:sz w:val="22"/>
          <w:szCs w:val="22"/>
        </w:rPr>
      </w:pPr>
      <w:r w:rsidRPr="00C06A6A">
        <w:rPr>
          <w:b/>
          <w:sz w:val="22"/>
          <w:szCs w:val="22"/>
        </w:rPr>
        <w:t>7. Обработка персональных данных</w:t>
      </w:r>
    </w:p>
    <w:p w14:paraId="0CBC6F7E" w14:textId="77777777" w:rsidR="00533A93" w:rsidRPr="00C06A6A" w:rsidRDefault="00462322" w:rsidP="00837EAD">
      <w:pPr>
        <w:autoSpaceDE w:val="0"/>
        <w:autoSpaceDN w:val="0"/>
        <w:adjustRightInd w:val="0"/>
        <w:jc w:val="both"/>
        <w:rPr>
          <w:sz w:val="22"/>
          <w:szCs w:val="22"/>
        </w:rPr>
      </w:pPr>
      <w:r>
        <w:rPr>
          <w:sz w:val="22"/>
          <w:szCs w:val="22"/>
        </w:rPr>
        <w:t>7.1.</w:t>
      </w:r>
      <w:r>
        <w:rPr>
          <w:sz w:val="22"/>
          <w:szCs w:val="22"/>
        </w:rPr>
        <w:tab/>
      </w:r>
      <w:r w:rsidR="00533A93" w:rsidRPr="00C06A6A">
        <w:rPr>
          <w:sz w:val="22"/>
          <w:szCs w:val="22"/>
        </w:rPr>
        <w:t>Заказчик своей волей разрешает Турагенту осуществлять обработку персональных данных Заказчика и всех лиц</w:t>
      </w:r>
      <w:r w:rsidR="00CB66F3">
        <w:rPr>
          <w:sz w:val="22"/>
          <w:szCs w:val="22"/>
        </w:rPr>
        <w:t xml:space="preserve"> (Туристов)</w:t>
      </w:r>
      <w:r w:rsidR="00533A93" w:rsidRPr="00C06A6A">
        <w:rPr>
          <w:sz w:val="22"/>
          <w:szCs w:val="22"/>
        </w:rPr>
        <w:t>, от имени и в интересах которых Заказчик  заключил настоящий Договор, в том числе предоставлять эти персональные данные для обработки Туроператору и иным третьим лицам, на основании и с целью исполнения настоящего Договора, а также для заключения договоров, по которым Заказчик будет являться выгодоприобретателем или поручителем.</w:t>
      </w:r>
    </w:p>
    <w:p w14:paraId="340DFDFB" w14:textId="77777777" w:rsidR="00CB66F3" w:rsidRDefault="00462322" w:rsidP="00CB66F3">
      <w:pPr>
        <w:autoSpaceDE w:val="0"/>
        <w:autoSpaceDN w:val="0"/>
        <w:adjustRightInd w:val="0"/>
        <w:jc w:val="both"/>
        <w:rPr>
          <w:sz w:val="22"/>
          <w:szCs w:val="22"/>
        </w:rPr>
      </w:pPr>
      <w:r>
        <w:rPr>
          <w:sz w:val="22"/>
          <w:szCs w:val="22"/>
        </w:rPr>
        <w:t>7.2.</w:t>
      </w:r>
      <w:r>
        <w:rPr>
          <w:sz w:val="22"/>
          <w:szCs w:val="22"/>
        </w:rPr>
        <w:tab/>
      </w:r>
      <w:r w:rsidR="00533A93" w:rsidRPr="00C06A6A">
        <w:rPr>
          <w:sz w:val="22"/>
          <w:szCs w:val="22"/>
        </w:rPr>
        <w:t>Заказчик  разрешает Турагенту и всем третьи лицам, которым он предоставил персональные данные, вести обработку персональных данных только с целью формирования туристского продукта, заказанного Заказчиком, при этом обработка персональных данных может включать в себя следующий перечень операций: получение, систематизация, накопление, хранение, уточнение, использование, передача третьим лицам, в том числе трансграничная в страну планируемого выезда Заказчика, обезличивание, блокирование, удаление и уничтожение персональных данных.</w:t>
      </w:r>
    </w:p>
    <w:p w14:paraId="17D54B6C" w14:textId="77777777" w:rsidR="00533A93" w:rsidRPr="00C06A6A" w:rsidRDefault="00462322" w:rsidP="00CB66F3">
      <w:pPr>
        <w:autoSpaceDE w:val="0"/>
        <w:autoSpaceDN w:val="0"/>
        <w:adjustRightInd w:val="0"/>
        <w:jc w:val="both"/>
        <w:rPr>
          <w:sz w:val="22"/>
          <w:szCs w:val="22"/>
        </w:rPr>
      </w:pPr>
      <w:r>
        <w:rPr>
          <w:sz w:val="22"/>
          <w:szCs w:val="22"/>
        </w:rPr>
        <w:t>7.3.</w:t>
      </w:r>
      <w:r>
        <w:rPr>
          <w:sz w:val="22"/>
          <w:szCs w:val="22"/>
        </w:rPr>
        <w:tab/>
      </w:r>
      <w:r w:rsidR="00533A93" w:rsidRPr="00C06A6A">
        <w:rPr>
          <w:sz w:val="22"/>
          <w:szCs w:val="22"/>
        </w:rPr>
        <w:t>Турагент имеет право поручить обработку</w:t>
      </w:r>
      <w:r w:rsidR="00DB2856">
        <w:rPr>
          <w:sz w:val="22"/>
          <w:szCs w:val="22"/>
        </w:rPr>
        <w:t xml:space="preserve"> персональных данных Заказчика </w:t>
      </w:r>
      <w:r w:rsidR="00533A93" w:rsidRPr="00C06A6A">
        <w:rPr>
          <w:sz w:val="22"/>
          <w:szCs w:val="22"/>
        </w:rPr>
        <w:t xml:space="preserve">другому лицу, только на основании договора с этим другим лицом, обременив последнего договорными обязательствами принимать предусмотренные законодательством Российской Федерации меры по обеспечению конфиденциальности персональных данных Заказчиков и безопасности персональных данных Заказчиков при их обработке. </w:t>
      </w:r>
    </w:p>
    <w:p w14:paraId="6CBB1B6A" w14:textId="77777777" w:rsidR="00533A93" w:rsidRPr="00C06A6A" w:rsidRDefault="00462322" w:rsidP="00837EAD">
      <w:pPr>
        <w:widowControl w:val="0"/>
        <w:shd w:val="clear" w:color="auto" w:fill="FFFFFF"/>
        <w:tabs>
          <w:tab w:val="left" w:pos="-171"/>
        </w:tabs>
        <w:autoSpaceDE w:val="0"/>
        <w:jc w:val="both"/>
        <w:rPr>
          <w:sz w:val="22"/>
          <w:szCs w:val="22"/>
        </w:rPr>
      </w:pPr>
      <w:r>
        <w:rPr>
          <w:sz w:val="22"/>
          <w:szCs w:val="22"/>
        </w:rPr>
        <w:t>7.4.</w:t>
      </w:r>
      <w:r>
        <w:rPr>
          <w:sz w:val="22"/>
          <w:szCs w:val="22"/>
        </w:rPr>
        <w:tab/>
      </w:r>
      <w:r w:rsidR="00533A93" w:rsidRPr="00C06A6A">
        <w:rPr>
          <w:sz w:val="22"/>
          <w:szCs w:val="22"/>
        </w:rPr>
        <w:t>Заказчик настоящим гарантирует, что имеет законные основания, предусмотренные статьями 980, 981, 983 Гражданского кодекса Российской Федерации, действовать в интересах всех лиц, от имени которых им заключен настоящий Договор, и все эти лица предупреждены Турагентом об этих обстоятельствах.</w:t>
      </w:r>
      <w:r w:rsidR="00CB66F3">
        <w:rPr>
          <w:sz w:val="22"/>
          <w:szCs w:val="22"/>
        </w:rPr>
        <w:t xml:space="preserve"> В данном случае подписание согласия на обработку персональных данных от каждого Туриста не требуется.</w:t>
      </w:r>
    </w:p>
    <w:p w14:paraId="61179FA7" w14:textId="77777777" w:rsidR="00533A93" w:rsidRPr="00C06A6A" w:rsidRDefault="00462322" w:rsidP="00837EAD">
      <w:pPr>
        <w:autoSpaceDE w:val="0"/>
        <w:autoSpaceDN w:val="0"/>
        <w:adjustRightInd w:val="0"/>
        <w:jc w:val="both"/>
        <w:rPr>
          <w:sz w:val="22"/>
          <w:szCs w:val="22"/>
        </w:rPr>
      </w:pPr>
      <w:r>
        <w:rPr>
          <w:sz w:val="22"/>
          <w:szCs w:val="22"/>
        </w:rPr>
        <w:t>7.5.</w:t>
      </w:r>
      <w:r>
        <w:rPr>
          <w:sz w:val="22"/>
          <w:szCs w:val="22"/>
        </w:rPr>
        <w:tab/>
      </w:r>
      <w:r w:rsidR="00533A93" w:rsidRPr="00C06A6A">
        <w:rPr>
          <w:sz w:val="22"/>
          <w:szCs w:val="22"/>
        </w:rPr>
        <w:t>Заказчик принимает на себя обязанность возместить Турагенту ущерб, вызванный неисполнением им обязательств п.</w:t>
      </w:r>
      <w:r w:rsidR="00533A93">
        <w:rPr>
          <w:sz w:val="22"/>
          <w:szCs w:val="22"/>
        </w:rPr>
        <w:t xml:space="preserve"> 7.4.</w:t>
      </w:r>
      <w:r w:rsidR="00533A93" w:rsidRPr="00C06A6A">
        <w:rPr>
          <w:sz w:val="22"/>
          <w:szCs w:val="22"/>
        </w:rPr>
        <w:t xml:space="preserve"> </w:t>
      </w:r>
      <w:r w:rsidR="00533A93">
        <w:rPr>
          <w:sz w:val="22"/>
          <w:szCs w:val="22"/>
        </w:rPr>
        <w:t xml:space="preserve"> настоящего Договора</w:t>
      </w:r>
      <w:r w:rsidR="00533A93" w:rsidRPr="00C06A6A">
        <w:rPr>
          <w:sz w:val="22"/>
          <w:szCs w:val="22"/>
        </w:rPr>
        <w:t>. Под ущербом в интересах данного пункта Стороны будут понимать штрафы, выплаченные Турагентом, и которые были наложены на него из-за данных обстоятельств решениями официальных российских ведомств.</w:t>
      </w:r>
    </w:p>
    <w:p w14:paraId="6254A41B" w14:textId="77777777" w:rsidR="00533A93" w:rsidRDefault="00462322" w:rsidP="00CB66F3">
      <w:pPr>
        <w:pStyle w:val="a3"/>
        <w:ind w:left="0" w:firstLine="0"/>
        <w:jc w:val="both"/>
        <w:rPr>
          <w:sz w:val="22"/>
          <w:szCs w:val="22"/>
        </w:rPr>
      </w:pPr>
      <w:r>
        <w:rPr>
          <w:sz w:val="22"/>
          <w:szCs w:val="22"/>
        </w:rPr>
        <w:t>7.6.</w:t>
      </w:r>
      <w:r>
        <w:rPr>
          <w:sz w:val="22"/>
          <w:szCs w:val="22"/>
        </w:rPr>
        <w:tab/>
      </w:r>
      <w:r w:rsidR="00533A93" w:rsidRPr="00C06A6A">
        <w:rPr>
          <w:sz w:val="22"/>
          <w:szCs w:val="22"/>
        </w:rPr>
        <w:t>После окончания действия Договора Турагент должен незамедлительно прекратить обработку            персональных данных Заказчика, и уничтожить соответствующие персональные данные</w:t>
      </w:r>
    </w:p>
    <w:p w14:paraId="642882DD" w14:textId="77777777" w:rsidR="00533A93" w:rsidRPr="00C06A6A" w:rsidRDefault="00533A93" w:rsidP="00837EAD">
      <w:pPr>
        <w:pStyle w:val="a3"/>
        <w:ind w:left="153" w:hanging="720"/>
        <w:jc w:val="both"/>
        <w:rPr>
          <w:b/>
          <w:sz w:val="22"/>
          <w:szCs w:val="22"/>
        </w:rPr>
      </w:pPr>
    </w:p>
    <w:p w14:paraId="01313713" w14:textId="77777777" w:rsidR="00533A93" w:rsidRPr="00C06A6A" w:rsidRDefault="00533A93" w:rsidP="00837EAD">
      <w:pPr>
        <w:pStyle w:val="a3"/>
        <w:ind w:left="153" w:hanging="720"/>
        <w:jc w:val="center"/>
        <w:rPr>
          <w:b/>
          <w:sz w:val="22"/>
          <w:szCs w:val="22"/>
        </w:rPr>
      </w:pPr>
      <w:r w:rsidRPr="00C06A6A">
        <w:rPr>
          <w:b/>
          <w:sz w:val="22"/>
          <w:szCs w:val="22"/>
        </w:rPr>
        <w:t>8. Особые условия</w:t>
      </w:r>
    </w:p>
    <w:p w14:paraId="581A7EC3" w14:textId="77777777" w:rsidR="00533A93" w:rsidRPr="00C06A6A" w:rsidRDefault="00533A93" w:rsidP="00837EAD">
      <w:pPr>
        <w:pStyle w:val="a3"/>
        <w:ind w:left="0" w:firstLine="0"/>
        <w:jc w:val="both"/>
        <w:rPr>
          <w:sz w:val="22"/>
          <w:szCs w:val="22"/>
        </w:rPr>
      </w:pPr>
      <w:r w:rsidRPr="00C06A6A">
        <w:rPr>
          <w:sz w:val="22"/>
          <w:szCs w:val="22"/>
        </w:rPr>
        <w:t>8.1</w:t>
      </w:r>
      <w:r w:rsidR="00574548">
        <w:rPr>
          <w:sz w:val="22"/>
          <w:szCs w:val="22"/>
        </w:rPr>
        <w:t>.</w:t>
      </w:r>
      <w:r w:rsidR="00462322">
        <w:rPr>
          <w:sz w:val="22"/>
          <w:szCs w:val="22"/>
        </w:rPr>
        <w:tab/>
      </w:r>
      <w:r w:rsidRPr="00C06A6A">
        <w:rPr>
          <w:sz w:val="22"/>
          <w:szCs w:val="22"/>
        </w:rPr>
        <w:t>Информируем, что  в соответствии с законом РФ "О защите прав потребителей</w:t>
      </w:r>
      <w:r>
        <w:rPr>
          <w:sz w:val="22"/>
          <w:szCs w:val="22"/>
        </w:rPr>
        <w:t>»</w:t>
      </w:r>
      <w:r w:rsidRPr="00C06A6A">
        <w:rPr>
          <w:sz w:val="22"/>
          <w:szCs w:val="22"/>
        </w:rPr>
        <w:t>, Туроператор оставляет за собой право в исключительных случаях, во избежание срыва туристической поездки, осуществлять замену отеля  на отель той же или более высокой категории, а также вносить изменения в программу тура, не меняя существенных условий и качества предлагаемых услуг.</w:t>
      </w:r>
      <w:r w:rsidR="00CB66F3">
        <w:rPr>
          <w:sz w:val="22"/>
          <w:szCs w:val="22"/>
        </w:rPr>
        <w:t xml:space="preserve"> В случае несогласия с такой заменой Заказчик </w:t>
      </w:r>
      <w:r w:rsidR="009B2F56">
        <w:rPr>
          <w:sz w:val="22"/>
          <w:szCs w:val="22"/>
        </w:rPr>
        <w:t>имеет право</w:t>
      </w:r>
      <w:r w:rsidR="00574548">
        <w:rPr>
          <w:sz w:val="22"/>
          <w:szCs w:val="22"/>
        </w:rPr>
        <w:t xml:space="preserve"> предъявлять требования на</w:t>
      </w:r>
      <w:r w:rsidR="00CB66F3">
        <w:rPr>
          <w:sz w:val="22"/>
          <w:szCs w:val="22"/>
        </w:rPr>
        <w:t>прямую</w:t>
      </w:r>
      <w:r w:rsidR="00574548">
        <w:rPr>
          <w:sz w:val="22"/>
          <w:szCs w:val="22"/>
        </w:rPr>
        <w:t xml:space="preserve"> Туроператору.</w:t>
      </w:r>
      <w:r w:rsidR="00CB66F3">
        <w:rPr>
          <w:sz w:val="22"/>
          <w:szCs w:val="22"/>
        </w:rPr>
        <w:t xml:space="preserve"> </w:t>
      </w:r>
    </w:p>
    <w:p w14:paraId="0B7DD4CA" w14:textId="77777777" w:rsidR="00533A93" w:rsidRPr="00C06A6A" w:rsidRDefault="00533A93" w:rsidP="00837EAD">
      <w:pPr>
        <w:pStyle w:val="a4"/>
        <w:widowControl w:val="0"/>
        <w:spacing w:after="0"/>
        <w:jc w:val="both"/>
        <w:outlineLvl w:val="0"/>
        <w:rPr>
          <w:sz w:val="22"/>
          <w:szCs w:val="22"/>
        </w:rPr>
      </w:pPr>
      <w:r w:rsidRPr="00C06A6A">
        <w:rPr>
          <w:sz w:val="22"/>
          <w:szCs w:val="22"/>
        </w:rPr>
        <w:t>8.2</w:t>
      </w:r>
      <w:r w:rsidR="00462322">
        <w:rPr>
          <w:sz w:val="22"/>
          <w:szCs w:val="22"/>
        </w:rPr>
        <w:t>.</w:t>
      </w:r>
      <w:r w:rsidR="00462322">
        <w:rPr>
          <w:sz w:val="22"/>
          <w:szCs w:val="22"/>
        </w:rPr>
        <w:tab/>
      </w:r>
      <w:r w:rsidRPr="00C06A6A">
        <w:rPr>
          <w:sz w:val="22"/>
          <w:szCs w:val="22"/>
        </w:rPr>
        <w:t>Авиакомпания или железная дорога</w:t>
      </w:r>
      <w:bookmarkStart w:id="0" w:name="OCRUncertain259"/>
      <w:r w:rsidRPr="00C06A6A">
        <w:rPr>
          <w:sz w:val="22"/>
          <w:szCs w:val="22"/>
        </w:rPr>
        <w:t>,</w:t>
      </w:r>
      <w:bookmarkEnd w:id="0"/>
      <w:r w:rsidRPr="00C06A6A">
        <w:rPr>
          <w:sz w:val="22"/>
          <w:szCs w:val="22"/>
        </w:rPr>
        <w:t xml:space="preserve"> осуществляющая перевозку, несет перед Заказчиком (пассажиром) ответственность по всем вопросам, связанным с перевозкой клиента и его багажа до места назначения и обратно. </w:t>
      </w:r>
    </w:p>
    <w:p w14:paraId="7558EF12" w14:textId="77777777" w:rsidR="00533A93" w:rsidRPr="00C06A6A" w:rsidRDefault="00533A93" w:rsidP="00837EAD">
      <w:pPr>
        <w:pStyle w:val="a3"/>
        <w:ind w:left="0" w:firstLine="0"/>
        <w:jc w:val="both"/>
        <w:rPr>
          <w:sz w:val="22"/>
          <w:szCs w:val="22"/>
        </w:rPr>
      </w:pPr>
      <w:r w:rsidRPr="00C06A6A">
        <w:rPr>
          <w:sz w:val="22"/>
          <w:szCs w:val="22"/>
        </w:rPr>
        <w:t>8.3.</w:t>
      </w:r>
      <w:r w:rsidR="00462322">
        <w:rPr>
          <w:sz w:val="22"/>
          <w:szCs w:val="22"/>
        </w:rPr>
        <w:tab/>
      </w:r>
      <w:r w:rsidR="00574548">
        <w:rPr>
          <w:sz w:val="22"/>
          <w:szCs w:val="22"/>
        </w:rPr>
        <w:t>В</w:t>
      </w:r>
      <w:r w:rsidRPr="00C06A6A">
        <w:rPr>
          <w:sz w:val="22"/>
          <w:szCs w:val="22"/>
        </w:rPr>
        <w:t xml:space="preserve"> соответствии с Гражданским Кодексом РФ и Законом РФ "О защите прав потребителей" при обнаружении на месте неисполнения или ненадлежащего исполнения заказанных услуг, Заказчик должен в течение 48 часов уведомить об этом представителя Туроператора\Турагента для своевременного принятия мер, удовлетворяющих все вовлеченные стороны. Если Заказчика не удовлетворяют меры, принятые на месте для устранения претензий, он имеет право в течение 20 дней после окончания тура предъявить претензию в офис Турагента. Сумма компенсации неисполненных или ненадлежащее исполнение услуг, входящих в тур, будет определяться в соответствии с законодательством Российской Федерации.</w:t>
      </w:r>
    </w:p>
    <w:p w14:paraId="6FD86D63" w14:textId="77777777" w:rsidR="00533A93" w:rsidRPr="00C06A6A" w:rsidRDefault="00462322" w:rsidP="00837EAD">
      <w:pPr>
        <w:pStyle w:val="a3"/>
        <w:ind w:left="0" w:firstLine="0"/>
        <w:jc w:val="both"/>
        <w:rPr>
          <w:sz w:val="22"/>
          <w:szCs w:val="22"/>
        </w:rPr>
      </w:pPr>
      <w:r>
        <w:rPr>
          <w:sz w:val="22"/>
          <w:szCs w:val="22"/>
        </w:rPr>
        <w:t>8.4.</w:t>
      </w:r>
      <w:r>
        <w:rPr>
          <w:sz w:val="22"/>
          <w:szCs w:val="22"/>
        </w:rPr>
        <w:tab/>
      </w:r>
      <w:r w:rsidR="00533A93" w:rsidRPr="00C06A6A">
        <w:rPr>
          <w:sz w:val="22"/>
          <w:szCs w:val="22"/>
        </w:rPr>
        <w:t>Все споры по настоящему договору разрешаются в соответствии с действующим законодательством Российской Федерации.</w:t>
      </w:r>
    </w:p>
    <w:p w14:paraId="5CE965E0" w14:textId="77777777" w:rsidR="00533A93" w:rsidRPr="00C06A6A" w:rsidRDefault="00462322" w:rsidP="00837EAD">
      <w:pPr>
        <w:pStyle w:val="a4"/>
        <w:widowControl w:val="0"/>
        <w:spacing w:after="0"/>
        <w:jc w:val="both"/>
        <w:rPr>
          <w:sz w:val="22"/>
          <w:szCs w:val="22"/>
        </w:rPr>
      </w:pPr>
      <w:r>
        <w:rPr>
          <w:sz w:val="22"/>
          <w:szCs w:val="22"/>
        </w:rPr>
        <w:t>8.5.</w:t>
      </w:r>
      <w:r>
        <w:rPr>
          <w:sz w:val="22"/>
          <w:szCs w:val="22"/>
        </w:rPr>
        <w:tab/>
      </w:r>
      <w:r w:rsidR="00533A93" w:rsidRPr="00C06A6A">
        <w:rPr>
          <w:sz w:val="22"/>
          <w:szCs w:val="22"/>
        </w:rPr>
        <w:t>Начало совершения путешествия Заказчиком означает, что он  ознакомлен и согласен с правилами и условиями предоставления услуг,  получил достато</w:t>
      </w:r>
      <w:r w:rsidR="000A49CE">
        <w:rPr>
          <w:sz w:val="22"/>
          <w:szCs w:val="22"/>
        </w:rPr>
        <w:t>чно полное описание оплачиваемого</w:t>
      </w:r>
      <w:r w:rsidR="00533A93" w:rsidRPr="00C06A6A">
        <w:rPr>
          <w:sz w:val="22"/>
          <w:szCs w:val="22"/>
        </w:rPr>
        <w:t xml:space="preserve"> им </w:t>
      </w:r>
      <w:r w:rsidR="00533A93" w:rsidRPr="00C06A6A">
        <w:rPr>
          <w:color w:val="000000"/>
          <w:sz w:val="22"/>
          <w:szCs w:val="22"/>
        </w:rPr>
        <w:t>Туристского продукта,</w:t>
      </w:r>
      <w:r w:rsidR="00533A93" w:rsidRPr="00C06A6A">
        <w:rPr>
          <w:sz w:val="22"/>
          <w:szCs w:val="22"/>
        </w:rPr>
        <w:t xml:space="preserve"> понимает смысл и значение используемых в настоящем договоре, и в частности в «Заявке» </w:t>
      </w:r>
      <w:r w:rsidR="00533A93" w:rsidRPr="00C06A6A">
        <w:rPr>
          <w:sz w:val="22"/>
          <w:szCs w:val="22"/>
        </w:rPr>
        <w:lastRenderedPageBreak/>
        <w:t>(Приложение №2) и туристской документации, терминов и обозначений, а также то, что с Заказчиком проведен индивидуальный инструктаж по мерам личной профилактики инфекционных и паразитарных заболеваний в случае оформления тура в страну с неблагоприятной санитарно - эпидемиологической обстановкой.</w:t>
      </w:r>
    </w:p>
    <w:p w14:paraId="00F62669" w14:textId="77777777" w:rsidR="00533A93" w:rsidRDefault="00533A93" w:rsidP="00837EAD">
      <w:pPr>
        <w:pStyle w:val="a4"/>
        <w:widowControl w:val="0"/>
        <w:spacing w:after="0"/>
        <w:jc w:val="both"/>
        <w:rPr>
          <w:sz w:val="22"/>
          <w:szCs w:val="22"/>
        </w:rPr>
      </w:pPr>
      <w:r w:rsidRPr="00C06A6A">
        <w:rPr>
          <w:sz w:val="22"/>
          <w:szCs w:val="22"/>
        </w:rPr>
        <w:t>8.6</w:t>
      </w:r>
      <w:r w:rsidR="00462322">
        <w:rPr>
          <w:sz w:val="22"/>
          <w:szCs w:val="22"/>
        </w:rPr>
        <w:t>.</w:t>
      </w:r>
      <w:r w:rsidR="00462322">
        <w:rPr>
          <w:sz w:val="22"/>
          <w:szCs w:val="22"/>
        </w:rPr>
        <w:tab/>
      </w:r>
      <w:r w:rsidRPr="00C06A6A">
        <w:rPr>
          <w:sz w:val="22"/>
          <w:szCs w:val="22"/>
        </w:rPr>
        <w:t xml:space="preserve">В части взаимоотношения сторон Заказчик выступает полномочным и законным представителем всех лиц, поименованных в Заявке с любым статусом, принимающим на себя все их права и обязанности по настоящему </w:t>
      </w:r>
      <w:r w:rsidR="008F1FC0">
        <w:rPr>
          <w:sz w:val="22"/>
          <w:szCs w:val="22"/>
        </w:rPr>
        <w:t>Договору. Подтверждение указанных полномочий является обязанностью Заказчика.</w:t>
      </w:r>
      <w:r w:rsidRPr="00C06A6A">
        <w:rPr>
          <w:sz w:val="22"/>
          <w:szCs w:val="22"/>
        </w:rPr>
        <w:t xml:space="preserve">           </w:t>
      </w:r>
    </w:p>
    <w:p w14:paraId="7E2C2A0F" w14:textId="77777777" w:rsidR="008F1FC0" w:rsidRDefault="004872AD" w:rsidP="00837EAD">
      <w:pPr>
        <w:pStyle w:val="a4"/>
        <w:widowControl w:val="0"/>
        <w:spacing w:after="0"/>
        <w:jc w:val="both"/>
        <w:rPr>
          <w:sz w:val="22"/>
          <w:szCs w:val="22"/>
        </w:rPr>
      </w:pPr>
      <w:r>
        <w:rPr>
          <w:sz w:val="22"/>
          <w:szCs w:val="22"/>
        </w:rPr>
        <w:t>8.7</w:t>
      </w:r>
      <w:r w:rsidR="00574548">
        <w:rPr>
          <w:sz w:val="22"/>
          <w:szCs w:val="22"/>
        </w:rPr>
        <w:t>.</w:t>
      </w:r>
      <w:r w:rsidR="00462322">
        <w:rPr>
          <w:sz w:val="22"/>
          <w:szCs w:val="22"/>
        </w:rPr>
        <w:tab/>
      </w:r>
      <w:r>
        <w:rPr>
          <w:sz w:val="22"/>
          <w:szCs w:val="22"/>
        </w:rPr>
        <w:t>В случае оплаты услуг по данному Договору банковской картой, Заказчик обязуется не предъявлять в банк, выпустивший банковскую карту требований об отзыве платежа либо иных требований, связанных с оспариванием платежа, в случае получения от Турагента доказательств передачи денежных средств Туроператору.</w:t>
      </w:r>
      <w:r w:rsidR="008F1FC0">
        <w:rPr>
          <w:sz w:val="22"/>
          <w:szCs w:val="22"/>
        </w:rPr>
        <w:t xml:space="preserve"> В случае неисполнения данного условия договора Турагент оставляет за собой право взыскать с Заказчика все возникшие у него расходы, связанные с последующей защитой своих прав и интересов.</w:t>
      </w:r>
    </w:p>
    <w:p w14:paraId="7F56902F" w14:textId="77777777" w:rsidR="004872AD" w:rsidRPr="00C06A6A" w:rsidRDefault="008F1FC0" w:rsidP="00837EAD">
      <w:pPr>
        <w:pStyle w:val="a4"/>
        <w:widowControl w:val="0"/>
        <w:spacing w:after="0"/>
        <w:jc w:val="both"/>
        <w:rPr>
          <w:sz w:val="22"/>
          <w:szCs w:val="22"/>
        </w:rPr>
      </w:pPr>
      <w:r>
        <w:rPr>
          <w:sz w:val="22"/>
          <w:szCs w:val="22"/>
        </w:rPr>
        <w:t xml:space="preserve"> </w:t>
      </w:r>
    </w:p>
    <w:p w14:paraId="36E667DE" w14:textId="77777777" w:rsidR="00533A93" w:rsidRPr="00C06A6A" w:rsidRDefault="00533A93" w:rsidP="00837EAD">
      <w:pPr>
        <w:pStyle w:val="a3"/>
        <w:ind w:left="153" w:hanging="720"/>
        <w:jc w:val="center"/>
        <w:rPr>
          <w:b/>
          <w:sz w:val="22"/>
          <w:szCs w:val="22"/>
        </w:rPr>
      </w:pPr>
      <w:r w:rsidRPr="00C06A6A">
        <w:rPr>
          <w:b/>
          <w:sz w:val="22"/>
          <w:szCs w:val="22"/>
        </w:rPr>
        <w:t>9. Заключительные положения</w:t>
      </w:r>
    </w:p>
    <w:tbl>
      <w:tblPr>
        <w:tblW w:w="16160" w:type="dxa"/>
        <w:tblInd w:w="-176" w:type="dxa"/>
        <w:tblLayout w:type="fixed"/>
        <w:tblLook w:val="0000" w:firstRow="0" w:lastRow="0" w:firstColumn="0" w:lastColumn="0" w:noHBand="0" w:noVBand="0"/>
      </w:tblPr>
      <w:tblGrid>
        <w:gridCol w:w="11057"/>
        <w:gridCol w:w="5103"/>
      </w:tblGrid>
      <w:tr w:rsidR="00533A93" w:rsidRPr="00B955E7" w14:paraId="1D5B659D" w14:textId="77777777" w:rsidTr="00A20671">
        <w:tc>
          <w:tcPr>
            <w:tcW w:w="11057" w:type="dxa"/>
          </w:tcPr>
          <w:p w14:paraId="402B6ED0" w14:textId="77777777" w:rsidR="00A20671" w:rsidRPr="00A20671" w:rsidRDefault="00A20671" w:rsidP="00A20671">
            <w:pPr>
              <w:pStyle w:val="ConsPlusNormal"/>
              <w:ind w:firstLine="0"/>
              <w:jc w:val="both"/>
              <w:rPr>
                <w:rFonts w:ascii="Times New Roman" w:hAnsi="Times New Roman" w:cs="Times New Roman"/>
                <w:sz w:val="22"/>
                <w:szCs w:val="22"/>
                <w:shd w:val="clear" w:color="auto" w:fill="FFFFFF"/>
              </w:rPr>
            </w:pPr>
            <w:r w:rsidRPr="00C06A6A">
              <w:rPr>
                <w:rFonts w:ascii="Times New Roman" w:hAnsi="Times New Roman" w:cs="Times New Roman"/>
                <w:sz w:val="22"/>
                <w:szCs w:val="22"/>
              </w:rPr>
              <w:t>9.</w:t>
            </w:r>
            <w:r>
              <w:rPr>
                <w:rFonts w:ascii="Times New Roman" w:hAnsi="Times New Roman" w:cs="Times New Roman"/>
                <w:sz w:val="22"/>
                <w:szCs w:val="22"/>
              </w:rPr>
              <w:t>1.</w:t>
            </w:r>
            <w:r w:rsidRPr="00DB2856">
              <w:rPr>
                <w:rFonts w:ascii="Times New Roman" w:hAnsi="Times New Roman" w:cs="Times New Roman"/>
                <w:sz w:val="22"/>
                <w:szCs w:val="22"/>
              </w:rPr>
              <w:t xml:space="preserve">  </w:t>
            </w:r>
            <w:r w:rsidRPr="00DB2856">
              <w:rPr>
                <w:rFonts w:ascii="Times New Roman" w:hAnsi="Times New Roman" w:cs="Times New Roman"/>
                <w:sz w:val="22"/>
                <w:szCs w:val="22"/>
                <w:shd w:val="clear" w:color="auto" w:fill="FFFFFF"/>
              </w:rPr>
              <w:t xml:space="preserve">Настоящий Договор </w:t>
            </w:r>
            <w:r>
              <w:rPr>
                <w:rFonts w:ascii="Times New Roman" w:hAnsi="Times New Roman" w:cs="Times New Roman"/>
                <w:sz w:val="22"/>
                <w:szCs w:val="22"/>
                <w:shd w:val="clear" w:color="auto" w:fill="FFFFFF"/>
              </w:rPr>
              <w:t xml:space="preserve">представлен в форме публичной оферты, акцепт которой производится в соответствии со способами, указанными в преамбуле Договора. Передача информации, документов, переписка, изменения и дополнения в Договор, в том числе передача информации и документов в соответствии с п.3.1. Договора, осуществляются путем отображения соответствующей информации (загрузки документов) в личном кабинете Заказчика на сайте </w:t>
            </w:r>
            <w:hyperlink r:id="rId8" w:history="1">
              <w:r w:rsidRPr="00FA0683">
                <w:rPr>
                  <w:rStyle w:val="af4"/>
                  <w:rFonts w:ascii="Times New Roman" w:hAnsi="Times New Roman"/>
                  <w:sz w:val="22"/>
                  <w:szCs w:val="22"/>
                  <w:shd w:val="clear" w:color="auto" w:fill="FFFFFF"/>
                  <w:lang w:val="en-US"/>
                </w:rPr>
                <w:t>www</w:t>
              </w:r>
              <w:r w:rsidRPr="00FA0683">
                <w:rPr>
                  <w:rStyle w:val="af4"/>
                  <w:rFonts w:ascii="Times New Roman" w:hAnsi="Times New Roman"/>
                  <w:sz w:val="22"/>
                  <w:szCs w:val="22"/>
                  <w:shd w:val="clear" w:color="auto" w:fill="FFFFFF"/>
                </w:rPr>
                <w:t>.</w:t>
              </w:r>
              <w:proofErr w:type="spellStart"/>
              <w:r w:rsidRPr="00FA0683">
                <w:rPr>
                  <w:rStyle w:val="af4"/>
                  <w:rFonts w:ascii="Times New Roman" w:hAnsi="Times New Roman"/>
                  <w:sz w:val="22"/>
                  <w:szCs w:val="22"/>
                  <w:shd w:val="clear" w:color="auto" w:fill="FFFFFF"/>
                  <w:lang w:val="en-US"/>
                </w:rPr>
                <w:t>nnnn</w:t>
              </w:r>
              <w:proofErr w:type="spellEnd"/>
              <w:r w:rsidRPr="00FA0683">
                <w:rPr>
                  <w:rStyle w:val="af4"/>
                  <w:rFonts w:ascii="Times New Roman" w:hAnsi="Times New Roman"/>
                  <w:sz w:val="22"/>
                  <w:szCs w:val="22"/>
                  <w:shd w:val="clear" w:color="auto" w:fill="FFFFFF"/>
                </w:rPr>
                <w:t>.</w:t>
              </w:r>
              <w:proofErr w:type="spellStart"/>
              <w:r w:rsidRPr="00FA0683">
                <w:rPr>
                  <w:rStyle w:val="af4"/>
                  <w:rFonts w:ascii="Times New Roman" w:hAnsi="Times New Roman"/>
                  <w:sz w:val="22"/>
                  <w:szCs w:val="22"/>
                  <w:shd w:val="clear" w:color="auto" w:fill="FFFFFF"/>
                  <w:lang w:val="en-US"/>
                </w:rPr>
                <w:t>ru</w:t>
              </w:r>
              <w:proofErr w:type="spellEnd"/>
            </w:hyperlink>
            <w:r>
              <w:rPr>
                <w:rFonts w:ascii="Times New Roman" w:hAnsi="Times New Roman" w:cs="Times New Roman"/>
                <w:sz w:val="22"/>
                <w:szCs w:val="22"/>
                <w:shd w:val="clear" w:color="auto" w:fill="FFFFFF"/>
              </w:rPr>
              <w:t xml:space="preserve">. </w:t>
            </w:r>
          </w:p>
          <w:p w14:paraId="5D47001F" w14:textId="77777777" w:rsidR="00A20671" w:rsidRPr="00DB2856" w:rsidRDefault="00A20671" w:rsidP="00A20671">
            <w:pPr>
              <w:pStyle w:val="ConsPlusNormal"/>
              <w:jc w:val="both"/>
              <w:rPr>
                <w:rFonts w:ascii="Times New Roman" w:hAnsi="Times New Roman" w:cs="Times New Roman"/>
                <w:sz w:val="22"/>
                <w:szCs w:val="22"/>
                <w:shd w:val="clear" w:color="auto" w:fill="FFFFFF"/>
              </w:rPr>
            </w:pPr>
            <w:r w:rsidRPr="00DB2856">
              <w:rPr>
                <w:rFonts w:ascii="Times New Roman" w:hAnsi="Times New Roman" w:cs="Times New Roman"/>
                <w:sz w:val="22"/>
                <w:szCs w:val="22"/>
                <w:shd w:val="clear" w:color="auto" w:fill="FFFFFF"/>
              </w:rPr>
              <w:t xml:space="preserve">Также </w:t>
            </w:r>
            <w:r>
              <w:rPr>
                <w:rFonts w:ascii="Times New Roman" w:hAnsi="Times New Roman" w:cs="Times New Roman"/>
                <w:sz w:val="22"/>
                <w:szCs w:val="22"/>
                <w:shd w:val="clear" w:color="auto" w:fill="FFFFFF"/>
              </w:rPr>
              <w:t xml:space="preserve">передача информации, документов, внесение изменений в Договор могут быть осуществлены </w:t>
            </w:r>
            <w:r w:rsidRPr="00DB2856">
              <w:rPr>
                <w:rFonts w:ascii="Times New Roman" w:hAnsi="Times New Roman" w:cs="Times New Roman"/>
                <w:sz w:val="22"/>
                <w:szCs w:val="22"/>
                <w:shd w:val="clear" w:color="auto" w:fill="FFFFFF"/>
              </w:rPr>
              <w:t>посредством</w:t>
            </w:r>
            <w:r>
              <w:rPr>
                <w:rFonts w:ascii="Times New Roman" w:hAnsi="Times New Roman" w:cs="Times New Roman"/>
                <w:sz w:val="22"/>
                <w:szCs w:val="22"/>
                <w:shd w:val="clear" w:color="auto" w:fill="FFFFFF"/>
              </w:rPr>
              <w:t xml:space="preserve"> отправки Турагентом Заказчику сообщений на указанную Заказчиком электронную почту, а также посредством</w:t>
            </w:r>
            <w:r w:rsidRPr="00DB2856">
              <w:rPr>
                <w:rFonts w:ascii="Times New Roman" w:hAnsi="Times New Roman" w:cs="Times New Roman"/>
                <w:sz w:val="22"/>
                <w:szCs w:val="22"/>
                <w:shd w:val="clear" w:color="auto" w:fill="FFFFFF"/>
              </w:rPr>
              <w:t xml:space="preserve"> смс-сообщений и сообщений в мессенджерах (</w:t>
            </w:r>
            <w:proofErr w:type="spellStart"/>
            <w:r w:rsidRPr="00DB2856">
              <w:rPr>
                <w:rFonts w:ascii="Times New Roman" w:hAnsi="Times New Roman" w:cs="Times New Roman"/>
                <w:sz w:val="22"/>
                <w:szCs w:val="22"/>
                <w:shd w:val="clear" w:color="auto" w:fill="FFFFFF"/>
              </w:rPr>
              <w:t>viber</w:t>
            </w:r>
            <w:proofErr w:type="spellEnd"/>
            <w:r w:rsidRPr="00DB2856">
              <w:rPr>
                <w:rFonts w:ascii="Times New Roman" w:hAnsi="Times New Roman" w:cs="Times New Roman"/>
                <w:sz w:val="22"/>
                <w:szCs w:val="22"/>
                <w:shd w:val="clear" w:color="auto" w:fill="FFFFFF"/>
              </w:rPr>
              <w:t xml:space="preserve">, </w:t>
            </w:r>
            <w:proofErr w:type="spellStart"/>
            <w:r w:rsidRPr="00DB2856">
              <w:rPr>
                <w:rFonts w:ascii="Times New Roman" w:hAnsi="Times New Roman" w:cs="Times New Roman"/>
                <w:sz w:val="22"/>
                <w:szCs w:val="22"/>
                <w:shd w:val="clear" w:color="auto" w:fill="FFFFFF"/>
              </w:rPr>
              <w:t>whatsapp</w:t>
            </w:r>
            <w:proofErr w:type="spellEnd"/>
            <w:r w:rsidRPr="00DB2856">
              <w:rPr>
                <w:rFonts w:ascii="Times New Roman" w:hAnsi="Times New Roman" w:cs="Times New Roman"/>
                <w:sz w:val="22"/>
                <w:szCs w:val="22"/>
                <w:shd w:val="clear" w:color="auto" w:fill="FFFFFF"/>
              </w:rPr>
              <w:t xml:space="preserve">, </w:t>
            </w:r>
            <w:proofErr w:type="spellStart"/>
            <w:r w:rsidRPr="00DB2856">
              <w:rPr>
                <w:rFonts w:ascii="Times New Roman" w:hAnsi="Times New Roman" w:cs="Times New Roman"/>
                <w:sz w:val="22"/>
                <w:szCs w:val="22"/>
                <w:shd w:val="clear" w:color="auto" w:fill="FFFFFF"/>
              </w:rPr>
              <w:t>telegram</w:t>
            </w:r>
            <w:proofErr w:type="spellEnd"/>
            <w:r w:rsidRPr="00DB2856">
              <w:rPr>
                <w:rFonts w:ascii="Times New Roman" w:hAnsi="Times New Roman" w:cs="Times New Roman"/>
                <w:sz w:val="22"/>
                <w:szCs w:val="22"/>
                <w:shd w:val="clear" w:color="auto" w:fill="FFFFFF"/>
              </w:rPr>
              <w:t>).</w:t>
            </w:r>
          </w:p>
          <w:p w14:paraId="07DC87F2" w14:textId="77777777" w:rsidR="00A20671" w:rsidRDefault="00A20671" w:rsidP="00A20671">
            <w:pPr>
              <w:pStyle w:val="ConsPlusNormal"/>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Документы</w:t>
            </w:r>
            <w:r w:rsidRPr="00DB2856">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отправленные и полученные</w:t>
            </w:r>
            <w:r w:rsidRPr="00DB2856">
              <w:rPr>
                <w:rFonts w:ascii="Times New Roman" w:hAnsi="Times New Roman" w:cs="Times New Roman"/>
                <w:sz w:val="22"/>
                <w:szCs w:val="22"/>
                <w:shd w:val="clear" w:color="auto" w:fill="FFFFFF"/>
              </w:rPr>
              <w:t xml:space="preserve"> вышео</w:t>
            </w:r>
            <w:r>
              <w:rPr>
                <w:rFonts w:ascii="Times New Roman" w:hAnsi="Times New Roman" w:cs="Times New Roman"/>
                <w:sz w:val="22"/>
                <w:szCs w:val="22"/>
                <w:shd w:val="clear" w:color="auto" w:fill="FFFFFF"/>
              </w:rPr>
              <w:t>писанными способами, приравниваются к документам, подписанным</w:t>
            </w:r>
            <w:r w:rsidRPr="00DB2856">
              <w:rPr>
                <w:rFonts w:ascii="Times New Roman" w:hAnsi="Times New Roman" w:cs="Times New Roman"/>
                <w:sz w:val="22"/>
                <w:szCs w:val="22"/>
                <w:shd w:val="clear" w:color="auto" w:fill="FFFFFF"/>
              </w:rPr>
              <w:t xml:space="preserve"> в простой письменной форме.</w:t>
            </w:r>
            <w:r>
              <w:rPr>
                <w:rFonts w:ascii="Times New Roman" w:hAnsi="Times New Roman" w:cs="Times New Roman"/>
                <w:sz w:val="22"/>
                <w:szCs w:val="22"/>
                <w:shd w:val="clear" w:color="auto" w:fill="FFFFFF"/>
              </w:rPr>
              <w:t xml:space="preserve"> </w:t>
            </w:r>
            <w:r w:rsidRPr="00DB2856">
              <w:rPr>
                <w:rFonts w:ascii="Times New Roman" w:hAnsi="Times New Roman" w:cs="Times New Roman"/>
                <w:sz w:val="22"/>
                <w:szCs w:val="22"/>
                <w:shd w:val="clear" w:color="auto" w:fill="FFFFFF"/>
              </w:rPr>
              <w:t>Аналогичные способы подписания могут быть использованы и для подписания любых дополнительных соглашений и приложений к договору.</w:t>
            </w:r>
          </w:p>
          <w:p w14:paraId="32580ADC" w14:textId="77777777" w:rsidR="00A20671" w:rsidRPr="00DB2856" w:rsidRDefault="00A20671" w:rsidP="00A20671">
            <w:pPr>
              <w:pStyle w:val="ConsPlusNormal"/>
              <w:jc w:val="both"/>
              <w:rPr>
                <w:rFonts w:ascii="Times New Roman" w:hAnsi="Times New Roman" w:cs="Times New Roman"/>
                <w:sz w:val="22"/>
                <w:szCs w:val="22"/>
              </w:rPr>
            </w:pPr>
            <w:r>
              <w:rPr>
                <w:rFonts w:ascii="Times New Roman" w:hAnsi="Times New Roman" w:cs="Times New Roman"/>
                <w:sz w:val="22"/>
                <w:szCs w:val="22"/>
                <w:shd w:val="clear" w:color="auto" w:fill="FFFFFF"/>
              </w:rPr>
              <w:t>Получение Заказчиком Приложения №1 и Приложения №2 любым из способов, указанных в данном разделе, означает согласие с содержанием данных приложений, если Заказчик не заявит возражения по поводу их содержания в течение 24 часов с момента получения таких приложений.</w:t>
            </w:r>
          </w:p>
          <w:p w14:paraId="76A55962" w14:textId="77777777" w:rsidR="00A20671" w:rsidRPr="00C06A6A" w:rsidRDefault="00A20671" w:rsidP="00A2067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9.2.</w:t>
            </w:r>
            <w:r w:rsidRPr="00C06A6A">
              <w:rPr>
                <w:rFonts w:ascii="Times New Roman" w:hAnsi="Times New Roman" w:cs="Times New Roman"/>
                <w:sz w:val="22"/>
                <w:szCs w:val="22"/>
              </w:rPr>
              <w:t xml:space="preserve"> Недействительность, либо изменение какого-либо из положений настоящего Договора не влекут недействительность всего Договора в целом. </w:t>
            </w:r>
          </w:p>
          <w:p w14:paraId="4062FF09" w14:textId="77777777" w:rsidR="00A20671" w:rsidRPr="00C06A6A" w:rsidRDefault="00A20671" w:rsidP="00A2067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9.3.</w:t>
            </w:r>
            <w:r w:rsidRPr="00C06A6A">
              <w:rPr>
                <w:rFonts w:ascii="Times New Roman" w:hAnsi="Times New Roman" w:cs="Times New Roman"/>
                <w:sz w:val="22"/>
                <w:szCs w:val="22"/>
              </w:rPr>
              <w:t xml:space="preserve">  Все приложения, а также изменения (дополнения) к Договору являются его неотъемлемой частью.</w:t>
            </w:r>
          </w:p>
          <w:p w14:paraId="30DECE9E" w14:textId="77777777" w:rsidR="00A20671" w:rsidRPr="00C06A6A" w:rsidRDefault="00A20671" w:rsidP="00A2067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9.4.</w:t>
            </w:r>
            <w:r w:rsidRPr="00C06A6A">
              <w:rPr>
                <w:rFonts w:ascii="Times New Roman" w:hAnsi="Times New Roman" w:cs="Times New Roman"/>
                <w:sz w:val="22"/>
                <w:szCs w:val="22"/>
              </w:rPr>
              <w:t xml:space="preserve">  Во всем ином, что не урегулировано Договором, Стороны руководствуются законодательством Российской Федерации.</w:t>
            </w:r>
          </w:p>
          <w:p w14:paraId="6EA94EC6" w14:textId="77777777" w:rsidR="00A20671" w:rsidRPr="00C06A6A" w:rsidRDefault="00A20671" w:rsidP="00A20671">
            <w:pPr>
              <w:pStyle w:val="ConsPlusNormal"/>
              <w:ind w:firstLine="0"/>
              <w:jc w:val="both"/>
              <w:rPr>
                <w:rFonts w:ascii="Times New Roman" w:hAnsi="Times New Roman" w:cs="Times New Roman"/>
                <w:b/>
                <w:sz w:val="22"/>
                <w:szCs w:val="22"/>
              </w:rPr>
            </w:pPr>
          </w:p>
          <w:p w14:paraId="703FF7CA" w14:textId="77777777" w:rsidR="00A20671" w:rsidRPr="00837EAD" w:rsidRDefault="00A20671" w:rsidP="00A20671">
            <w:pPr>
              <w:ind w:right="-2"/>
              <w:jc w:val="center"/>
              <w:rPr>
                <w:b/>
                <w:sz w:val="22"/>
                <w:szCs w:val="22"/>
              </w:rPr>
            </w:pPr>
            <w:r w:rsidRPr="00837EAD">
              <w:rPr>
                <w:b/>
                <w:sz w:val="22"/>
                <w:szCs w:val="22"/>
              </w:rPr>
              <w:t xml:space="preserve">РЕКВИЗИТЫ  </w:t>
            </w:r>
            <w:r>
              <w:rPr>
                <w:b/>
                <w:sz w:val="22"/>
                <w:szCs w:val="22"/>
              </w:rPr>
              <w:t>ТУРАГЕНТА</w:t>
            </w:r>
            <w:r w:rsidRPr="00837EAD">
              <w:rPr>
                <w:b/>
                <w:sz w:val="22"/>
                <w:szCs w:val="22"/>
              </w:rPr>
              <w:t>.</w:t>
            </w:r>
          </w:p>
          <w:tbl>
            <w:tblPr>
              <w:tblW w:w="10349" w:type="dxa"/>
              <w:tblLayout w:type="fixed"/>
              <w:tblLook w:val="0000" w:firstRow="0" w:lastRow="0" w:firstColumn="0" w:lastColumn="0" w:noHBand="0" w:noVBand="0"/>
            </w:tblPr>
            <w:tblGrid>
              <w:gridCol w:w="5246"/>
              <w:gridCol w:w="5103"/>
            </w:tblGrid>
            <w:tr w:rsidR="00A20671" w:rsidRPr="00837EAD" w14:paraId="0A43E40C" w14:textId="77777777" w:rsidTr="00DF0C43">
              <w:tc>
                <w:tcPr>
                  <w:tcW w:w="5246" w:type="dxa"/>
                </w:tcPr>
                <w:p w14:paraId="6111F5F2" w14:textId="77777777" w:rsidR="00A20671" w:rsidRPr="00837EAD" w:rsidRDefault="00A20671" w:rsidP="00DF0C43">
                  <w:pPr>
                    <w:pStyle w:val="aa"/>
                    <w:jc w:val="both"/>
                    <w:rPr>
                      <w:sz w:val="22"/>
                      <w:szCs w:val="22"/>
                    </w:rPr>
                  </w:pPr>
                </w:p>
              </w:tc>
              <w:tc>
                <w:tcPr>
                  <w:tcW w:w="5103" w:type="dxa"/>
                </w:tcPr>
                <w:p w14:paraId="09151E9B" w14:textId="77777777" w:rsidR="00A20671" w:rsidRPr="00837EAD" w:rsidRDefault="00A20671" w:rsidP="00DF0C43">
                  <w:pPr>
                    <w:pStyle w:val="aa"/>
                    <w:ind w:left="0"/>
                    <w:jc w:val="both"/>
                    <w:rPr>
                      <w:sz w:val="22"/>
                      <w:szCs w:val="22"/>
                    </w:rPr>
                  </w:pPr>
                </w:p>
              </w:tc>
            </w:tr>
            <w:tr w:rsidR="00A20671" w:rsidRPr="00837EAD" w14:paraId="55A52835" w14:textId="77777777" w:rsidTr="00DF0C43">
              <w:tc>
                <w:tcPr>
                  <w:tcW w:w="5246" w:type="dxa"/>
                </w:tcPr>
                <w:p w14:paraId="69905BA0" w14:textId="58649503" w:rsidR="00A20671" w:rsidRPr="000F7135" w:rsidRDefault="00A97208" w:rsidP="00DF0C43">
                  <w:pPr>
                    <w:pStyle w:val="a4"/>
                    <w:spacing w:before="100" w:beforeAutospacing="1" w:after="100" w:afterAutospacing="1" w:line="228" w:lineRule="auto"/>
                  </w:pPr>
                  <w:r>
                    <w:t>Индивидуальный предприниматель Елизарьева Р.М.</w:t>
                  </w:r>
                  <w:r w:rsidR="00A20671" w:rsidRPr="00076C52">
                    <w:br/>
                    <w:t xml:space="preserve">ОГРН </w:t>
                  </w:r>
                  <w:r>
                    <w:t>319547600007621</w:t>
                  </w:r>
                  <w:r w:rsidR="00A20671" w:rsidRPr="00076C52">
                    <w:t xml:space="preserve"> ИНН</w:t>
                  </w:r>
                  <w:r>
                    <w:t>220901078804</w:t>
                  </w:r>
                  <w:r w:rsidR="00A20671" w:rsidRPr="00076C52">
                    <w:t>/КПП</w:t>
                  </w:r>
                  <w:r>
                    <w:t>0</w:t>
                  </w:r>
                  <w:r w:rsidR="00A20671" w:rsidRPr="00076C52">
                    <w:br/>
                    <w:t xml:space="preserve">р/с </w:t>
                  </w:r>
                  <w:r>
                    <w:t>4080281</w:t>
                  </w:r>
                  <w:r w:rsidR="000F7135">
                    <w:t>0404500005725</w:t>
                  </w:r>
                  <w:r w:rsidR="00A20671" w:rsidRPr="00076C52">
                    <w:t xml:space="preserve"> в </w:t>
                  </w:r>
                  <w:r w:rsidR="000F7135">
                    <w:t>Точка ПАО Банка «ФК Открытие»</w:t>
                  </w:r>
                  <w:r w:rsidR="00A20671" w:rsidRPr="00076C52">
                    <w:t xml:space="preserve"> БИК </w:t>
                  </w:r>
                  <w:r w:rsidR="000F7135">
                    <w:t>044525999</w:t>
                  </w:r>
                  <w:r w:rsidR="00A20671" w:rsidRPr="00076C52">
                    <w:br/>
                    <w:t xml:space="preserve">Адрес: </w:t>
                  </w:r>
                  <w:r w:rsidR="000F7135">
                    <w:t>630063</w:t>
                  </w:r>
                  <w:r w:rsidR="00A20671" w:rsidRPr="00076C52">
                    <w:t xml:space="preserve"> г. </w:t>
                  </w:r>
                  <w:r w:rsidR="000F7135">
                    <w:t>Новосибирск</w:t>
                  </w:r>
                  <w:r w:rsidR="00A20671" w:rsidRPr="00076C52">
                    <w:t>,</w:t>
                  </w:r>
                  <w:r w:rsidR="000F7135">
                    <w:t xml:space="preserve"> Красный проспект, 55 офис 42 </w:t>
                  </w:r>
                  <w:r w:rsidR="00A20671" w:rsidRPr="00076C52">
                    <w:t xml:space="preserve"> </w:t>
                  </w:r>
                  <w:r w:rsidR="00A20671" w:rsidRPr="00076C52">
                    <w:rPr>
                      <w:bCs/>
                    </w:rPr>
                    <w:t>Телефон: (</w:t>
                  </w:r>
                  <w:r w:rsidR="000F7135">
                    <w:rPr>
                      <w:bCs/>
                    </w:rPr>
                    <w:t>383</w:t>
                  </w:r>
                  <w:r w:rsidR="00A20671" w:rsidRPr="00076C52">
                    <w:rPr>
                      <w:bCs/>
                    </w:rPr>
                    <w:t xml:space="preserve">) </w:t>
                  </w:r>
                  <w:r w:rsidR="000F7135">
                    <w:rPr>
                      <w:bCs/>
                    </w:rPr>
                    <w:t>34-99-000</w:t>
                  </w:r>
                  <w:r w:rsidR="00A20671" w:rsidRPr="00076C52">
                    <w:br/>
                  </w:r>
                  <w:r w:rsidR="00A20671" w:rsidRPr="00076C52">
                    <w:rPr>
                      <w:lang w:val="en-US"/>
                    </w:rPr>
                    <w:t>Email</w:t>
                  </w:r>
                  <w:r w:rsidR="00A20671" w:rsidRPr="00076C52">
                    <w:t>:</w:t>
                  </w:r>
                  <w:r w:rsidR="000F7135">
                    <w:rPr>
                      <w:lang w:val="en-US"/>
                    </w:rPr>
                    <w:t>Elizareva</w:t>
                  </w:r>
                  <w:r w:rsidR="000F7135" w:rsidRPr="000F7135">
                    <w:t>.</w:t>
                  </w:r>
                  <w:proofErr w:type="spellStart"/>
                  <w:r w:rsidR="000F7135">
                    <w:rPr>
                      <w:lang w:val="en-US"/>
                    </w:rPr>
                    <w:t>rena</w:t>
                  </w:r>
                  <w:proofErr w:type="spellEnd"/>
                  <w:r w:rsidR="000F7135" w:rsidRPr="000F7135">
                    <w:t>@</w:t>
                  </w:r>
                  <w:r w:rsidR="000F7135">
                    <w:rPr>
                      <w:lang w:val="en-US"/>
                    </w:rPr>
                    <w:t>mail</w:t>
                  </w:r>
                  <w:r w:rsidR="000F7135" w:rsidRPr="000F7135">
                    <w:t>.</w:t>
                  </w:r>
                  <w:proofErr w:type="spellStart"/>
                  <w:r w:rsidR="000F7135">
                    <w:rPr>
                      <w:lang w:val="en-US"/>
                    </w:rPr>
                    <w:t>ru</w:t>
                  </w:r>
                  <w:proofErr w:type="spellEnd"/>
                </w:p>
                <w:p w14:paraId="4D506287" w14:textId="511CED6F" w:rsidR="00A20671" w:rsidRPr="00076C52" w:rsidRDefault="000F7135" w:rsidP="000F7135">
                  <w:pPr>
                    <w:pStyle w:val="a4"/>
                    <w:spacing w:before="100" w:beforeAutospacing="1" w:after="100" w:afterAutospacing="1" w:line="228" w:lineRule="auto"/>
                  </w:pPr>
                  <w:r>
                    <w:rPr>
                      <w:noProof/>
                      <w:color w:val="000000"/>
                      <w:kern w:val="1"/>
                    </w:rPr>
                    <w:t>ИП Елизарьева Р.М. __________________</w:t>
                  </w:r>
                </w:p>
              </w:tc>
              <w:tc>
                <w:tcPr>
                  <w:tcW w:w="5103" w:type="dxa"/>
                </w:tcPr>
                <w:p w14:paraId="1FE0A3DF" w14:textId="77777777" w:rsidR="00A20671" w:rsidRPr="00076C52" w:rsidRDefault="00A20671" w:rsidP="00DF0C43">
                  <w:pPr>
                    <w:pStyle w:val="aa"/>
                    <w:ind w:left="0"/>
                  </w:pPr>
                  <w:r w:rsidRPr="00076C52">
                    <w:t xml:space="preserve">             </w:t>
                  </w:r>
                </w:p>
                <w:p w14:paraId="07FB58CA" w14:textId="77777777" w:rsidR="00A20671" w:rsidRPr="00076C52" w:rsidRDefault="00A20671" w:rsidP="00DF0C43">
                  <w:pPr>
                    <w:pStyle w:val="aa"/>
                    <w:ind w:left="0"/>
                  </w:pPr>
                </w:p>
                <w:p w14:paraId="5089E864" w14:textId="77777777" w:rsidR="00A20671" w:rsidRPr="00076C52" w:rsidRDefault="00A20671" w:rsidP="00DF0C43">
                  <w:pPr>
                    <w:pStyle w:val="aa"/>
                    <w:ind w:left="0"/>
                  </w:pPr>
                  <w:r w:rsidRPr="00076C52">
                    <w:t xml:space="preserve">               </w:t>
                  </w:r>
                </w:p>
              </w:tc>
            </w:tr>
          </w:tbl>
          <w:p w14:paraId="3C0457F7" w14:textId="77777777" w:rsidR="00533A93" w:rsidRPr="00FD5EFB" w:rsidRDefault="00533A93" w:rsidP="00A20671">
            <w:pPr>
              <w:rPr>
                <w:b/>
                <w:sz w:val="16"/>
                <w:szCs w:val="16"/>
              </w:rPr>
            </w:pPr>
          </w:p>
        </w:tc>
        <w:tc>
          <w:tcPr>
            <w:tcW w:w="5103" w:type="dxa"/>
          </w:tcPr>
          <w:p w14:paraId="0DAF68FD" w14:textId="77777777" w:rsidR="00533A93" w:rsidRPr="00FD5EFB" w:rsidRDefault="00533A93" w:rsidP="00E67DBB">
            <w:pPr>
              <w:tabs>
                <w:tab w:val="left" w:pos="11199"/>
              </w:tabs>
              <w:ind w:right="68"/>
              <w:jc w:val="both"/>
              <w:rPr>
                <w:b/>
                <w:sz w:val="16"/>
                <w:szCs w:val="16"/>
              </w:rPr>
            </w:pPr>
          </w:p>
        </w:tc>
      </w:tr>
      <w:tr w:rsidR="00533A93" w:rsidRPr="00B955E7" w14:paraId="35F0F0F8" w14:textId="77777777" w:rsidTr="00A20671">
        <w:tc>
          <w:tcPr>
            <w:tcW w:w="11057" w:type="dxa"/>
          </w:tcPr>
          <w:p w14:paraId="5655F83F" w14:textId="77777777" w:rsidR="00533A93" w:rsidRDefault="00533A93" w:rsidP="00FD5EFB">
            <w:pPr>
              <w:pStyle w:val="a4"/>
              <w:spacing w:before="100" w:beforeAutospacing="1" w:after="100" w:afterAutospacing="1" w:line="228" w:lineRule="auto"/>
              <w:rPr>
                <w:b/>
                <w:sz w:val="16"/>
                <w:szCs w:val="16"/>
              </w:rPr>
            </w:pPr>
          </w:p>
          <w:p w14:paraId="3B217C47" w14:textId="77777777" w:rsidR="00A20671" w:rsidRDefault="00A20671" w:rsidP="00FD5EFB">
            <w:pPr>
              <w:pStyle w:val="a4"/>
              <w:spacing w:before="100" w:beforeAutospacing="1" w:after="100" w:afterAutospacing="1" w:line="228" w:lineRule="auto"/>
              <w:rPr>
                <w:b/>
                <w:sz w:val="16"/>
                <w:szCs w:val="16"/>
              </w:rPr>
            </w:pPr>
          </w:p>
          <w:p w14:paraId="0EA97F25" w14:textId="77777777" w:rsidR="00A20671" w:rsidRDefault="00A20671" w:rsidP="00FD5EFB">
            <w:pPr>
              <w:pStyle w:val="a4"/>
              <w:spacing w:before="100" w:beforeAutospacing="1" w:after="100" w:afterAutospacing="1" w:line="228" w:lineRule="auto"/>
              <w:rPr>
                <w:b/>
                <w:sz w:val="16"/>
                <w:szCs w:val="16"/>
              </w:rPr>
            </w:pPr>
          </w:p>
          <w:p w14:paraId="177F6FA2" w14:textId="77777777" w:rsidR="00A20671" w:rsidRDefault="00A20671" w:rsidP="00FD5EFB">
            <w:pPr>
              <w:pStyle w:val="a4"/>
              <w:spacing w:before="100" w:beforeAutospacing="1" w:after="100" w:afterAutospacing="1" w:line="228" w:lineRule="auto"/>
              <w:rPr>
                <w:b/>
                <w:sz w:val="16"/>
                <w:szCs w:val="16"/>
              </w:rPr>
            </w:pPr>
          </w:p>
          <w:p w14:paraId="0EEA4E61" w14:textId="77777777" w:rsidR="00A20671" w:rsidRDefault="00A20671" w:rsidP="00FD5EFB">
            <w:pPr>
              <w:pStyle w:val="a4"/>
              <w:spacing w:before="100" w:beforeAutospacing="1" w:after="100" w:afterAutospacing="1" w:line="228" w:lineRule="auto"/>
              <w:rPr>
                <w:b/>
                <w:sz w:val="16"/>
                <w:szCs w:val="16"/>
              </w:rPr>
            </w:pPr>
          </w:p>
          <w:p w14:paraId="4DCD9F60" w14:textId="77777777" w:rsidR="00A20671" w:rsidRDefault="00A20671" w:rsidP="00FD5EFB">
            <w:pPr>
              <w:pStyle w:val="a4"/>
              <w:spacing w:before="100" w:beforeAutospacing="1" w:after="100" w:afterAutospacing="1" w:line="228" w:lineRule="auto"/>
              <w:rPr>
                <w:b/>
                <w:sz w:val="16"/>
                <w:szCs w:val="16"/>
              </w:rPr>
            </w:pPr>
          </w:p>
          <w:p w14:paraId="6468124B" w14:textId="77777777" w:rsidR="00A20671" w:rsidRDefault="00A20671" w:rsidP="00FD5EFB">
            <w:pPr>
              <w:pStyle w:val="a4"/>
              <w:spacing w:before="100" w:beforeAutospacing="1" w:after="100" w:afterAutospacing="1" w:line="228" w:lineRule="auto"/>
              <w:rPr>
                <w:b/>
                <w:sz w:val="16"/>
                <w:szCs w:val="16"/>
              </w:rPr>
            </w:pPr>
          </w:p>
          <w:p w14:paraId="0792C115" w14:textId="77777777" w:rsidR="00A20671" w:rsidRDefault="00A20671" w:rsidP="00FD5EFB">
            <w:pPr>
              <w:pStyle w:val="a4"/>
              <w:spacing w:before="100" w:beforeAutospacing="1" w:after="100" w:afterAutospacing="1" w:line="228" w:lineRule="auto"/>
              <w:rPr>
                <w:b/>
                <w:sz w:val="16"/>
                <w:szCs w:val="16"/>
              </w:rPr>
            </w:pPr>
          </w:p>
          <w:p w14:paraId="24060372" w14:textId="77777777" w:rsidR="00A20671" w:rsidRDefault="00A20671" w:rsidP="00FD5EFB">
            <w:pPr>
              <w:pStyle w:val="a4"/>
              <w:spacing w:before="100" w:beforeAutospacing="1" w:after="100" w:afterAutospacing="1" w:line="228" w:lineRule="auto"/>
              <w:rPr>
                <w:b/>
                <w:sz w:val="16"/>
                <w:szCs w:val="16"/>
              </w:rPr>
            </w:pPr>
          </w:p>
          <w:p w14:paraId="15BEE477" w14:textId="77777777" w:rsidR="00A20671" w:rsidRPr="00FD5EFB" w:rsidRDefault="00A20671" w:rsidP="00FD5EFB">
            <w:pPr>
              <w:pStyle w:val="a4"/>
              <w:spacing w:before="100" w:beforeAutospacing="1" w:after="100" w:afterAutospacing="1" w:line="228" w:lineRule="auto"/>
              <w:rPr>
                <w:b/>
                <w:sz w:val="16"/>
                <w:szCs w:val="16"/>
              </w:rPr>
            </w:pPr>
          </w:p>
        </w:tc>
        <w:tc>
          <w:tcPr>
            <w:tcW w:w="5103" w:type="dxa"/>
          </w:tcPr>
          <w:p w14:paraId="574F579C" w14:textId="77777777" w:rsidR="00533A93" w:rsidRDefault="00533A93" w:rsidP="00E67DBB">
            <w:pPr>
              <w:tabs>
                <w:tab w:val="left" w:pos="11199"/>
              </w:tabs>
              <w:ind w:right="68"/>
              <w:jc w:val="both"/>
              <w:rPr>
                <w:b/>
                <w:sz w:val="16"/>
                <w:szCs w:val="16"/>
              </w:rPr>
            </w:pPr>
          </w:p>
          <w:p w14:paraId="19E0E639" w14:textId="77777777" w:rsidR="00574548" w:rsidRDefault="00574548" w:rsidP="00E67DBB">
            <w:pPr>
              <w:tabs>
                <w:tab w:val="left" w:pos="11199"/>
              </w:tabs>
              <w:ind w:right="68"/>
              <w:jc w:val="both"/>
              <w:rPr>
                <w:b/>
                <w:sz w:val="16"/>
                <w:szCs w:val="16"/>
              </w:rPr>
            </w:pPr>
          </w:p>
          <w:p w14:paraId="63ECD76C" w14:textId="77777777" w:rsidR="00574548" w:rsidRDefault="00574548" w:rsidP="00E67DBB">
            <w:pPr>
              <w:tabs>
                <w:tab w:val="left" w:pos="11199"/>
              </w:tabs>
              <w:ind w:right="68"/>
              <w:jc w:val="both"/>
              <w:rPr>
                <w:b/>
                <w:sz w:val="16"/>
                <w:szCs w:val="16"/>
              </w:rPr>
            </w:pPr>
          </w:p>
          <w:p w14:paraId="1011255A" w14:textId="77777777" w:rsidR="00574548" w:rsidRDefault="00574548" w:rsidP="00E67DBB">
            <w:pPr>
              <w:tabs>
                <w:tab w:val="left" w:pos="11199"/>
              </w:tabs>
              <w:ind w:right="68"/>
              <w:jc w:val="both"/>
              <w:rPr>
                <w:b/>
                <w:sz w:val="16"/>
                <w:szCs w:val="16"/>
              </w:rPr>
            </w:pPr>
          </w:p>
          <w:p w14:paraId="7CD29C5F" w14:textId="77777777" w:rsidR="00574548" w:rsidRDefault="00574548" w:rsidP="00E67DBB">
            <w:pPr>
              <w:tabs>
                <w:tab w:val="left" w:pos="11199"/>
              </w:tabs>
              <w:ind w:right="68"/>
              <w:jc w:val="both"/>
              <w:rPr>
                <w:b/>
                <w:sz w:val="16"/>
                <w:szCs w:val="16"/>
              </w:rPr>
            </w:pPr>
          </w:p>
          <w:p w14:paraId="36C5EEEF" w14:textId="77777777" w:rsidR="00574548" w:rsidRDefault="00574548" w:rsidP="00E67DBB">
            <w:pPr>
              <w:tabs>
                <w:tab w:val="left" w:pos="11199"/>
              </w:tabs>
              <w:ind w:right="68"/>
              <w:jc w:val="both"/>
              <w:rPr>
                <w:b/>
                <w:sz w:val="16"/>
                <w:szCs w:val="16"/>
              </w:rPr>
            </w:pPr>
          </w:p>
          <w:p w14:paraId="626C1B91" w14:textId="77777777" w:rsidR="00574548" w:rsidRDefault="00574548" w:rsidP="00E67DBB">
            <w:pPr>
              <w:tabs>
                <w:tab w:val="left" w:pos="11199"/>
              </w:tabs>
              <w:ind w:right="68"/>
              <w:jc w:val="both"/>
              <w:rPr>
                <w:b/>
                <w:sz w:val="16"/>
                <w:szCs w:val="16"/>
              </w:rPr>
            </w:pPr>
          </w:p>
          <w:p w14:paraId="686A7439" w14:textId="77777777" w:rsidR="00574548" w:rsidRDefault="00574548" w:rsidP="00E67DBB">
            <w:pPr>
              <w:tabs>
                <w:tab w:val="left" w:pos="11199"/>
              </w:tabs>
              <w:ind w:right="68"/>
              <w:jc w:val="both"/>
              <w:rPr>
                <w:b/>
                <w:sz w:val="16"/>
                <w:szCs w:val="16"/>
              </w:rPr>
            </w:pPr>
          </w:p>
          <w:p w14:paraId="56F993C9" w14:textId="77777777" w:rsidR="00574548" w:rsidRDefault="00574548" w:rsidP="00E67DBB">
            <w:pPr>
              <w:tabs>
                <w:tab w:val="left" w:pos="11199"/>
              </w:tabs>
              <w:ind w:right="68"/>
              <w:jc w:val="both"/>
              <w:rPr>
                <w:b/>
                <w:sz w:val="16"/>
                <w:szCs w:val="16"/>
              </w:rPr>
            </w:pPr>
          </w:p>
          <w:p w14:paraId="3FA76122" w14:textId="77777777" w:rsidR="00574548" w:rsidRDefault="00574548" w:rsidP="00E67DBB">
            <w:pPr>
              <w:tabs>
                <w:tab w:val="left" w:pos="11199"/>
              </w:tabs>
              <w:ind w:right="68"/>
              <w:jc w:val="both"/>
              <w:rPr>
                <w:b/>
                <w:sz w:val="16"/>
                <w:szCs w:val="16"/>
              </w:rPr>
            </w:pPr>
          </w:p>
          <w:p w14:paraId="13462A66" w14:textId="77777777" w:rsidR="00574548" w:rsidRDefault="00574548" w:rsidP="00E67DBB">
            <w:pPr>
              <w:tabs>
                <w:tab w:val="left" w:pos="11199"/>
              </w:tabs>
              <w:ind w:right="68"/>
              <w:jc w:val="both"/>
              <w:rPr>
                <w:b/>
                <w:sz w:val="16"/>
                <w:szCs w:val="16"/>
              </w:rPr>
            </w:pPr>
          </w:p>
          <w:p w14:paraId="05D544C1" w14:textId="77777777" w:rsidR="00574548" w:rsidRDefault="00574548" w:rsidP="00E67DBB">
            <w:pPr>
              <w:tabs>
                <w:tab w:val="left" w:pos="11199"/>
              </w:tabs>
              <w:ind w:right="68"/>
              <w:jc w:val="both"/>
              <w:rPr>
                <w:b/>
                <w:sz w:val="16"/>
                <w:szCs w:val="16"/>
              </w:rPr>
            </w:pPr>
          </w:p>
          <w:p w14:paraId="61BB4E58" w14:textId="77777777" w:rsidR="00574548" w:rsidRDefault="00574548" w:rsidP="00E67DBB">
            <w:pPr>
              <w:tabs>
                <w:tab w:val="left" w:pos="11199"/>
              </w:tabs>
              <w:ind w:right="68"/>
              <w:jc w:val="both"/>
              <w:rPr>
                <w:b/>
                <w:sz w:val="16"/>
                <w:szCs w:val="16"/>
              </w:rPr>
            </w:pPr>
          </w:p>
          <w:p w14:paraId="69B96294" w14:textId="77777777" w:rsidR="00574548" w:rsidRDefault="00574548" w:rsidP="00E67DBB">
            <w:pPr>
              <w:tabs>
                <w:tab w:val="left" w:pos="11199"/>
              </w:tabs>
              <w:ind w:right="68"/>
              <w:jc w:val="both"/>
              <w:rPr>
                <w:b/>
                <w:sz w:val="16"/>
                <w:szCs w:val="16"/>
              </w:rPr>
            </w:pPr>
          </w:p>
          <w:p w14:paraId="0807B517" w14:textId="77777777" w:rsidR="00574548" w:rsidRDefault="00574548" w:rsidP="00E67DBB">
            <w:pPr>
              <w:tabs>
                <w:tab w:val="left" w:pos="11199"/>
              </w:tabs>
              <w:ind w:right="68"/>
              <w:jc w:val="both"/>
              <w:rPr>
                <w:b/>
                <w:sz w:val="16"/>
                <w:szCs w:val="16"/>
              </w:rPr>
            </w:pPr>
          </w:p>
          <w:p w14:paraId="2ABAE75B" w14:textId="77777777" w:rsidR="00574548" w:rsidRDefault="00574548" w:rsidP="00E67DBB">
            <w:pPr>
              <w:tabs>
                <w:tab w:val="left" w:pos="11199"/>
              </w:tabs>
              <w:ind w:right="68"/>
              <w:jc w:val="both"/>
              <w:rPr>
                <w:b/>
                <w:sz w:val="16"/>
                <w:szCs w:val="16"/>
              </w:rPr>
            </w:pPr>
          </w:p>
          <w:p w14:paraId="5F4A6A25" w14:textId="77777777" w:rsidR="00574548" w:rsidRDefault="00574548" w:rsidP="00E67DBB">
            <w:pPr>
              <w:tabs>
                <w:tab w:val="left" w:pos="11199"/>
              </w:tabs>
              <w:ind w:right="68"/>
              <w:jc w:val="both"/>
              <w:rPr>
                <w:b/>
                <w:sz w:val="16"/>
                <w:szCs w:val="16"/>
              </w:rPr>
            </w:pPr>
          </w:p>
          <w:p w14:paraId="44D6F059" w14:textId="77777777" w:rsidR="00574548" w:rsidRDefault="00574548" w:rsidP="00E67DBB">
            <w:pPr>
              <w:tabs>
                <w:tab w:val="left" w:pos="11199"/>
              </w:tabs>
              <w:ind w:right="68"/>
              <w:jc w:val="both"/>
              <w:rPr>
                <w:b/>
                <w:sz w:val="16"/>
                <w:szCs w:val="16"/>
              </w:rPr>
            </w:pPr>
          </w:p>
          <w:p w14:paraId="04CF572F" w14:textId="77777777" w:rsidR="00574548" w:rsidRDefault="00574548" w:rsidP="00E67DBB">
            <w:pPr>
              <w:tabs>
                <w:tab w:val="left" w:pos="11199"/>
              </w:tabs>
              <w:ind w:right="68"/>
              <w:jc w:val="both"/>
              <w:rPr>
                <w:b/>
                <w:sz w:val="16"/>
                <w:szCs w:val="16"/>
              </w:rPr>
            </w:pPr>
          </w:p>
          <w:p w14:paraId="2150592D" w14:textId="77777777" w:rsidR="00574548" w:rsidRDefault="00574548" w:rsidP="00E67DBB">
            <w:pPr>
              <w:tabs>
                <w:tab w:val="left" w:pos="11199"/>
              </w:tabs>
              <w:ind w:right="68"/>
              <w:jc w:val="both"/>
              <w:rPr>
                <w:b/>
                <w:sz w:val="16"/>
                <w:szCs w:val="16"/>
              </w:rPr>
            </w:pPr>
          </w:p>
          <w:p w14:paraId="2279E88B" w14:textId="77777777" w:rsidR="00574548" w:rsidRDefault="00574548" w:rsidP="00E67DBB">
            <w:pPr>
              <w:tabs>
                <w:tab w:val="left" w:pos="11199"/>
              </w:tabs>
              <w:ind w:right="68"/>
              <w:jc w:val="both"/>
              <w:rPr>
                <w:b/>
                <w:sz w:val="16"/>
                <w:szCs w:val="16"/>
              </w:rPr>
            </w:pPr>
          </w:p>
          <w:p w14:paraId="39DAE421" w14:textId="77777777" w:rsidR="00574548" w:rsidRDefault="00574548" w:rsidP="00E67DBB">
            <w:pPr>
              <w:tabs>
                <w:tab w:val="left" w:pos="11199"/>
              </w:tabs>
              <w:ind w:right="68"/>
              <w:jc w:val="both"/>
              <w:rPr>
                <w:b/>
                <w:sz w:val="16"/>
                <w:szCs w:val="16"/>
              </w:rPr>
            </w:pPr>
          </w:p>
          <w:p w14:paraId="1D6E9258" w14:textId="77777777" w:rsidR="00574548" w:rsidRPr="00FD5EFB" w:rsidRDefault="00574548" w:rsidP="00E67DBB">
            <w:pPr>
              <w:tabs>
                <w:tab w:val="left" w:pos="11199"/>
              </w:tabs>
              <w:ind w:right="68"/>
              <w:jc w:val="both"/>
              <w:rPr>
                <w:b/>
                <w:sz w:val="16"/>
                <w:szCs w:val="16"/>
              </w:rPr>
            </w:pPr>
          </w:p>
        </w:tc>
      </w:tr>
    </w:tbl>
    <w:p w14:paraId="77591A01" w14:textId="77777777" w:rsidR="00533A93" w:rsidRPr="00AC5010" w:rsidRDefault="002B2948" w:rsidP="008832A0">
      <w:pPr>
        <w:ind w:left="-426"/>
        <w:jc w:val="center"/>
        <w:outlineLvl w:val="0"/>
        <w:rPr>
          <w:b/>
          <w:bCs/>
          <w:sz w:val="24"/>
          <w:szCs w:val="24"/>
        </w:rPr>
      </w:pPr>
      <w:r>
        <w:rPr>
          <w:b/>
          <w:bCs/>
          <w:sz w:val="24"/>
          <w:szCs w:val="24"/>
        </w:rPr>
        <w:lastRenderedPageBreak/>
        <w:t>Прило</w:t>
      </w:r>
      <w:r w:rsidR="00533A93">
        <w:rPr>
          <w:b/>
          <w:bCs/>
          <w:sz w:val="24"/>
          <w:szCs w:val="24"/>
        </w:rPr>
        <w:t>жение №1</w:t>
      </w:r>
      <w:r w:rsidR="00533A93" w:rsidRPr="00E7667B">
        <w:rPr>
          <w:b/>
          <w:bCs/>
          <w:sz w:val="24"/>
          <w:szCs w:val="24"/>
        </w:rPr>
        <w:t xml:space="preserve"> </w:t>
      </w:r>
      <w:r w:rsidR="00533A93" w:rsidRPr="00AC5010">
        <w:rPr>
          <w:b/>
          <w:bCs/>
          <w:sz w:val="24"/>
          <w:szCs w:val="24"/>
        </w:rPr>
        <w:t>к  Договору</w:t>
      </w:r>
      <w:r w:rsidR="00533A93">
        <w:rPr>
          <w:b/>
          <w:bCs/>
          <w:sz w:val="24"/>
          <w:szCs w:val="24"/>
        </w:rPr>
        <w:t xml:space="preserve"> о реализации т</w:t>
      </w:r>
      <w:r w:rsidR="00533A93" w:rsidRPr="00AC5010">
        <w:rPr>
          <w:b/>
          <w:bCs/>
          <w:sz w:val="24"/>
          <w:szCs w:val="24"/>
        </w:rPr>
        <w:t>уристского продукта</w:t>
      </w:r>
      <w:r w:rsidR="00533A93">
        <w:rPr>
          <w:b/>
          <w:bCs/>
          <w:sz w:val="24"/>
          <w:szCs w:val="24"/>
        </w:rPr>
        <w:t xml:space="preserve"> </w:t>
      </w:r>
      <w:r w:rsidR="00A20671">
        <w:rPr>
          <w:b/>
          <w:bCs/>
          <w:sz w:val="24"/>
          <w:szCs w:val="24"/>
        </w:rPr>
        <w:t xml:space="preserve">(публичная оферта) </w:t>
      </w:r>
    </w:p>
    <w:p w14:paraId="455BA85B" w14:textId="51C27843" w:rsidR="00533A93" w:rsidRDefault="00533A93" w:rsidP="00A97208">
      <w:pPr>
        <w:ind w:left="-426"/>
        <w:jc w:val="center"/>
        <w:outlineLvl w:val="0"/>
        <w:rPr>
          <w:rFonts w:ascii="Verdana" w:hAnsi="Verdana"/>
          <w:b/>
          <w:sz w:val="16"/>
          <w:szCs w:val="16"/>
        </w:rPr>
      </w:pPr>
      <w:r w:rsidRPr="007C79EF">
        <w:rPr>
          <w:b/>
          <w:bCs/>
          <w:sz w:val="16"/>
          <w:szCs w:val="16"/>
        </w:rPr>
        <w:t xml:space="preserve">                                          </w:t>
      </w:r>
      <w:r>
        <w:rPr>
          <w:b/>
          <w:bCs/>
          <w:sz w:val="16"/>
          <w:szCs w:val="16"/>
        </w:rPr>
        <w:t xml:space="preserve">                                                                                             </w:t>
      </w:r>
      <w:r>
        <w:t xml:space="preserve"> </w:t>
      </w:r>
    </w:p>
    <w:p w14:paraId="6856911C" w14:textId="77777777" w:rsidR="00533A93" w:rsidRDefault="00533A93" w:rsidP="008832A0">
      <w:pPr>
        <w:numPr>
          <w:ilvl w:val="0"/>
          <w:numId w:val="2"/>
        </w:numPr>
        <w:jc w:val="both"/>
        <w:rPr>
          <w:rFonts w:ascii="Verdana" w:hAnsi="Verdana"/>
          <w:b/>
          <w:sz w:val="16"/>
          <w:szCs w:val="16"/>
        </w:rPr>
      </w:pPr>
      <w:r>
        <w:rPr>
          <w:rFonts w:ascii="Verdana" w:hAnsi="Verdana"/>
          <w:b/>
          <w:sz w:val="16"/>
          <w:szCs w:val="16"/>
        </w:rPr>
        <w:t>СВЕДЕНИЯ О ТУРОПЕРАТОРЕ.</w:t>
      </w:r>
    </w:p>
    <w:tbl>
      <w:tblPr>
        <w:tblW w:w="0" w:type="auto"/>
        <w:tblCellMar>
          <w:top w:w="15" w:type="dxa"/>
          <w:left w:w="15" w:type="dxa"/>
          <w:bottom w:w="15" w:type="dxa"/>
          <w:right w:w="15" w:type="dxa"/>
        </w:tblCellMar>
        <w:tblLook w:val="0000" w:firstRow="0" w:lastRow="0" w:firstColumn="0" w:lastColumn="0" w:noHBand="0" w:noVBand="0"/>
      </w:tblPr>
      <w:tblGrid>
        <w:gridCol w:w="6024"/>
        <w:gridCol w:w="4579"/>
      </w:tblGrid>
      <w:tr w:rsidR="00533A93" w14:paraId="62DA9524" w14:textId="77777777" w:rsidTr="00A97208">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09C825" w14:textId="77777777" w:rsidR="00533A93" w:rsidRPr="00EE277B" w:rsidRDefault="00533A93" w:rsidP="00EE277B">
            <w:pPr>
              <w:ind w:right="-5"/>
              <w:jc w:val="both"/>
              <w:rPr>
                <w:sz w:val="24"/>
                <w:szCs w:val="24"/>
              </w:rPr>
            </w:pPr>
            <w:r w:rsidRPr="00EE277B">
              <w:rPr>
                <w:i/>
                <w:iCs/>
                <w:color w:val="000000"/>
              </w:rPr>
              <w:t>Полное наименование</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E501FA2" w14:textId="4B34063C" w:rsidR="00533A93" w:rsidRPr="00EE277B" w:rsidRDefault="00533A93" w:rsidP="00A04A6F">
            <w:pPr>
              <w:ind w:right="-5"/>
              <w:jc w:val="both"/>
              <w:rPr>
                <w:sz w:val="24"/>
                <w:szCs w:val="24"/>
              </w:rPr>
            </w:pPr>
          </w:p>
        </w:tc>
      </w:tr>
      <w:tr w:rsidR="00533A93" w14:paraId="483BA5EC" w14:textId="77777777" w:rsidTr="00A97208">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9879B1" w14:textId="77777777" w:rsidR="00533A93" w:rsidRPr="00EE277B" w:rsidRDefault="00533A93" w:rsidP="00EE277B">
            <w:pPr>
              <w:ind w:right="-5"/>
              <w:jc w:val="both"/>
              <w:rPr>
                <w:sz w:val="24"/>
                <w:szCs w:val="24"/>
              </w:rPr>
            </w:pPr>
            <w:r w:rsidRPr="00EE277B">
              <w:rPr>
                <w:i/>
                <w:iCs/>
                <w:color w:val="000000"/>
              </w:rPr>
              <w:t>Сокращенное наименование</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815F8E" w14:textId="25E00EC7" w:rsidR="00533A93" w:rsidRPr="00EE277B" w:rsidRDefault="00533A93" w:rsidP="00A04A6F">
            <w:pPr>
              <w:ind w:right="-5"/>
              <w:jc w:val="both"/>
              <w:rPr>
                <w:sz w:val="24"/>
                <w:szCs w:val="24"/>
              </w:rPr>
            </w:pPr>
          </w:p>
        </w:tc>
      </w:tr>
      <w:tr w:rsidR="00533A93" w14:paraId="3B99DDC9" w14:textId="77777777" w:rsidTr="00A97208">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5938AF" w14:textId="77777777" w:rsidR="00533A93" w:rsidRPr="00EE277B" w:rsidRDefault="00533A93" w:rsidP="00EE277B">
            <w:pPr>
              <w:ind w:right="-5"/>
              <w:jc w:val="both"/>
              <w:rPr>
                <w:sz w:val="24"/>
                <w:szCs w:val="24"/>
              </w:rPr>
            </w:pPr>
            <w:r w:rsidRPr="00EE277B">
              <w:rPr>
                <w:i/>
                <w:iCs/>
                <w:color w:val="000000"/>
              </w:rPr>
              <w:t>адрес (место нахождения)</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E06546" w14:textId="5213E047" w:rsidR="00533A93" w:rsidRPr="00EE277B" w:rsidRDefault="00533A93" w:rsidP="00EE277B">
            <w:pPr>
              <w:ind w:right="-5"/>
              <w:jc w:val="both"/>
              <w:rPr>
                <w:sz w:val="24"/>
                <w:szCs w:val="24"/>
              </w:rPr>
            </w:pPr>
          </w:p>
        </w:tc>
      </w:tr>
      <w:tr w:rsidR="00533A93" w14:paraId="17367632" w14:textId="77777777" w:rsidTr="00A97208">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8DE3A12" w14:textId="77777777" w:rsidR="00533A93" w:rsidRPr="00EE277B" w:rsidRDefault="00533A93" w:rsidP="00EE277B">
            <w:pPr>
              <w:ind w:right="-5"/>
              <w:jc w:val="both"/>
              <w:rPr>
                <w:sz w:val="24"/>
                <w:szCs w:val="24"/>
              </w:rPr>
            </w:pPr>
            <w:r w:rsidRPr="00EE277B">
              <w:rPr>
                <w:i/>
                <w:iCs/>
                <w:color w:val="000000"/>
              </w:rPr>
              <w:t>почтовый адрес</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667F83" w14:textId="705D9B18" w:rsidR="00533A93" w:rsidRPr="00EE277B" w:rsidRDefault="00533A93" w:rsidP="00EE277B">
            <w:pPr>
              <w:ind w:right="-5"/>
              <w:jc w:val="both"/>
              <w:rPr>
                <w:sz w:val="24"/>
                <w:szCs w:val="24"/>
              </w:rPr>
            </w:pPr>
          </w:p>
        </w:tc>
      </w:tr>
      <w:tr w:rsidR="00533A93" w14:paraId="479A06DD" w14:textId="77777777" w:rsidTr="00A97208">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11915" w14:textId="77777777" w:rsidR="00533A93" w:rsidRPr="00EE277B" w:rsidRDefault="00533A93" w:rsidP="00EE277B">
            <w:pPr>
              <w:spacing w:line="240" w:lineRule="atLeast"/>
              <w:ind w:right="-5"/>
              <w:jc w:val="both"/>
              <w:rPr>
                <w:sz w:val="24"/>
                <w:szCs w:val="24"/>
              </w:rPr>
            </w:pPr>
            <w:r w:rsidRPr="00EE277B">
              <w:rPr>
                <w:i/>
                <w:iCs/>
                <w:color w:val="000000"/>
              </w:rPr>
              <w:t>ОГРН</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0C07F4" w14:textId="5F8FE7AC" w:rsidR="00533A93" w:rsidRPr="00EE277B" w:rsidRDefault="00533A93" w:rsidP="00EE277B">
            <w:pPr>
              <w:spacing w:line="240" w:lineRule="atLeast"/>
              <w:ind w:right="-5"/>
              <w:jc w:val="both"/>
              <w:rPr>
                <w:sz w:val="24"/>
                <w:szCs w:val="24"/>
              </w:rPr>
            </w:pPr>
          </w:p>
        </w:tc>
      </w:tr>
      <w:tr w:rsidR="00533A93" w14:paraId="07C73817" w14:textId="77777777" w:rsidTr="00A97208">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06236C" w14:textId="77777777" w:rsidR="00533A93" w:rsidRPr="00EE277B" w:rsidRDefault="00533A93" w:rsidP="00EE277B">
            <w:pPr>
              <w:spacing w:line="60" w:lineRule="atLeast"/>
              <w:ind w:right="-5"/>
              <w:jc w:val="both"/>
              <w:rPr>
                <w:sz w:val="24"/>
                <w:szCs w:val="24"/>
              </w:rPr>
            </w:pPr>
            <w:r w:rsidRPr="00EE277B">
              <w:rPr>
                <w:i/>
                <w:iCs/>
                <w:color w:val="000000"/>
              </w:rPr>
              <w:t>ИНН/КПП</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589EFF4" w14:textId="2EB79032" w:rsidR="00533A93" w:rsidRPr="00EE277B" w:rsidRDefault="00533A93" w:rsidP="00EE277B">
            <w:pPr>
              <w:spacing w:line="60" w:lineRule="atLeast"/>
              <w:ind w:right="-5"/>
              <w:jc w:val="both"/>
              <w:rPr>
                <w:sz w:val="24"/>
                <w:szCs w:val="24"/>
              </w:rPr>
            </w:pPr>
          </w:p>
        </w:tc>
      </w:tr>
      <w:tr w:rsidR="00533A93" w14:paraId="2803F868" w14:textId="77777777" w:rsidTr="00A97208">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BF72AC" w14:textId="77777777" w:rsidR="00533A93" w:rsidRPr="00EE277B" w:rsidRDefault="00533A93" w:rsidP="00EE277B">
            <w:pPr>
              <w:spacing w:line="240" w:lineRule="atLeast"/>
              <w:ind w:right="-5"/>
              <w:jc w:val="both"/>
              <w:rPr>
                <w:sz w:val="24"/>
                <w:szCs w:val="24"/>
              </w:rPr>
            </w:pPr>
            <w:r w:rsidRPr="00EE277B">
              <w:rPr>
                <w:i/>
                <w:iCs/>
                <w:color w:val="000000"/>
              </w:rPr>
              <w:t>реестровый номер в Едином федеральном реестре туроператоров</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9ED952" w14:textId="5323986B" w:rsidR="00533A93" w:rsidRPr="00EE277B" w:rsidRDefault="00533A93" w:rsidP="00EE277B">
            <w:pPr>
              <w:spacing w:line="240" w:lineRule="atLeast"/>
              <w:ind w:right="-5"/>
              <w:jc w:val="both"/>
              <w:rPr>
                <w:sz w:val="24"/>
                <w:szCs w:val="24"/>
              </w:rPr>
            </w:pPr>
          </w:p>
        </w:tc>
      </w:tr>
      <w:tr w:rsidR="00533A93" w14:paraId="45F47A0E" w14:textId="77777777" w:rsidTr="00A97208">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5D7603" w14:textId="77777777" w:rsidR="00533A93" w:rsidRPr="00EE277B" w:rsidRDefault="00533A93" w:rsidP="00EE277B">
            <w:pPr>
              <w:spacing w:line="240" w:lineRule="atLeast"/>
              <w:ind w:right="-5"/>
              <w:jc w:val="both"/>
              <w:rPr>
                <w:sz w:val="24"/>
                <w:szCs w:val="24"/>
              </w:rPr>
            </w:pPr>
            <w:r w:rsidRPr="00EE277B">
              <w:rPr>
                <w:i/>
                <w:iCs/>
                <w:color w:val="000000"/>
              </w:rPr>
              <w:t>Телефон, факс, адрес сайта в Интернете, адрес электронной почты</w:t>
            </w:r>
          </w:p>
        </w:tc>
        <w:tc>
          <w:tcPr>
            <w:tcW w:w="4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623769" w14:textId="179B1AF0" w:rsidR="00533A93" w:rsidRPr="00EE277B" w:rsidRDefault="00533A93" w:rsidP="00EE277B">
            <w:pPr>
              <w:spacing w:line="240" w:lineRule="atLeast"/>
              <w:ind w:right="-5"/>
              <w:jc w:val="both"/>
              <w:rPr>
                <w:sz w:val="24"/>
                <w:szCs w:val="24"/>
              </w:rPr>
            </w:pPr>
          </w:p>
        </w:tc>
      </w:tr>
    </w:tbl>
    <w:p w14:paraId="4EFB4CCB" w14:textId="69CD2AC3" w:rsidR="00533A93" w:rsidRPr="00EE277B" w:rsidRDefault="00533A93" w:rsidP="00EE277B">
      <w:pPr>
        <w:shd w:val="clear" w:color="auto" w:fill="FFFFFF"/>
        <w:ind w:right="-5"/>
        <w:jc w:val="both"/>
        <w:rPr>
          <w:rFonts w:ascii="Helvetica" w:hAnsi="Helvetica" w:cs="Helvetica"/>
          <w:color w:val="333333"/>
          <w:sz w:val="21"/>
          <w:szCs w:val="21"/>
        </w:rPr>
      </w:pPr>
      <w:r w:rsidRPr="00EE277B">
        <w:rPr>
          <w:color w:val="000000"/>
        </w:rPr>
        <w:t xml:space="preserve">Информация о финансовом обеспечении Туроператора: Общий </w:t>
      </w:r>
      <w:proofErr w:type="gramStart"/>
      <w:r w:rsidRPr="00EE277B">
        <w:rPr>
          <w:color w:val="000000"/>
        </w:rPr>
        <w:t>размер:   </w:t>
      </w:r>
      <w:proofErr w:type="gramEnd"/>
      <w:r w:rsidRPr="00EE277B">
        <w:rPr>
          <w:color w:val="000000"/>
        </w:rPr>
        <w:t xml:space="preserve">рублей </w:t>
      </w:r>
    </w:p>
    <w:tbl>
      <w:tblPr>
        <w:tblW w:w="0" w:type="auto"/>
        <w:tblCellMar>
          <w:top w:w="15" w:type="dxa"/>
          <w:left w:w="15" w:type="dxa"/>
          <w:bottom w:w="15" w:type="dxa"/>
          <w:right w:w="15" w:type="dxa"/>
        </w:tblCellMar>
        <w:tblLook w:val="0000" w:firstRow="0" w:lastRow="0" w:firstColumn="0" w:lastColumn="0" w:noHBand="0" w:noVBand="0"/>
      </w:tblPr>
      <w:tblGrid>
        <w:gridCol w:w="10603"/>
      </w:tblGrid>
      <w:tr w:rsidR="00533A93" w14:paraId="7492A184" w14:textId="77777777" w:rsidTr="00EE277B">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9BDDC31" w14:textId="77777777" w:rsidR="00533A93" w:rsidRPr="00EE277B" w:rsidRDefault="00533A93" w:rsidP="00EE277B">
            <w:pPr>
              <w:ind w:right="-5"/>
              <w:jc w:val="both"/>
              <w:rPr>
                <w:sz w:val="24"/>
                <w:szCs w:val="24"/>
              </w:rPr>
            </w:pPr>
            <w:r w:rsidRPr="00EE277B">
              <w:rPr>
                <w:i/>
                <w:iCs/>
                <w:color w:val="000000"/>
              </w:rPr>
              <w:t xml:space="preserve">Наименование страховщика, номер, дата и срок </w:t>
            </w:r>
            <w:proofErr w:type="gramStart"/>
            <w:r w:rsidRPr="00EE277B">
              <w:rPr>
                <w:i/>
                <w:iCs/>
                <w:color w:val="000000"/>
              </w:rPr>
              <w:t>действия  договора</w:t>
            </w:r>
            <w:proofErr w:type="gramEnd"/>
            <w:r w:rsidRPr="00EE277B">
              <w:rPr>
                <w:i/>
                <w:iCs/>
                <w:color w:val="000000"/>
              </w:rPr>
              <w:t xml:space="preserve"> страхования гражданской ответственности туроператора: </w:t>
            </w:r>
          </w:p>
          <w:p w14:paraId="23B5127A" w14:textId="7EEE7D5D" w:rsidR="00533A93" w:rsidRPr="00EE277B" w:rsidRDefault="00533A93" w:rsidP="00574548">
            <w:pPr>
              <w:spacing w:line="60" w:lineRule="atLeast"/>
              <w:ind w:right="-5"/>
              <w:jc w:val="both"/>
              <w:rPr>
                <w:sz w:val="24"/>
                <w:szCs w:val="24"/>
              </w:rPr>
            </w:pPr>
          </w:p>
        </w:tc>
      </w:tr>
    </w:tbl>
    <w:p w14:paraId="384B44EE" w14:textId="55B5DF77" w:rsidR="00533A93" w:rsidRPr="00574548" w:rsidRDefault="00574548" w:rsidP="008832A0">
      <w:pPr>
        <w:rPr>
          <w:rFonts w:ascii="Arial" w:hAnsi="Arial" w:cs="Arial"/>
          <w:color w:val="C00000"/>
          <w:sz w:val="24"/>
          <w:szCs w:val="24"/>
        </w:rPr>
      </w:pPr>
      <w:r w:rsidRPr="00574548">
        <w:rPr>
          <w:rFonts w:ascii="Arial" w:hAnsi="Arial" w:cs="Arial"/>
          <w:color w:val="C00000"/>
          <w:sz w:val="24"/>
          <w:szCs w:val="24"/>
        </w:rPr>
        <w:t xml:space="preserve">Бронирование и оплата тура производиться туроператору </w:t>
      </w:r>
      <w:proofErr w:type="gramStart"/>
      <w:r w:rsidRPr="00574548">
        <w:rPr>
          <w:rFonts w:ascii="Arial" w:hAnsi="Arial" w:cs="Arial"/>
          <w:color w:val="C00000"/>
          <w:sz w:val="24"/>
          <w:szCs w:val="24"/>
        </w:rPr>
        <w:t xml:space="preserve">через:  </w:t>
      </w:r>
      <w:r w:rsidR="00A97208">
        <w:rPr>
          <w:rFonts w:ascii="Arial" w:hAnsi="Arial" w:cs="Arial"/>
          <w:color w:val="C00000"/>
          <w:sz w:val="24"/>
          <w:szCs w:val="24"/>
        </w:rPr>
        <w:t>Индивидуального</w:t>
      </w:r>
      <w:proofErr w:type="gramEnd"/>
      <w:r w:rsidR="00A97208">
        <w:rPr>
          <w:rFonts w:ascii="Arial" w:hAnsi="Arial" w:cs="Arial"/>
          <w:color w:val="C00000"/>
          <w:sz w:val="24"/>
          <w:szCs w:val="24"/>
        </w:rPr>
        <w:t xml:space="preserve"> предпринимателя Елизарьеву Ренату </w:t>
      </w:r>
      <w:proofErr w:type="spellStart"/>
      <w:r w:rsidR="00A97208">
        <w:rPr>
          <w:rFonts w:ascii="Arial" w:hAnsi="Arial" w:cs="Arial"/>
          <w:color w:val="C00000"/>
          <w:sz w:val="24"/>
          <w:szCs w:val="24"/>
        </w:rPr>
        <w:t>Марисовну</w:t>
      </w:r>
      <w:proofErr w:type="spellEnd"/>
      <w:r w:rsidRPr="00574548">
        <w:rPr>
          <w:rFonts w:ascii="Arial" w:hAnsi="Arial" w:cs="Arial"/>
          <w:color w:val="C00000"/>
          <w:sz w:val="24"/>
          <w:szCs w:val="24"/>
        </w:rPr>
        <w:t xml:space="preserve"> </w:t>
      </w:r>
    </w:p>
    <w:p w14:paraId="3AA04197" w14:textId="77777777" w:rsidR="00574548" w:rsidRDefault="00574548" w:rsidP="008832A0">
      <w:pPr>
        <w:rPr>
          <w:rFonts w:ascii="Arial" w:hAnsi="Arial" w:cs="Arial"/>
          <w:color w:val="000000"/>
          <w:sz w:val="14"/>
          <w:szCs w:val="14"/>
        </w:rPr>
      </w:pPr>
    </w:p>
    <w:p w14:paraId="3101239C" w14:textId="77777777" w:rsidR="00533A93" w:rsidRPr="00E558CF" w:rsidRDefault="00533A93" w:rsidP="008832A0">
      <w:pPr>
        <w:numPr>
          <w:ilvl w:val="0"/>
          <w:numId w:val="2"/>
        </w:numPr>
        <w:tabs>
          <w:tab w:val="clear" w:pos="720"/>
          <w:tab w:val="num" w:pos="284"/>
        </w:tabs>
        <w:ind w:left="0" w:right="-143" w:firstLine="0"/>
        <w:jc w:val="both"/>
        <w:rPr>
          <w:rFonts w:ascii="Verdana" w:hAnsi="Verdana"/>
          <w:b/>
          <w:sz w:val="14"/>
          <w:szCs w:val="14"/>
        </w:rPr>
      </w:pPr>
      <w:r w:rsidRPr="00E558CF">
        <w:rPr>
          <w:rFonts w:ascii="Verdana" w:hAnsi="Verdana"/>
          <w:b/>
          <w:sz w:val="14"/>
          <w:szCs w:val="14"/>
        </w:rPr>
        <w:t xml:space="preserve">СВЕДЕНИЯ О ПОРЯДКЕ И СРОКАХ ПРЕДЪЯВЛЕНИЯ ТУРИСТОМ  ТРЕБОВАНИЙ К ОРГАНИЗАЦИИ, ПРЕДОСТАВИВШЕЙ ТУРОПЕРАТОРУ ФИНАНСОВОЕ ОБЕСПЕЧЕНИЕ: </w:t>
      </w:r>
    </w:p>
    <w:p w14:paraId="13BFE4C7" w14:textId="77777777" w:rsidR="00533A93" w:rsidRPr="00E558CF" w:rsidRDefault="00533A93" w:rsidP="008832A0">
      <w:pPr>
        <w:pStyle w:val="ConsPlusNormal"/>
        <w:widowControl/>
        <w:tabs>
          <w:tab w:val="num" w:pos="284"/>
        </w:tabs>
        <w:ind w:right="-143" w:firstLine="0"/>
        <w:jc w:val="both"/>
        <w:rPr>
          <w:rFonts w:ascii="Verdana" w:hAnsi="Verdana"/>
          <w:b/>
          <w:sz w:val="14"/>
          <w:szCs w:val="14"/>
        </w:rPr>
      </w:pPr>
      <w:r w:rsidRPr="00E558CF">
        <w:rPr>
          <w:rFonts w:ascii="Verdana" w:hAnsi="Verdana"/>
          <w:b/>
          <w:sz w:val="14"/>
          <w:szCs w:val="14"/>
        </w:rPr>
        <w:t>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14:paraId="43B8563F"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w:t>
      </w:r>
    </w:p>
    <w:p w14:paraId="11D19252"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Гарант обязан уплатить денежную сумму по банковской гарантии по письменному требованию Туриста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14:paraId="2FE708B1"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14:paraId="4D452AEB"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Существенным нарушением условий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w:t>
      </w:r>
    </w:p>
    <w:p w14:paraId="718C512F"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существенным нарушениям Туроператором договора относятся:</w:t>
      </w:r>
    </w:p>
    <w:p w14:paraId="2F1373C8"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неисполнение обязательств по оказанию Туристу входящих в туристский продукт услуг по перевозке и (или) размещению;</w:t>
      </w:r>
    </w:p>
    <w:p w14:paraId="184D954D"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14:paraId="7365760C"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14:paraId="166EAAB7"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14:paraId="2E97E7CD" w14:textId="77777777" w:rsidR="00533A93" w:rsidRPr="00E558CF" w:rsidRDefault="00533A93" w:rsidP="008832A0">
      <w:pPr>
        <w:pStyle w:val="ConsPlusNormal"/>
        <w:widowControl/>
        <w:tabs>
          <w:tab w:val="num" w:pos="284"/>
        </w:tabs>
        <w:ind w:right="-143" w:firstLine="0"/>
        <w:jc w:val="both"/>
        <w:rPr>
          <w:rFonts w:ascii="Verdana" w:hAnsi="Verdana"/>
          <w:b/>
          <w:sz w:val="14"/>
          <w:szCs w:val="14"/>
        </w:rPr>
      </w:pPr>
      <w:r w:rsidRPr="00E558CF">
        <w:rPr>
          <w:rFonts w:ascii="Verdana" w:hAnsi="Verdana"/>
          <w:b/>
          <w:sz w:val="14"/>
          <w:szCs w:val="14"/>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14:paraId="14A47B97"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случае возникновения обстоятельств, указанных в статье 17.4 Федерального закона "Об основах туристской деятельности в Российской Федерации", турист имеет возможность обратиться с письменным требованием о выплате страхового возмещения по договору страхования ответственности туроператора непосредственно к организации, предоставившей туроператору договор страхования ответственности туроператора.</w:t>
      </w:r>
    </w:p>
    <w:p w14:paraId="05261AB6"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случаях неисполнения или ненадлежащего исполнения Туроператором обязательств по договору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14:paraId="21DB7D34"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требовании Туриста указываются:</w:t>
      </w:r>
    </w:p>
    <w:p w14:paraId="7C5EF97F"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фамилия, имя и отчество Туриста, а также сведения об ином заказчике (если договор заключался заказчиком);</w:t>
      </w:r>
    </w:p>
    <w:p w14:paraId="62967386"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дата выдачи, срок действия и иные реквизиты документа, представленного в качестве финансового обеспечения ответственности Туроператора;</w:t>
      </w:r>
    </w:p>
    <w:p w14:paraId="40DAB538"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номер договора и дата его заключения;</w:t>
      </w:r>
    </w:p>
    <w:p w14:paraId="21670182"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наименование Туроператора, которому предоставлено финансовое обеспечение;</w:t>
      </w:r>
    </w:p>
    <w:p w14:paraId="07B19BBE" w14:textId="77777777" w:rsidR="00533A93" w:rsidRPr="00E558CF" w:rsidRDefault="00533A93" w:rsidP="008832A0">
      <w:pPr>
        <w:pStyle w:val="ConsPlusNormal"/>
        <w:widowControl/>
        <w:tabs>
          <w:tab w:val="num" w:pos="284"/>
        </w:tabs>
        <w:ind w:right="-143" w:firstLine="0"/>
        <w:rPr>
          <w:rFonts w:ascii="Verdana" w:hAnsi="Verdana"/>
          <w:sz w:val="14"/>
          <w:szCs w:val="14"/>
        </w:rPr>
      </w:pPr>
      <w:r w:rsidRPr="00E558CF">
        <w:rPr>
          <w:rFonts w:ascii="Verdana" w:hAnsi="Verdana"/>
          <w:sz w:val="14"/>
          <w:szCs w:val="14"/>
        </w:rPr>
        <w:t>наименование Агентства; информация об обстоятельствах (фактах), свидетельствующих о неисполнении или ненадлежащем исполнении Туроператором обязательств по договору;</w:t>
      </w:r>
    </w:p>
    <w:p w14:paraId="43B06E63"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ссылка на обстоятельства, предусмотренные статьей 17.4 ФЗ «Об основах туристской деятельности в РФ», послужившие причиной обращения Туриста к страховщику или гаранту;</w:t>
      </w:r>
    </w:p>
    <w:p w14:paraId="6287A5CD"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размер денежных средств,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его расходами по эвакуации;</w:t>
      </w:r>
    </w:p>
    <w:p w14:paraId="08F0A183"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обязательств по договору, и (или) номер и дата вступившего в законную силу судебного решения о возмещении Туроператором указанного реального ущерба.</w:t>
      </w:r>
    </w:p>
    <w:p w14:paraId="1270D19E"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требованию Турист прилагает следующие документы:</w:t>
      </w:r>
    </w:p>
    <w:p w14:paraId="0D2668A1"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15888DE1"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копию договора (с предъявлением его оригинала);</w:t>
      </w:r>
    </w:p>
    <w:p w14:paraId="32B7BCB7"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14:paraId="4DCF995D"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требованию Туриста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ФЗ «Об основах туристской деятельности в РФ».</w:t>
      </w:r>
    </w:p>
    <w:p w14:paraId="303B594E"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lastRenderedPageBreak/>
        <w:t>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14:paraId="6FDDDAFA"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вышеуказанных.</w:t>
      </w:r>
    </w:p>
    <w:p w14:paraId="2D269A43"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14:paraId="3CF8D67B"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w:t>
      </w:r>
    </w:p>
    <w:p w14:paraId="3148F3DE"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14:paraId="56C0548D"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14:paraId="2B789B50"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освобождается от выплаты страхового возмещения Туристу, если Турист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14:paraId="4CEB09BA" w14:textId="77777777"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не освобождается от выплаты страхового возмещения Туристу по договору страхования ответственности Туроператора, если страховой случай наступил вследствие умысла Туроператора.</w:t>
      </w:r>
    </w:p>
    <w:p w14:paraId="6FE11137" w14:textId="77777777" w:rsidR="00533A93" w:rsidRPr="00E558CF" w:rsidRDefault="00533A93" w:rsidP="008832A0">
      <w:pPr>
        <w:tabs>
          <w:tab w:val="num" w:pos="284"/>
        </w:tabs>
        <w:ind w:right="-143"/>
        <w:jc w:val="both"/>
        <w:rPr>
          <w:rFonts w:ascii="Verdana" w:hAnsi="Verdana"/>
          <w:b/>
          <w:sz w:val="14"/>
          <w:szCs w:val="14"/>
        </w:rPr>
      </w:pPr>
      <w:r w:rsidRPr="00E558CF">
        <w:rPr>
          <w:rFonts w:ascii="Verdana" w:hAnsi="Verdana"/>
          <w:b/>
          <w:sz w:val="14"/>
          <w:szCs w:val="14"/>
        </w:rPr>
        <w:t>Дополнительные условия могут быть указаны на сайте туроператора и являются частью сделки.</w:t>
      </w:r>
    </w:p>
    <w:p w14:paraId="285E535B" w14:textId="77777777" w:rsidR="00533A93" w:rsidRPr="00E558CF" w:rsidRDefault="00533A93" w:rsidP="008832A0">
      <w:pPr>
        <w:pStyle w:val="1"/>
        <w:tabs>
          <w:tab w:val="num" w:pos="284"/>
          <w:tab w:val="num" w:pos="567"/>
        </w:tabs>
        <w:spacing w:before="0" w:after="0"/>
        <w:ind w:right="-143"/>
        <w:jc w:val="center"/>
        <w:rPr>
          <w:rFonts w:ascii="Verdana" w:hAnsi="Verdana"/>
          <w:sz w:val="14"/>
          <w:szCs w:val="14"/>
        </w:rPr>
      </w:pPr>
      <w:r w:rsidRPr="00E558CF">
        <w:rPr>
          <w:rFonts w:ascii="Verdana" w:hAnsi="Verdana"/>
          <w:sz w:val="14"/>
          <w:szCs w:val="14"/>
        </w:rPr>
        <w:t>Сведения об ассоциации «ТУРПОМОЩЬ»</w:t>
      </w:r>
    </w:p>
    <w:p w14:paraId="45B0A4F2" w14:textId="77777777" w:rsidR="00533A93" w:rsidRPr="00E558CF" w:rsidRDefault="00533A93" w:rsidP="008832A0">
      <w:pPr>
        <w:pStyle w:val="1"/>
        <w:tabs>
          <w:tab w:val="num" w:pos="284"/>
          <w:tab w:val="num" w:pos="567"/>
        </w:tabs>
        <w:spacing w:before="0" w:after="0"/>
        <w:ind w:right="-143"/>
        <w:rPr>
          <w:rFonts w:ascii="Verdana" w:hAnsi="Verdana"/>
          <w:sz w:val="14"/>
          <w:szCs w:val="14"/>
        </w:rPr>
      </w:pPr>
      <w:r w:rsidRPr="00E558CF">
        <w:rPr>
          <w:rFonts w:ascii="Verdana" w:hAnsi="Verdana"/>
          <w:sz w:val="14"/>
          <w:szCs w:val="14"/>
        </w:rPr>
        <w:t>Постановление от 23 марта 2013 г. №254 О внесении изменений в Правила оказания услуг по реализации туристского продукта.</w:t>
      </w:r>
    </w:p>
    <w:p w14:paraId="24B4BE6B" w14:textId="77777777" w:rsidR="00533A93" w:rsidRPr="00E558CF" w:rsidRDefault="00533A93" w:rsidP="008832A0">
      <w:pPr>
        <w:pStyle w:val="a7"/>
        <w:tabs>
          <w:tab w:val="num" w:pos="284"/>
          <w:tab w:val="num" w:pos="567"/>
        </w:tabs>
        <w:spacing w:after="0"/>
        <w:ind w:right="-143"/>
        <w:jc w:val="both"/>
        <w:rPr>
          <w:sz w:val="14"/>
          <w:szCs w:val="14"/>
        </w:rPr>
      </w:pPr>
      <w:r w:rsidRPr="00E558CF">
        <w:rPr>
          <w:rFonts w:ascii="Verdana" w:hAnsi="Verdana"/>
          <w:sz w:val="14"/>
          <w:szCs w:val="14"/>
        </w:rPr>
        <w:t>Постановление Правительства Российской Федерации от 27 февраля 2013 г. N 162 г. Москва "Об утверждении Правил оказания экстренной помощи туристам и Правил финансирования расходов на оказание экстренной помощи туристам из компенсационного фонда".</w:t>
      </w:r>
      <w:r w:rsidRPr="00E558CF">
        <w:rPr>
          <w:sz w:val="14"/>
          <w:szCs w:val="14"/>
        </w:rPr>
        <w:t xml:space="preserve"> </w:t>
      </w:r>
    </w:p>
    <w:p w14:paraId="44F9D4EE" w14:textId="77777777" w:rsidR="00533A93" w:rsidRPr="00E558CF" w:rsidRDefault="00533A93" w:rsidP="008832A0">
      <w:pPr>
        <w:pStyle w:val="a7"/>
        <w:tabs>
          <w:tab w:val="num" w:pos="284"/>
          <w:tab w:val="num" w:pos="567"/>
        </w:tabs>
        <w:spacing w:after="0"/>
        <w:ind w:right="-143"/>
        <w:jc w:val="both"/>
        <w:rPr>
          <w:rFonts w:ascii="Verdana" w:hAnsi="Verdana"/>
          <w:sz w:val="14"/>
          <w:szCs w:val="14"/>
        </w:rPr>
      </w:pPr>
      <w:r w:rsidRPr="00E558CF">
        <w:rPr>
          <w:rFonts w:ascii="Verdana" w:hAnsi="Verdana"/>
          <w:sz w:val="14"/>
          <w:szCs w:val="14"/>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w:t>
      </w:r>
    </w:p>
    <w:p w14:paraId="3F6A81EE" w14:textId="77777777" w:rsidR="00533A93" w:rsidRPr="00E558CF" w:rsidRDefault="00533A93" w:rsidP="008832A0">
      <w:pPr>
        <w:pStyle w:val="a7"/>
        <w:tabs>
          <w:tab w:val="num" w:pos="284"/>
          <w:tab w:val="num" w:pos="567"/>
        </w:tabs>
        <w:spacing w:after="0"/>
        <w:ind w:right="-143"/>
        <w:jc w:val="both"/>
        <w:rPr>
          <w:rFonts w:ascii="Verdana" w:hAnsi="Verdana"/>
          <w:sz w:val="14"/>
          <w:szCs w:val="14"/>
        </w:rPr>
      </w:pPr>
      <w:r w:rsidRPr="00E558CF">
        <w:rPr>
          <w:rFonts w:ascii="Verdana" w:hAnsi="Verdana"/>
          <w:sz w:val="14"/>
          <w:szCs w:val="14"/>
        </w:rPr>
        <w:t>Действие настоящих Правил не распространяется на случаи эвакуации по решению Президента Российской Федерации российских туристов с территории иностранного государства в связи с возникновением угрозы безопасности их жизни и здоровья.</w:t>
      </w:r>
    </w:p>
    <w:p w14:paraId="74076EA2" w14:textId="77777777" w:rsidR="00533A93" w:rsidRPr="00E558CF" w:rsidRDefault="00533A93" w:rsidP="008832A0">
      <w:pPr>
        <w:pStyle w:val="a7"/>
        <w:tabs>
          <w:tab w:val="num" w:pos="284"/>
          <w:tab w:val="num" w:pos="567"/>
        </w:tabs>
        <w:spacing w:after="0"/>
        <w:ind w:right="-143"/>
        <w:rPr>
          <w:rFonts w:ascii="Verdana" w:hAnsi="Verdana"/>
          <w:sz w:val="14"/>
          <w:szCs w:val="14"/>
        </w:rPr>
      </w:pPr>
      <w:r w:rsidRPr="00E558CF">
        <w:rPr>
          <w:rFonts w:ascii="Verdana" w:hAnsi="Verdana"/>
          <w:sz w:val="14"/>
          <w:szCs w:val="14"/>
        </w:rPr>
        <w:t>Финансирование мероприятий по оказанию экстренной помощи осуществляется объединением туроператоров за счет средств компенсационного фонда объединения туроператоров.</w:t>
      </w:r>
    </w:p>
    <w:p w14:paraId="5C2C41A0" w14:textId="77777777" w:rsidR="00533A93" w:rsidRPr="00E558CF" w:rsidRDefault="00533A93" w:rsidP="008832A0">
      <w:pPr>
        <w:pStyle w:val="a7"/>
        <w:tabs>
          <w:tab w:val="num" w:pos="284"/>
          <w:tab w:val="num" w:pos="567"/>
        </w:tabs>
        <w:spacing w:after="0"/>
        <w:ind w:right="-143"/>
        <w:rPr>
          <w:rFonts w:ascii="Verdana" w:hAnsi="Verdana"/>
          <w:sz w:val="14"/>
          <w:szCs w:val="14"/>
        </w:rPr>
      </w:pPr>
      <w:r w:rsidRPr="00E558CF">
        <w:rPr>
          <w:rFonts w:ascii="Verdana" w:hAnsi="Verdana"/>
          <w:sz w:val="14"/>
          <w:szCs w:val="14"/>
        </w:rPr>
        <w:t>Обращение туриста может быть направлено в объединение туроператоров любым способом, позволяющим установить автора обращения.</w:t>
      </w:r>
    </w:p>
    <w:p w14:paraId="28DE6BDF" w14:textId="77777777" w:rsidR="00533A93" w:rsidRPr="00E558CF" w:rsidRDefault="00533A93" w:rsidP="008832A0">
      <w:pPr>
        <w:pStyle w:val="a7"/>
        <w:tabs>
          <w:tab w:val="num" w:pos="284"/>
          <w:tab w:val="num" w:pos="567"/>
        </w:tabs>
        <w:spacing w:after="0"/>
        <w:ind w:right="-143"/>
        <w:rPr>
          <w:rFonts w:ascii="Verdana" w:hAnsi="Verdana"/>
          <w:b/>
          <w:sz w:val="14"/>
          <w:szCs w:val="14"/>
        </w:rPr>
      </w:pPr>
      <w:r w:rsidRPr="00E558CF">
        <w:rPr>
          <w:rFonts w:ascii="Verdana" w:hAnsi="Verdana"/>
          <w:b/>
          <w:sz w:val="14"/>
          <w:szCs w:val="14"/>
        </w:rPr>
        <w:t>Оказание экстренной помощи включает в себя:</w:t>
      </w:r>
    </w:p>
    <w:p w14:paraId="77DD0E32" w14:textId="77777777"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w:t>
      </w:r>
    </w:p>
    <w:p w14:paraId="7676793D" w14:textId="77777777"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w:t>
      </w:r>
    </w:p>
    <w:p w14:paraId="3A161AB6" w14:textId="77777777"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w:t>
      </w:r>
    </w:p>
    <w:p w14:paraId="7D0B9433" w14:textId="77777777"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организацию питания туриста с учетом установленных законодательством Российской Федерации физиологических норм питания человека;</w:t>
      </w:r>
    </w:p>
    <w:p w14:paraId="404171CC" w14:textId="77777777"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неотложной медицинской и правовой помощи;</w:t>
      </w:r>
    </w:p>
    <w:p w14:paraId="29B76FF5" w14:textId="77777777"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хранения багажа.</w:t>
      </w:r>
    </w:p>
    <w:p w14:paraId="7D4EE377" w14:textId="77777777" w:rsidR="00533A93" w:rsidRPr="00E558CF" w:rsidRDefault="00533A93" w:rsidP="008832A0">
      <w:pPr>
        <w:pStyle w:val="a7"/>
        <w:tabs>
          <w:tab w:val="num" w:pos="284"/>
          <w:tab w:val="num" w:pos="567"/>
        </w:tabs>
        <w:spacing w:after="0"/>
        <w:ind w:right="-143"/>
        <w:rPr>
          <w:rFonts w:ascii="Verdana" w:hAnsi="Verdana"/>
          <w:b/>
          <w:sz w:val="14"/>
          <w:szCs w:val="14"/>
        </w:rPr>
      </w:pPr>
      <w:r w:rsidRPr="00E558CF">
        <w:rPr>
          <w:rFonts w:ascii="Verdana" w:hAnsi="Verdana"/>
          <w:b/>
          <w:sz w:val="14"/>
          <w:szCs w:val="14"/>
        </w:rPr>
        <w:t>Обращение туриста должно содержать следующую информацию:</w:t>
      </w:r>
    </w:p>
    <w:p w14:paraId="567947C9" w14:textId="77777777"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фамилия, имя и отчество туриста (туристов);</w:t>
      </w:r>
    </w:p>
    <w:p w14:paraId="05C3D818" w14:textId="77777777"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адрес места нахождения туриста (туристов);</w:t>
      </w:r>
    </w:p>
    <w:p w14:paraId="4545BDAD" w14:textId="77777777"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номер договора о реализации туристского продукта и наименование туроператора (а);</w:t>
      </w:r>
    </w:p>
    <w:p w14:paraId="1F8A6F17" w14:textId="77777777"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контактная информация автора обращения;</w:t>
      </w:r>
    </w:p>
    <w:p w14:paraId="1CD485A5" w14:textId="77777777"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14:paraId="2017DEF0" w14:textId="77777777" w:rsidR="00533A93" w:rsidRPr="00E558CF" w:rsidRDefault="00533A93" w:rsidP="008832A0">
      <w:pPr>
        <w:tabs>
          <w:tab w:val="num" w:pos="284"/>
          <w:tab w:val="num" w:pos="567"/>
        </w:tabs>
        <w:ind w:right="-143"/>
        <w:rPr>
          <w:rFonts w:ascii="Verdana" w:hAnsi="Verdana"/>
          <w:b/>
          <w:sz w:val="14"/>
          <w:szCs w:val="14"/>
        </w:rPr>
      </w:pPr>
      <w:r w:rsidRPr="00E558CF">
        <w:rPr>
          <w:rFonts w:ascii="Verdana" w:hAnsi="Verdana"/>
          <w:b/>
          <w:sz w:val="14"/>
          <w:szCs w:val="14"/>
        </w:rPr>
        <w:t>Ассоциация "Объединение туроператоров в сфере выездного туризма "</w:t>
      </w:r>
      <w:proofErr w:type="spellStart"/>
      <w:r w:rsidRPr="00E558CF">
        <w:rPr>
          <w:rFonts w:ascii="Verdana" w:hAnsi="Verdana"/>
          <w:b/>
          <w:sz w:val="14"/>
          <w:szCs w:val="14"/>
        </w:rPr>
        <w:t>Турпомощь</w:t>
      </w:r>
      <w:proofErr w:type="spellEnd"/>
      <w:r w:rsidRPr="00E558CF">
        <w:rPr>
          <w:rFonts w:ascii="Verdana" w:hAnsi="Verdana"/>
          <w:b/>
          <w:sz w:val="14"/>
          <w:szCs w:val="14"/>
        </w:rPr>
        <w:t>"</w:t>
      </w:r>
      <w:r w:rsidRPr="00E558CF">
        <w:rPr>
          <w:rFonts w:ascii="Verdana" w:hAnsi="Verdana"/>
          <w:b/>
          <w:sz w:val="14"/>
          <w:szCs w:val="14"/>
        </w:rPr>
        <w:br/>
        <w:t>Адрес: г. Москва, ул. Мясницкая д.47 офис 424</w:t>
      </w:r>
      <w:r w:rsidRPr="00E558CF">
        <w:rPr>
          <w:rFonts w:ascii="Verdana" w:hAnsi="Verdana"/>
          <w:b/>
          <w:sz w:val="14"/>
          <w:szCs w:val="14"/>
        </w:rPr>
        <w:br/>
        <w:t>Телефоны: +7 (495) 981-51-49, 8-800-100-41-94</w:t>
      </w:r>
      <w:r w:rsidRPr="00E558CF">
        <w:rPr>
          <w:rFonts w:ascii="Verdana" w:hAnsi="Verdana"/>
          <w:b/>
          <w:sz w:val="14"/>
          <w:szCs w:val="14"/>
        </w:rPr>
        <w:br/>
        <w:t>Сайт: www.tourpom.ru</w:t>
      </w:r>
      <w:r w:rsidRPr="00E558CF">
        <w:rPr>
          <w:rFonts w:ascii="Verdana" w:hAnsi="Verdana"/>
          <w:b/>
          <w:sz w:val="14"/>
          <w:szCs w:val="14"/>
        </w:rPr>
        <w:br/>
        <w:t xml:space="preserve">Электронная почта: </w:t>
      </w:r>
      <w:hyperlink r:id="rId9" w:history="1">
        <w:r w:rsidRPr="00E558CF">
          <w:rPr>
            <w:rStyle w:val="af4"/>
            <w:rFonts w:ascii="Verdana" w:hAnsi="Verdana"/>
            <w:b/>
            <w:sz w:val="14"/>
            <w:szCs w:val="14"/>
          </w:rPr>
          <w:t>secretary@tourpom.ru</w:t>
        </w:r>
      </w:hyperlink>
    </w:p>
    <w:p w14:paraId="4ED0686A" w14:textId="77777777" w:rsidR="00533A93" w:rsidRPr="00E558CF" w:rsidRDefault="00533A93" w:rsidP="008832A0">
      <w:pPr>
        <w:ind w:left="-180" w:firstLine="540"/>
        <w:jc w:val="both"/>
        <w:rPr>
          <w:rFonts w:ascii="Verdana" w:hAnsi="Verdana"/>
          <w:b/>
          <w:sz w:val="14"/>
          <w:szCs w:val="14"/>
        </w:rPr>
      </w:pPr>
    </w:p>
    <w:tbl>
      <w:tblPr>
        <w:tblW w:w="0" w:type="auto"/>
        <w:tblInd w:w="250" w:type="dxa"/>
        <w:tblLayout w:type="fixed"/>
        <w:tblLook w:val="0000" w:firstRow="0" w:lastRow="0" w:firstColumn="0" w:lastColumn="0" w:noHBand="0" w:noVBand="0"/>
      </w:tblPr>
      <w:tblGrid>
        <w:gridCol w:w="4820"/>
        <w:gridCol w:w="4938"/>
      </w:tblGrid>
      <w:tr w:rsidR="00533A93" w:rsidRPr="00E558CF" w14:paraId="16B1B094" w14:textId="77777777" w:rsidTr="00FC5079">
        <w:trPr>
          <w:cantSplit/>
        </w:trPr>
        <w:tc>
          <w:tcPr>
            <w:tcW w:w="4820" w:type="dxa"/>
            <w:tcBorders>
              <w:top w:val="nil"/>
              <w:left w:val="nil"/>
              <w:bottom w:val="nil"/>
              <w:right w:val="nil"/>
            </w:tcBorders>
          </w:tcPr>
          <w:p w14:paraId="2C42926F" w14:textId="77777777" w:rsidR="00533A93" w:rsidRPr="00E558CF" w:rsidRDefault="00533A93" w:rsidP="00FC5079">
            <w:pPr>
              <w:tabs>
                <w:tab w:val="left" w:pos="11199"/>
              </w:tabs>
              <w:ind w:left="142" w:right="68"/>
              <w:jc w:val="center"/>
              <w:rPr>
                <w:b/>
                <w:bCs/>
                <w:sz w:val="14"/>
                <w:szCs w:val="14"/>
              </w:rPr>
            </w:pPr>
            <w:r>
              <w:rPr>
                <w:b/>
                <w:bCs/>
                <w:sz w:val="14"/>
                <w:szCs w:val="14"/>
              </w:rPr>
              <w:t>ТУРАГЕНТ</w:t>
            </w:r>
            <w:r w:rsidRPr="00E558CF">
              <w:rPr>
                <w:b/>
                <w:bCs/>
                <w:sz w:val="14"/>
                <w:szCs w:val="14"/>
              </w:rPr>
              <w:t>:</w:t>
            </w:r>
          </w:p>
          <w:p w14:paraId="10F883B2" w14:textId="77777777" w:rsidR="00533A93" w:rsidRDefault="00533A93" w:rsidP="00FC5079">
            <w:pPr>
              <w:jc w:val="center"/>
              <w:rPr>
                <w:noProof/>
                <w:sz w:val="14"/>
                <w:szCs w:val="14"/>
              </w:rPr>
            </w:pPr>
          </w:p>
          <w:p w14:paraId="28E0EF33" w14:textId="77777777" w:rsidR="00533A93" w:rsidRDefault="00533A93" w:rsidP="00FC5079">
            <w:pPr>
              <w:jc w:val="center"/>
              <w:rPr>
                <w:noProof/>
                <w:sz w:val="14"/>
                <w:szCs w:val="14"/>
              </w:rPr>
            </w:pPr>
          </w:p>
          <w:p w14:paraId="58453F75" w14:textId="77777777" w:rsidR="00533A93" w:rsidRDefault="00533A93" w:rsidP="00FC5079">
            <w:pPr>
              <w:jc w:val="center"/>
              <w:rPr>
                <w:noProof/>
                <w:sz w:val="14"/>
                <w:szCs w:val="14"/>
              </w:rPr>
            </w:pPr>
          </w:p>
          <w:p w14:paraId="73A053BA" w14:textId="77777777" w:rsidR="00533A93" w:rsidRDefault="00533A93" w:rsidP="00FC5079">
            <w:pPr>
              <w:jc w:val="center"/>
              <w:rPr>
                <w:noProof/>
                <w:sz w:val="14"/>
                <w:szCs w:val="14"/>
              </w:rPr>
            </w:pPr>
          </w:p>
          <w:p w14:paraId="68B8F9CF" w14:textId="77777777" w:rsidR="00533A93" w:rsidRDefault="00533A93" w:rsidP="00FC5079">
            <w:pPr>
              <w:jc w:val="center"/>
              <w:rPr>
                <w:noProof/>
                <w:sz w:val="14"/>
                <w:szCs w:val="14"/>
              </w:rPr>
            </w:pPr>
          </w:p>
          <w:p w14:paraId="1B546221" w14:textId="77777777" w:rsidR="00533A93" w:rsidRDefault="00533A93" w:rsidP="00FC5079">
            <w:pPr>
              <w:jc w:val="center"/>
              <w:rPr>
                <w:noProof/>
                <w:sz w:val="14"/>
                <w:szCs w:val="14"/>
              </w:rPr>
            </w:pPr>
          </w:p>
          <w:p w14:paraId="0F453CFF" w14:textId="77777777" w:rsidR="00533A93" w:rsidRDefault="00533A93" w:rsidP="00FC5079">
            <w:pPr>
              <w:jc w:val="center"/>
              <w:rPr>
                <w:noProof/>
                <w:sz w:val="14"/>
                <w:szCs w:val="14"/>
              </w:rPr>
            </w:pPr>
          </w:p>
          <w:p w14:paraId="6E41AE2B" w14:textId="77777777" w:rsidR="00574548" w:rsidRPr="00E558CF" w:rsidRDefault="00533A93" w:rsidP="00504BA0">
            <w:pPr>
              <w:rPr>
                <w:sz w:val="14"/>
                <w:szCs w:val="14"/>
              </w:rPr>
            </w:pPr>
            <w:r>
              <w:rPr>
                <w:noProof/>
                <w:sz w:val="14"/>
                <w:szCs w:val="14"/>
              </w:rPr>
              <w:t>Директор ООО «</w:t>
            </w:r>
            <w:r>
              <w:rPr>
                <w:noProof/>
                <w:sz w:val="14"/>
                <w:szCs w:val="14"/>
                <w:lang w:val="en-US"/>
              </w:rPr>
              <w:t>NNN</w:t>
            </w:r>
            <w:r>
              <w:rPr>
                <w:noProof/>
                <w:sz w:val="14"/>
                <w:szCs w:val="14"/>
              </w:rPr>
              <w:t>»</w:t>
            </w:r>
            <w:r w:rsidR="00504BA0">
              <w:rPr>
                <w:noProof/>
                <w:sz w:val="14"/>
                <w:szCs w:val="14"/>
              </w:rPr>
              <w:t xml:space="preserve">                             </w:t>
            </w:r>
            <w:r w:rsidR="00504BA0">
              <w:rPr>
                <w:sz w:val="14"/>
                <w:szCs w:val="14"/>
              </w:rPr>
              <w:t>И</w:t>
            </w:r>
            <w:r w:rsidR="00574548">
              <w:rPr>
                <w:sz w:val="14"/>
                <w:szCs w:val="14"/>
              </w:rPr>
              <w:t>ванов И.И.</w:t>
            </w:r>
          </w:p>
        </w:tc>
        <w:tc>
          <w:tcPr>
            <w:tcW w:w="4938" w:type="dxa"/>
            <w:tcBorders>
              <w:top w:val="nil"/>
              <w:left w:val="nil"/>
              <w:bottom w:val="nil"/>
              <w:right w:val="nil"/>
            </w:tcBorders>
          </w:tcPr>
          <w:p w14:paraId="68C395EA" w14:textId="77777777" w:rsidR="00533A93" w:rsidRDefault="00533A93" w:rsidP="00A20671">
            <w:pPr>
              <w:tabs>
                <w:tab w:val="left" w:pos="11199"/>
              </w:tabs>
              <w:ind w:left="142" w:right="68"/>
              <w:jc w:val="both"/>
              <w:rPr>
                <w:sz w:val="14"/>
                <w:szCs w:val="14"/>
              </w:rPr>
            </w:pPr>
          </w:p>
          <w:p w14:paraId="325B1A3C" w14:textId="77777777" w:rsidR="00A20671" w:rsidRDefault="00A20671" w:rsidP="00A20671">
            <w:pPr>
              <w:tabs>
                <w:tab w:val="left" w:pos="11199"/>
              </w:tabs>
              <w:ind w:left="142" w:right="68"/>
              <w:jc w:val="both"/>
              <w:rPr>
                <w:sz w:val="14"/>
                <w:szCs w:val="14"/>
              </w:rPr>
            </w:pPr>
          </w:p>
          <w:p w14:paraId="6C0A3CAC" w14:textId="77777777" w:rsidR="00A20671" w:rsidRDefault="00A20671" w:rsidP="00A20671">
            <w:pPr>
              <w:tabs>
                <w:tab w:val="left" w:pos="11199"/>
              </w:tabs>
              <w:ind w:left="142" w:right="68"/>
              <w:jc w:val="both"/>
              <w:rPr>
                <w:sz w:val="14"/>
                <w:szCs w:val="14"/>
              </w:rPr>
            </w:pPr>
          </w:p>
          <w:p w14:paraId="5FC67A42" w14:textId="77777777" w:rsidR="00A20671" w:rsidRDefault="00A20671" w:rsidP="00A20671">
            <w:pPr>
              <w:tabs>
                <w:tab w:val="left" w:pos="11199"/>
              </w:tabs>
              <w:ind w:left="142" w:right="68"/>
              <w:jc w:val="both"/>
              <w:rPr>
                <w:sz w:val="14"/>
                <w:szCs w:val="14"/>
              </w:rPr>
            </w:pPr>
          </w:p>
          <w:p w14:paraId="5C4D25D8" w14:textId="77777777" w:rsidR="00A20671" w:rsidRPr="00E558CF" w:rsidRDefault="00A20671" w:rsidP="00A20671">
            <w:pPr>
              <w:tabs>
                <w:tab w:val="left" w:pos="11199"/>
              </w:tabs>
              <w:ind w:left="142" w:right="68"/>
              <w:jc w:val="both"/>
              <w:rPr>
                <w:sz w:val="14"/>
                <w:szCs w:val="14"/>
              </w:rPr>
            </w:pPr>
          </w:p>
        </w:tc>
      </w:tr>
      <w:tr w:rsidR="00504BA0" w:rsidRPr="00E558CF" w14:paraId="13F2A5D1" w14:textId="77777777" w:rsidTr="00FC5079">
        <w:trPr>
          <w:cantSplit/>
        </w:trPr>
        <w:tc>
          <w:tcPr>
            <w:tcW w:w="4820" w:type="dxa"/>
            <w:tcBorders>
              <w:top w:val="nil"/>
              <w:left w:val="nil"/>
              <w:bottom w:val="nil"/>
              <w:right w:val="nil"/>
            </w:tcBorders>
          </w:tcPr>
          <w:p w14:paraId="39CFE0D4" w14:textId="77777777" w:rsidR="00504BA0" w:rsidRDefault="00504BA0" w:rsidP="00FC5079">
            <w:pPr>
              <w:tabs>
                <w:tab w:val="left" w:pos="11199"/>
              </w:tabs>
              <w:ind w:left="142" w:right="68"/>
              <w:jc w:val="center"/>
              <w:rPr>
                <w:b/>
                <w:bCs/>
                <w:sz w:val="14"/>
                <w:szCs w:val="14"/>
              </w:rPr>
            </w:pPr>
          </w:p>
        </w:tc>
        <w:tc>
          <w:tcPr>
            <w:tcW w:w="4938" w:type="dxa"/>
            <w:tcBorders>
              <w:top w:val="nil"/>
              <w:left w:val="nil"/>
              <w:bottom w:val="nil"/>
              <w:right w:val="nil"/>
            </w:tcBorders>
          </w:tcPr>
          <w:p w14:paraId="76F0EE4B" w14:textId="77777777" w:rsidR="00504BA0" w:rsidRDefault="00504BA0" w:rsidP="00A20671">
            <w:pPr>
              <w:tabs>
                <w:tab w:val="left" w:pos="11199"/>
              </w:tabs>
              <w:ind w:left="142" w:right="68"/>
              <w:jc w:val="both"/>
              <w:rPr>
                <w:sz w:val="14"/>
                <w:szCs w:val="14"/>
              </w:rPr>
            </w:pPr>
          </w:p>
        </w:tc>
      </w:tr>
    </w:tbl>
    <w:p w14:paraId="5ECFEC0F" w14:textId="77777777" w:rsidR="00533A93" w:rsidRPr="00817D00" w:rsidRDefault="00533A93" w:rsidP="008832A0"/>
    <w:p w14:paraId="699FF0EF" w14:textId="77777777" w:rsidR="00533A93" w:rsidRDefault="00533A93" w:rsidP="008832A0">
      <w:pPr>
        <w:ind w:left="-426"/>
        <w:jc w:val="center"/>
        <w:outlineLvl w:val="0"/>
        <w:rPr>
          <w:b/>
          <w:bCs/>
          <w:sz w:val="24"/>
          <w:szCs w:val="24"/>
        </w:rPr>
      </w:pPr>
    </w:p>
    <w:p w14:paraId="37EAF9D6" w14:textId="77777777" w:rsidR="00533A93" w:rsidRDefault="00533A93" w:rsidP="000A5675">
      <w:pPr>
        <w:pStyle w:val="a3"/>
        <w:ind w:left="0" w:firstLine="0"/>
      </w:pPr>
    </w:p>
    <w:p w14:paraId="4C7F47A1" w14:textId="77777777" w:rsidR="00533A93" w:rsidRDefault="00533A93" w:rsidP="000A5675">
      <w:pPr>
        <w:pStyle w:val="a3"/>
        <w:ind w:left="0" w:firstLine="0"/>
      </w:pPr>
    </w:p>
    <w:p w14:paraId="49EBD0DE" w14:textId="77777777" w:rsidR="00533A93" w:rsidRDefault="00533A93" w:rsidP="000A5675">
      <w:pPr>
        <w:pStyle w:val="a3"/>
        <w:ind w:left="0" w:firstLine="0"/>
      </w:pPr>
    </w:p>
    <w:p w14:paraId="76B8A545" w14:textId="77777777" w:rsidR="00A20671" w:rsidRDefault="00A20671" w:rsidP="000A5675">
      <w:pPr>
        <w:pStyle w:val="a3"/>
        <w:ind w:left="0" w:firstLine="0"/>
      </w:pPr>
    </w:p>
    <w:p w14:paraId="24A932FE" w14:textId="77777777" w:rsidR="00A20671" w:rsidRDefault="00A20671" w:rsidP="000A5675">
      <w:pPr>
        <w:pStyle w:val="a3"/>
        <w:ind w:left="0" w:firstLine="0"/>
      </w:pPr>
    </w:p>
    <w:p w14:paraId="0A15F58C" w14:textId="77777777" w:rsidR="00A20671" w:rsidRDefault="00A20671" w:rsidP="000A5675">
      <w:pPr>
        <w:pStyle w:val="a3"/>
        <w:ind w:left="0" w:firstLine="0"/>
      </w:pPr>
    </w:p>
    <w:p w14:paraId="0779A2FA" w14:textId="77777777" w:rsidR="002B2948" w:rsidRDefault="002B2948" w:rsidP="000A5675">
      <w:pPr>
        <w:pStyle w:val="a3"/>
        <w:ind w:left="0" w:firstLine="0"/>
      </w:pPr>
    </w:p>
    <w:p w14:paraId="606DFD40" w14:textId="77777777" w:rsidR="00533A93" w:rsidRPr="00AC5010" w:rsidRDefault="00533A93" w:rsidP="00006B86">
      <w:pPr>
        <w:ind w:left="-426"/>
        <w:jc w:val="center"/>
        <w:outlineLvl w:val="0"/>
        <w:rPr>
          <w:b/>
          <w:bCs/>
          <w:sz w:val="24"/>
          <w:szCs w:val="24"/>
        </w:rPr>
      </w:pPr>
      <w:r w:rsidRPr="00E7667B">
        <w:rPr>
          <w:b/>
          <w:bCs/>
          <w:sz w:val="24"/>
          <w:szCs w:val="24"/>
        </w:rPr>
        <w:t>П</w:t>
      </w:r>
      <w:r>
        <w:rPr>
          <w:b/>
          <w:bCs/>
          <w:sz w:val="24"/>
          <w:szCs w:val="24"/>
        </w:rPr>
        <w:t>риложение №2</w:t>
      </w:r>
      <w:r w:rsidRPr="00E7667B">
        <w:rPr>
          <w:b/>
          <w:bCs/>
          <w:sz w:val="24"/>
          <w:szCs w:val="24"/>
        </w:rPr>
        <w:t xml:space="preserve"> </w:t>
      </w:r>
      <w:r w:rsidRPr="00AC5010">
        <w:rPr>
          <w:b/>
          <w:bCs/>
          <w:sz w:val="24"/>
          <w:szCs w:val="24"/>
        </w:rPr>
        <w:t>к  Договору</w:t>
      </w:r>
      <w:r>
        <w:rPr>
          <w:b/>
          <w:bCs/>
          <w:sz w:val="24"/>
          <w:szCs w:val="24"/>
        </w:rPr>
        <w:t xml:space="preserve"> реализации т</w:t>
      </w:r>
      <w:r w:rsidRPr="00AC5010">
        <w:rPr>
          <w:b/>
          <w:bCs/>
          <w:sz w:val="24"/>
          <w:szCs w:val="24"/>
        </w:rPr>
        <w:t>уристского продукта</w:t>
      </w:r>
      <w:r>
        <w:rPr>
          <w:b/>
          <w:bCs/>
          <w:sz w:val="24"/>
          <w:szCs w:val="24"/>
        </w:rPr>
        <w:t xml:space="preserve"> </w:t>
      </w:r>
      <w:r w:rsidR="00A20671">
        <w:rPr>
          <w:b/>
          <w:bCs/>
          <w:sz w:val="24"/>
          <w:szCs w:val="24"/>
        </w:rPr>
        <w:t>(публичная оферта)</w:t>
      </w:r>
    </w:p>
    <w:p w14:paraId="783B26D2" w14:textId="77777777" w:rsidR="00574548" w:rsidRDefault="00574548" w:rsidP="00006B86">
      <w:pPr>
        <w:pStyle w:val="a3"/>
        <w:ind w:left="0" w:firstLine="0"/>
        <w:jc w:val="center"/>
        <w:rPr>
          <w:b/>
          <w:sz w:val="24"/>
          <w:szCs w:val="24"/>
        </w:rPr>
      </w:pPr>
    </w:p>
    <w:p w14:paraId="104D3E1A" w14:textId="77777777" w:rsidR="00533A93" w:rsidRPr="00B83CBE" w:rsidRDefault="00533A93" w:rsidP="00006B86">
      <w:pPr>
        <w:pStyle w:val="a3"/>
        <w:ind w:left="0" w:firstLine="0"/>
        <w:jc w:val="center"/>
        <w:rPr>
          <w:sz w:val="24"/>
          <w:szCs w:val="24"/>
        </w:rPr>
      </w:pPr>
      <w:r w:rsidRPr="00B83CBE">
        <w:rPr>
          <w:b/>
          <w:sz w:val="24"/>
          <w:szCs w:val="24"/>
        </w:rPr>
        <w:t>ЗАЯВКА</w:t>
      </w:r>
      <w:r w:rsidRPr="00D12A76">
        <w:rPr>
          <w:b/>
          <w:sz w:val="24"/>
          <w:szCs w:val="24"/>
        </w:rPr>
        <w:t xml:space="preserve"> (</w:t>
      </w:r>
      <w:r>
        <w:rPr>
          <w:b/>
          <w:sz w:val="24"/>
          <w:szCs w:val="24"/>
        </w:rPr>
        <w:t>Лист бронирования)</w:t>
      </w:r>
      <w:r w:rsidRPr="00B83CBE">
        <w:rPr>
          <w:b/>
          <w:sz w:val="24"/>
          <w:szCs w:val="24"/>
        </w:rPr>
        <w:t xml:space="preserve"> </w:t>
      </w:r>
    </w:p>
    <w:p w14:paraId="7E543000" w14:textId="77777777" w:rsidR="00533A93" w:rsidRPr="00B83CBE" w:rsidRDefault="00533A93" w:rsidP="00006B86">
      <w:pPr>
        <w:pStyle w:val="a3"/>
        <w:ind w:left="0" w:firstLine="0"/>
        <w:jc w:val="center"/>
        <w:rPr>
          <w:sz w:val="24"/>
          <w:szCs w:val="24"/>
        </w:rPr>
      </w:pPr>
      <w:r w:rsidRPr="00B83CBE">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023"/>
        <w:gridCol w:w="2657"/>
        <w:gridCol w:w="1418"/>
        <w:gridCol w:w="850"/>
        <w:gridCol w:w="1028"/>
        <w:gridCol w:w="992"/>
        <w:gridCol w:w="1134"/>
      </w:tblGrid>
      <w:tr w:rsidR="00533A93" w:rsidRPr="00436148" w14:paraId="72515209" w14:textId="77777777" w:rsidTr="006D466B">
        <w:tc>
          <w:tcPr>
            <w:tcW w:w="1212" w:type="dxa"/>
          </w:tcPr>
          <w:p w14:paraId="7EC277EB" w14:textId="77777777" w:rsidR="00533A93" w:rsidRPr="00436148" w:rsidRDefault="00533A93" w:rsidP="006D466B">
            <w:pPr>
              <w:pStyle w:val="a3"/>
              <w:ind w:left="0" w:firstLine="0"/>
              <w:jc w:val="center"/>
              <w:rPr>
                <w:b/>
                <w:sz w:val="16"/>
                <w:szCs w:val="16"/>
              </w:rPr>
            </w:pPr>
            <w:r w:rsidRPr="00436148">
              <w:rPr>
                <w:b/>
                <w:sz w:val="16"/>
                <w:szCs w:val="16"/>
              </w:rPr>
              <w:t>Страна</w:t>
            </w:r>
          </w:p>
        </w:tc>
        <w:tc>
          <w:tcPr>
            <w:tcW w:w="1023" w:type="dxa"/>
          </w:tcPr>
          <w:p w14:paraId="057F5F65" w14:textId="77777777" w:rsidR="00533A93" w:rsidRPr="00436148" w:rsidRDefault="00533A93" w:rsidP="006D466B">
            <w:pPr>
              <w:pStyle w:val="a3"/>
              <w:ind w:left="0" w:firstLine="0"/>
              <w:jc w:val="center"/>
              <w:rPr>
                <w:b/>
                <w:sz w:val="16"/>
                <w:szCs w:val="16"/>
              </w:rPr>
            </w:pPr>
            <w:r w:rsidRPr="00436148">
              <w:rPr>
                <w:b/>
                <w:sz w:val="16"/>
                <w:szCs w:val="16"/>
              </w:rPr>
              <w:t>Город (курорт)</w:t>
            </w:r>
          </w:p>
        </w:tc>
        <w:tc>
          <w:tcPr>
            <w:tcW w:w="2657" w:type="dxa"/>
          </w:tcPr>
          <w:p w14:paraId="027B6443" w14:textId="77777777" w:rsidR="00533A93" w:rsidRPr="00436148" w:rsidRDefault="00533A93" w:rsidP="006D466B">
            <w:pPr>
              <w:pStyle w:val="a3"/>
              <w:ind w:left="0" w:firstLine="0"/>
              <w:jc w:val="center"/>
              <w:rPr>
                <w:b/>
                <w:sz w:val="16"/>
                <w:szCs w:val="16"/>
              </w:rPr>
            </w:pPr>
            <w:r w:rsidRPr="00436148">
              <w:rPr>
                <w:b/>
                <w:sz w:val="16"/>
                <w:szCs w:val="16"/>
              </w:rPr>
              <w:t>Отель (название, категория)</w:t>
            </w:r>
          </w:p>
        </w:tc>
        <w:tc>
          <w:tcPr>
            <w:tcW w:w="1418" w:type="dxa"/>
          </w:tcPr>
          <w:p w14:paraId="52C20527" w14:textId="77777777" w:rsidR="00533A93" w:rsidRPr="00436148" w:rsidRDefault="00533A93" w:rsidP="006D466B">
            <w:pPr>
              <w:pStyle w:val="a3"/>
              <w:ind w:left="0" w:firstLine="0"/>
              <w:jc w:val="center"/>
              <w:rPr>
                <w:b/>
                <w:sz w:val="16"/>
                <w:szCs w:val="16"/>
              </w:rPr>
            </w:pPr>
            <w:r w:rsidRPr="00436148">
              <w:rPr>
                <w:b/>
                <w:sz w:val="16"/>
                <w:szCs w:val="16"/>
              </w:rPr>
              <w:t>Тип размещения</w:t>
            </w:r>
            <w:r>
              <w:rPr>
                <w:b/>
                <w:sz w:val="16"/>
                <w:szCs w:val="16"/>
              </w:rPr>
              <w:t>, количество номеров</w:t>
            </w:r>
          </w:p>
        </w:tc>
        <w:tc>
          <w:tcPr>
            <w:tcW w:w="850" w:type="dxa"/>
          </w:tcPr>
          <w:p w14:paraId="784C8674" w14:textId="77777777" w:rsidR="00533A93" w:rsidRDefault="00533A93" w:rsidP="006D466B">
            <w:pPr>
              <w:pStyle w:val="a3"/>
              <w:ind w:left="0" w:firstLine="0"/>
              <w:jc w:val="center"/>
              <w:rPr>
                <w:b/>
                <w:sz w:val="16"/>
                <w:szCs w:val="16"/>
              </w:rPr>
            </w:pPr>
            <w:r w:rsidRPr="00436148">
              <w:rPr>
                <w:b/>
                <w:sz w:val="16"/>
                <w:szCs w:val="16"/>
              </w:rPr>
              <w:t>Кол-во ночей</w:t>
            </w:r>
            <w:r>
              <w:rPr>
                <w:b/>
                <w:sz w:val="16"/>
                <w:szCs w:val="16"/>
              </w:rPr>
              <w:t xml:space="preserve"> в туре/</w:t>
            </w:r>
          </w:p>
          <w:p w14:paraId="2ACF0674" w14:textId="77777777" w:rsidR="00533A93" w:rsidRPr="00436148" w:rsidRDefault="00533A93" w:rsidP="006D466B">
            <w:pPr>
              <w:pStyle w:val="a3"/>
              <w:ind w:left="0" w:firstLine="0"/>
              <w:jc w:val="center"/>
              <w:rPr>
                <w:b/>
                <w:sz w:val="16"/>
                <w:szCs w:val="16"/>
              </w:rPr>
            </w:pPr>
            <w:r>
              <w:rPr>
                <w:b/>
                <w:sz w:val="16"/>
                <w:szCs w:val="16"/>
              </w:rPr>
              <w:t>отеле</w:t>
            </w:r>
          </w:p>
        </w:tc>
        <w:tc>
          <w:tcPr>
            <w:tcW w:w="1028" w:type="dxa"/>
          </w:tcPr>
          <w:p w14:paraId="633762C9" w14:textId="77777777" w:rsidR="00533A93" w:rsidRPr="00436148" w:rsidRDefault="00533A93" w:rsidP="006D466B">
            <w:pPr>
              <w:pStyle w:val="a3"/>
              <w:ind w:left="0" w:firstLine="0"/>
              <w:jc w:val="center"/>
              <w:rPr>
                <w:b/>
                <w:sz w:val="16"/>
                <w:szCs w:val="16"/>
              </w:rPr>
            </w:pPr>
            <w:r w:rsidRPr="00436148">
              <w:rPr>
                <w:b/>
                <w:sz w:val="16"/>
                <w:szCs w:val="16"/>
              </w:rPr>
              <w:t xml:space="preserve">Дата </w:t>
            </w:r>
            <w:r>
              <w:rPr>
                <w:b/>
                <w:sz w:val="16"/>
                <w:szCs w:val="16"/>
              </w:rPr>
              <w:t>отправления</w:t>
            </w:r>
          </w:p>
        </w:tc>
        <w:tc>
          <w:tcPr>
            <w:tcW w:w="992" w:type="dxa"/>
          </w:tcPr>
          <w:p w14:paraId="5ED5A045" w14:textId="77777777" w:rsidR="00533A93" w:rsidRPr="00436148" w:rsidRDefault="00533A93" w:rsidP="006D466B">
            <w:pPr>
              <w:pStyle w:val="a3"/>
              <w:ind w:left="0" w:firstLine="0"/>
              <w:jc w:val="center"/>
              <w:rPr>
                <w:b/>
                <w:sz w:val="16"/>
                <w:szCs w:val="16"/>
              </w:rPr>
            </w:pPr>
            <w:r w:rsidRPr="00436148">
              <w:rPr>
                <w:b/>
                <w:sz w:val="16"/>
                <w:szCs w:val="16"/>
              </w:rPr>
              <w:t>Дата выезда</w:t>
            </w:r>
          </w:p>
        </w:tc>
        <w:tc>
          <w:tcPr>
            <w:tcW w:w="1134" w:type="dxa"/>
          </w:tcPr>
          <w:p w14:paraId="44725C72" w14:textId="77777777" w:rsidR="00533A93" w:rsidRPr="00436148" w:rsidRDefault="00533A93" w:rsidP="006D466B">
            <w:pPr>
              <w:pStyle w:val="a3"/>
              <w:ind w:left="0" w:firstLine="0"/>
              <w:jc w:val="center"/>
              <w:rPr>
                <w:b/>
                <w:sz w:val="16"/>
                <w:szCs w:val="16"/>
              </w:rPr>
            </w:pPr>
            <w:r w:rsidRPr="00436148">
              <w:rPr>
                <w:b/>
                <w:sz w:val="16"/>
                <w:szCs w:val="16"/>
              </w:rPr>
              <w:t>Питание</w:t>
            </w:r>
          </w:p>
        </w:tc>
      </w:tr>
      <w:tr w:rsidR="00533A93" w:rsidRPr="009A707E" w14:paraId="3405E9DD" w14:textId="77777777" w:rsidTr="006D466B">
        <w:trPr>
          <w:trHeight w:val="804"/>
        </w:trPr>
        <w:tc>
          <w:tcPr>
            <w:tcW w:w="1212" w:type="dxa"/>
          </w:tcPr>
          <w:p w14:paraId="34C50E31" w14:textId="6E62F256" w:rsidR="00533A93" w:rsidRPr="000868CA" w:rsidRDefault="00533A93" w:rsidP="006D466B">
            <w:pPr>
              <w:pStyle w:val="a3"/>
              <w:ind w:left="0" w:firstLine="0"/>
              <w:rPr>
                <w:sz w:val="16"/>
                <w:szCs w:val="16"/>
              </w:rPr>
            </w:pPr>
          </w:p>
        </w:tc>
        <w:tc>
          <w:tcPr>
            <w:tcW w:w="1023" w:type="dxa"/>
          </w:tcPr>
          <w:p w14:paraId="06BE4F70" w14:textId="3D68892A" w:rsidR="00533A93" w:rsidRPr="009A707E" w:rsidRDefault="00533A93" w:rsidP="006D466B">
            <w:pPr>
              <w:pStyle w:val="a3"/>
              <w:ind w:left="0" w:firstLine="0"/>
              <w:rPr>
                <w:sz w:val="16"/>
                <w:szCs w:val="16"/>
              </w:rPr>
            </w:pPr>
          </w:p>
        </w:tc>
        <w:tc>
          <w:tcPr>
            <w:tcW w:w="2657" w:type="dxa"/>
          </w:tcPr>
          <w:p w14:paraId="4DFA22CD" w14:textId="7AC39CEF" w:rsidR="00533A93" w:rsidRPr="00B12C58" w:rsidRDefault="00533A93" w:rsidP="006D466B">
            <w:pPr>
              <w:pStyle w:val="a3"/>
              <w:ind w:left="0" w:firstLine="0"/>
              <w:rPr>
                <w:b/>
                <w:sz w:val="16"/>
                <w:szCs w:val="16"/>
                <w:lang w:val="en-US"/>
              </w:rPr>
            </w:pPr>
          </w:p>
        </w:tc>
        <w:tc>
          <w:tcPr>
            <w:tcW w:w="1418" w:type="dxa"/>
          </w:tcPr>
          <w:p w14:paraId="1015E546" w14:textId="2DB458E9" w:rsidR="00533A93" w:rsidRPr="00207047" w:rsidRDefault="00533A93" w:rsidP="006D466B">
            <w:pPr>
              <w:jc w:val="center"/>
              <w:rPr>
                <w:sz w:val="16"/>
                <w:szCs w:val="16"/>
              </w:rPr>
            </w:pPr>
          </w:p>
        </w:tc>
        <w:tc>
          <w:tcPr>
            <w:tcW w:w="850" w:type="dxa"/>
          </w:tcPr>
          <w:p w14:paraId="330956E4" w14:textId="1CB382F9" w:rsidR="00533A93" w:rsidRPr="000868CA" w:rsidRDefault="00533A93" w:rsidP="006D466B">
            <w:pPr>
              <w:pStyle w:val="a3"/>
              <w:ind w:left="0" w:firstLine="0"/>
              <w:rPr>
                <w:sz w:val="16"/>
                <w:szCs w:val="16"/>
              </w:rPr>
            </w:pPr>
          </w:p>
        </w:tc>
        <w:tc>
          <w:tcPr>
            <w:tcW w:w="1028" w:type="dxa"/>
          </w:tcPr>
          <w:p w14:paraId="085745F8" w14:textId="3958BF66" w:rsidR="00533A93" w:rsidRPr="00F17ADF" w:rsidRDefault="00533A93" w:rsidP="006D466B">
            <w:pPr>
              <w:pStyle w:val="a3"/>
              <w:ind w:left="0" w:firstLine="0"/>
              <w:jc w:val="center"/>
              <w:rPr>
                <w:sz w:val="16"/>
                <w:szCs w:val="16"/>
              </w:rPr>
            </w:pPr>
          </w:p>
        </w:tc>
        <w:tc>
          <w:tcPr>
            <w:tcW w:w="992" w:type="dxa"/>
          </w:tcPr>
          <w:p w14:paraId="1723E61B" w14:textId="40F60634" w:rsidR="00533A93" w:rsidRPr="00F17ADF" w:rsidRDefault="00533A93" w:rsidP="006D466B">
            <w:pPr>
              <w:pStyle w:val="a3"/>
              <w:ind w:left="0" w:firstLine="0"/>
              <w:jc w:val="center"/>
              <w:rPr>
                <w:sz w:val="16"/>
                <w:szCs w:val="16"/>
              </w:rPr>
            </w:pPr>
          </w:p>
        </w:tc>
        <w:tc>
          <w:tcPr>
            <w:tcW w:w="1134" w:type="dxa"/>
          </w:tcPr>
          <w:p w14:paraId="573F5753" w14:textId="40C782E9" w:rsidR="00533A93" w:rsidRPr="009B6728" w:rsidRDefault="00533A93" w:rsidP="006D466B">
            <w:pPr>
              <w:pStyle w:val="a3"/>
              <w:ind w:left="0" w:firstLine="0"/>
              <w:jc w:val="center"/>
            </w:pPr>
          </w:p>
        </w:tc>
      </w:tr>
    </w:tbl>
    <w:p w14:paraId="61E98D8A" w14:textId="624E6AA2" w:rsidR="00533A93" w:rsidRPr="00855AA3" w:rsidRDefault="00533A93" w:rsidP="00006B86">
      <w:r w:rsidRPr="000167CF">
        <w:t>Информация об отеле предоставлена на сайте туроператора</w:t>
      </w:r>
      <w:r w:rsidR="006E43AE">
        <w:t>,</w:t>
      </w:r>
      <w:r w:rsidRPr="000167CF">
        <w:t xml:space="preserve"> организующего тур</w:t>
      </w:r>
      <w:r w:rsidR="006E43AE">
        <w:t>,</w:t>
      </w:r>
      <w:r w:rsidRPr="000167CF">
        <w:t xml:space="preserve"> по адресу</w:t>
      </w:r>
    </w:p>
    <w:p w14:paraId="57E7C132" w14:textId="77777777" w:rsidR="00533A93" w:rsidRPr="00CC4927" w:rsidRDefault="00533A93" w:rsidP="00006B86">
      <w:pPr>
        <w:pStyle w:val="a3"/>
        <w:ind w:left="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1843"/>
        <w:gridCol w:w="1559"/>
        <w:gridCol w:w="1397"/>
      </w:tblGrid>
      <w:tr w:rsidR="00533A93" w:rsidRPr="00436148" w14:paraId="2CDA7107" w14:textId="77777777" w:rsidTr="006D466B">
        <w:trPr>
          <w:trHeight w:val="223"/>
        </w:trPr>
        <w:tc>
          <w:tcPr>
            <w:tcW w:w="3085" w:type="dxa"/>
          </w:tcPr>
          <w:p w14:paraId="70EB81BD" w14:textId="77777777" w:rsidR="00533A93" w:rsidRPr="00436148" w:rsidRDefault="00533A93" w:rsidP="006D466B">
            <w:pPr>
              <w:pStyle w:val="a3"/>
              <w:ind w:left="0" w:firstLine="0"/>
              <w:jc w:val="center"/>
              <w:rPr>
                <w:b/>
                <w:sz w:val="16"/>
                <w:szCs w:val="16"/>
              </w:rPr>
            </w:pPr>
            <w:r w:rsidRPr="00436148">
              <w:rPr>
                <w:b/>
                <w:sz w:val="16"/>
                <w:szCs w:val="16"/>
              </w:rPr>
              <w:t>Проездные билеты по маршруту</w:t>
            </w:r>
          </w:p>
        </w:tc>
        <w:tc>
          <w:tcPr>
            <w:tcW w:w="1701" w:type="dxa"/>
          </w:tcPr>
          <w:p w14:paraId="15DD230D" w14:textId="77777777" w:rsidR="00533A93" w:rsidRPr="00436148" w:rsidRDefault="00533A93" w:rsidP="006D466B">
            <w:pPr>
              <w:pStyle w:val="a3"/>
              <w:ind w:left="0" w:firstLine="0"/>
              <w:jc w:val="center"/>
              <w:rPr>
                <w:b/>
                <w:sz w:val="16"/>
                <w:szCs w:val="16"/>
              </w:rPr>
            </w:pPr>
            <w:r w:rsidRPr="00436148">
              <w:rPr>
                <w:b/>
                <w:sz w:val="16"/>
                <w:szCs w:val="16"/>
              </w:rPr>
              <w:t xml:space="preserve">Трансфер </w:t>
            </w:r>
          </w:p>
        </w:tc>
        <w:tc>
          <w:tcPr>
            <w:tcW w:w="1843" w:type="dxa"/>
          </w:tcPr>
          <w:p w14:paraId="5F967912" w14:textId="77777777" w:rsidR="00533A93" w:rsidRPr="00436148" w:rsidRDefault="00533A93" w:rsidP="006D466B">
            <w:pPr>
              <w:pStyle w:val="a3"/>
              <w:ind w:left="0" w:firstLine="0"/>
              <w:jc w:val="center"/>
              <w:rPr>
                <w:b/>
                <w:sz w:val="16"/>
                <w:szCs w:val="16"/>
              </w:rPr>
            </w:pPr>
            <w:r w:rsidRPr="00436148">
              <w:rPr>
                <w:b/>
                <w:sz w:val="16"/>
                <w:szCs w:val="16"/>
              </w:rPr>
              <w:t>Услуги переводчика</w:t>
            </w:r>
          </w:p>
        </w:tc>
        <w:tc>
          <w:tcPr>
            <w:tcW w:w="1559" w:type="dxa"/>
          </w:tcPr>
          <w:p w14:paraId="2AAF8F17" w14:textId="77777777" w:rsidR="00533A93" w:rsidRPr="00436148" w:rsidRDefault="00533A93" w:rsidP="006D466B">
            <w:pPr>
              <w:pStyle w:val="a3"/>
              <w:ind w:left="0" w:firstLine="0"/>
              <w:jc w:val="center"/>
              <w:rPr>
                <w:b/>
                <w:sz w:val="16"/>
                <w:szCs w:val="16"/>
              </w:rPr>
            </w:pPr>
            <w:r w:rsidRPr="00436148">
              <w:rPr>
                <w:b/>
                <w:sz w:val="16"/>
                <w:szCs w:val="16"/>
              </w:rPr>
              <w:t xml:space="preserve">Услуги гида </w:t>
            </w:r>
          </w:p>
        </w:tc>
        <w:tc>
          <w:tcPr>
            <w:tcW w:w="1397" w:type="dxa"/>
          </w:tcPr>
          <w:p w14:paraId="2C11403F" w14:textId="77777777" w:rsidR="00533A93" w:rsidRPr="00436148" w:rsidRDefault="00533A93" w:rsidP="006D466B">
            <w:pPr>
              <w:pStyle w:val="a3"/>
              <w:ind w:left="0" w:firstLine="0"/>
              <w:jc w:val="center"/>
              <w:rPr>
                <w:b/>
                <w:sz w:val="16"/>
                <w:szCs w:val="16"/>
              </w:rPr>
            </w:pPr>
            <w:r w:rsidRPr="00436148">
              <w:rPr>
                <w:b/>
                <w:sz w:val="16"/>
                <w:szCs w:val="16"/>
              </w:rPr>
              <w:t>Экскурсии</w:t>
            </w:r>
          </w:p>
        </w:tc>
      </w:tr>
      <w:tr w:rsidR="00533A93" w:rsidRPr="00F306CD" w14:paraId="7FB63F81" w14:textId="77777777" w:rsidTr="006D466B">
        <w:trPr>
          <w:trHeight w:val="490"/>
        </w:trPr>
        <w:tc>
          <w:tcPr>
            <w:tcW w:w="3085" w:type="dxa"/>
          </w:tcPr>
          <w:p w14:paraId="532EDF9A" w14:textId="2B7550D2" w:rsidR="00533A93" w:rsidRPr="009A707E" w:rsidRDefault="00533A93" w:rsidP="006D466B">
            <w:pPr>
              <w:pStyle w:val="a3"/>
              <w:ind w:left="0" w:firstLine="0"/>
              <w:rPr>
                <w:sz w:val="18"/>
                <w:szCs w:val="18"/>
              </w:rPr>
            </w:pPr>
          </w:p>
        </w:tc>
        <w:tc>
          <w:tcPr>
            <w:tcW w:w="1701" w:type="dxa"/>
          </w:tcPr>
          <w:p w14:paraId="4844EA6A" w14:textId="42C57063" w:rsidR="00533A93" w:rsidRPr="00AD7A49" w:rsidRDefault="00533A93" w:rsidP="006D466B">
            <w:pPr>
              <w:pStyle w:val="a3"/>
              <w:ind w:left="0" w:firstLine="0"/>
              <w:rPr>
                <w:sz w:val="18"/>
                <w:szCs w:val="18"/>
              </w:rPr>
            </w:pPr>
          </w:p>
        </w:tc>
        <w:tc>
          <w:tcPr>
            <w:tcW w:w="1843" w:type="dxa"/>
          </w:tcPr>
          <w:p w14:paraId="16E1CBB0" w14:textId="6F985A19" w:rsidR="00533A93" w:rsidRPr="00AD7A49" w:rsidRDefault="00533A93" w:rsidP="006D466B">
            <w:pPr>
              <w:pStyle w:val="a3"/>
              <w:ind w:left="0" w:firstLine="0"/>
              <w:jc w:val="center"/>
              <w:rPr>
                <w:sz w:val="18"/>
                <w:szCs w:val="18"/>
              </w:rPr>
            </w:pPr>
          </w:p>
        </w:tc>
        <w:tc>
          <w:tcPr>
            <w:tcW w:w="1559" w:type="dxa"/>
          </w:tcPr>
          <w:p w14:paraId="6F4FD6FB" w14:textId="1E02E1AD" w:rsidR="00533A93" w:rsidRPr="00AD7A49" w:rsidRDefault="00533A93" w:rsidP="006D466B">
            <w:pPr>
              <w:pStyle w:val="a3"/>
              <w:ind w:left="0" w:firstLine="0"/>
              <w:jc w:val="center"/>
              <w:rPr>
                <w:sz w:val="18"/>
                <w:szCs w:val="18"/>
              </w:rPr>
            </w:pPr>
          </w:p>
        </w:tc>
        <w:tc>
          <w:tcPr>
            <w:tcW w:w="1397" w:type="dxa"/>
          </w:tcPr>
          <w:p w14:paraId="64F7564A" w14:textId="3C3D7D76" w:rsidR="00533A93" w:rsidRPr="00AD7A49" w:rsidRDefault="00533A93" w:rsidP="006D466B">
            <w:pPr>
              <w:pStyle w:val="a3"/>
              <w:ind w:left="0" w:firstLine="0"/>
              <w:jc w:val="center"/>
              <w:rPr>
                <w:sz w:val="18"/>
                <w:szCs w:val="18"/>
              </w:rPr>
            </w:pPr>
          </w:p>
        </w:tc>
      </w:tr>
    </w:tbl>
    <w:p w14:paraId="0DAF23EA" w14:textId="77777777" w:rsidR="00533A93" w:rsidRDefault="00533A93" w:rsidP="00006B86">
      <w:pPr>
        <w:rPr>
          <w:sz w:val="18"/>
          <w:szCs w:val="18"/>
        </w:rPr>
      </w:pPr>
      <w:proofErr w:type="gramStart"/>
      <w:r w:rsidRPr="000167CF">
        <w:rPr>
          <w:b/>
        </w:rPr>
        <w:t>Внимание:</w:t>
      </w:r>
      <w:r w:rsidRPr="000167CF">
        <w:t xml:space="preserve"> </w:t>
      </w:r>
      <w:r w:rsidR="00574548">
        <w:t xml:space="preserve"> </w:t>
      </w:r>
      <w:r w:rsidRPr="001B214F">
        <w:rPr>
          <w:sz w:val="18"/>
          <w:szCs w:val="18"/>
        </w:rPr>
        <w:t>Первоначально</w:t>
      </w:r>
      <w:proofErr w:type="gramEnd"/>
      <w:r w:rsidRPr="001B214F">
        <w:rPr>
          <w:sz w:val="18"/>
          <w:szCs w:val="18"/>
        </w:rPr>
        <w:t xml:space="preserve"> заявленные  время  вылета и </w:t>
      </w:r>
      <w:r>
        <w:rPr>
          <w:sz w:val="18"/>
          <w:szCs w:val="18"/>
        </w:rPr>
        <w:t xml:space="preserve">обслуживающая </w:t>
      </w:r>
      <w:r w:rsidRPr="001B214F">
        <w:rPr>
          <w:sz w:val="18"/>
          <w:szCs w:val="18"/>
        </w:rPr>
        <w:t>авиакомпания</w:t>
      </w:r>
      <w:r w:rsidR="00574548">
        <w:rPr>
          <w:sz w:val="18"/>
          <w:szCs w:val="18"/>
        </w:rPr>
        <w:t xml:space="preserve"> </w:t>
      </w:r>
      <w:r w:rsidRPr="001B214F">
        <w:rPr>
          <w:sz w:val="18"/>
          <w:szCs w:val="18"/>
        </w:rPr>
        <w:t>могут быть изменены – необходимо уточнять за день до отправления</w:t>
      </w:r>
      <w:r w:rsidR="00574548">
        <w:rPr>
          <w:sz w:val="18"/>
          <w:szCs w:val="18"/>
        </w:rPr>
        <w:t xml:space="preserve"> рейса</w:t>
      </w:r>
      <w:r w:rsidRPr="001B214F">
        <w:rPr>
          <w:sz w:val="18"/>
          <w:szCs w:val="18"/>
        </w:rPr>
        <w:t>.</w:t>
      </w:r>
      <w:r w:rsidR="00574548">
        <w:rPr>
          <w:sz w:val="18"/>
          <w:szCs w:val="18"/>
        </w:rPr>
        <w:t xml:space="preserve"> Правила регистрации на рейс и правила/нормы провоза багажа необходимо уточнять дополнительно.</w:t>
      </w:r>
      <w:r w:rsidRPr="006D7E68">
        <w:rPr>
          <w:sz w:val="18"/>
          <w:szCs w:val="18"/>
        </w:rPr>
        <w:t xml:space="preserve"> </w:t>
      </w:r>
    </w:p>
    <w:p w14:paraId="130178CA" w14:textId="77777777" w:rsidR="00533A93" w:rsidRPr="001B214F" w:rsidRDefault="00574548" w:rsidP="00006B86">
      <w:pPr>
        <w:rPr>
          <w:sz w:val="18"/>
          <w:szCs w:val="18"/>
        </w:rPr>
      </w:pPr>
      <w:r>
        <w:rPr>
          <w:sz w:val="18"/>
          <w:szCs w:val="18"/>
        </w:rPr>
        <w:t>Время отправления</w:t>
      </w:r>
      <w:r w:rsidR="00533A93">
        <w:rPr>
          <w:sz w:val="18"/>
          <w:szCs w:val="18"/>
        </w:rPr>
        <w:t xml:space="preserve"> указывается местное – пункта вылета.</w:t>
      </w:r>
    </w:p>
    <w:p w14:paraId="3A839A60" w14:textId="77777777" w:rsidR="00533A93" w:rsidRPr="000167CF" w:rsidRDefault="00533A93" w:rsidP="00006B86">
      <w:r w:rsidRPr="001B214F">
        <w:rPr>
          <w:sz w:val="18"/>
          <w:szCs w:val="18"/>
        </w:rPr>
        <w:t>Цена туристского продукта устанавливается Туроператором  исходя из количества ночей проживания с 14-00  дня заселения в отель до 12-00 дня выписки из отеля</w:t>
      </w:r>
      <w:r w:rsidR="00574548">
        <w:rPr>
          <w:sz w:val="18"/>
          <w:szCs w:val="18"/>
        </w:rPr>
        <w:t xml:space="preserve"> (если иной график не предусмотрен отелем)</w:t>
      </w:r>
      <w:r w:rsidRPr="001B214F">
        <w:rPr>
          <w:sz w:val="18"/>
          <w:szCs w:val="18"/>
        </w:rPr>
        <w:t>. Данное время пребывания оплачивается Заказчиком  полностью вне зависимости от времени фактического нахождения в отеле.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2617"/>
        <w:gridCol w:w="2568"/>
        <w:gridCol w:w="1842"/>
        <w:gridCol w:w="27"/>
      </w:tblGrid>
      <w:tr w:rsidR="00533A93" w:rsidRPr="00436148" w14:paraId="63D0B1AA" w14:textId="77777777" w:rsidTr="006D466B">
        <w:trPr>
          <w:gridAfter w:val="1"/>
          <w:wAfter w:w="27" w:type="dxa"/>
          <w:trHeight w:val="256"/>
        </w:trPr>
        <w:tc>
          <w:tcPr>
            <w:tcW w:w="2720" w:type="dxa"/>
          </w:tcPr>
          <w:p w14:paraId="65C6292B" w14:textId="77777777" w:rsidR="00533A93" w:rsidRPr="00436148" w:rsidRDefault="00533A93" w:rsidP="006D466B">
            <w:pPr>
              <w:pStyle w:val="a3"/>
              <w:ind w:left="0" w:firstLine="0"/>
              <w:jc w:val="center"/>
              <w:rPr>
                <w:b/>
                <w:sz w:val="16"/>
                <w:szCs w:val="16"/>
              </w:rPr>
            </w:pPr>
            <w:r w:rsidRPr="00436148">
              <w:rPr>
                <w:b/>
                <w:sz w:val="16"/>
                <w:szCs w:val="16"/>
              </w:rPr>
              <w:t>Консульский сбор (визы)</w:t>
            </w:r>
          </w:p>
        </w:tc>
        <w:tc>
          <w:tcPr>
            <w:tcW w:w="2617" w:type="dxa"/>
          </w:tcPr>
          <w:p w14:paraId="7E263DB8" w14:textId="77777777" w:rsidR="00533A93" w:rsidRPr="00436148" w:rsidRDefault="00533A93" w:rsidP="006D466B">
            <w:pPr>
              <w:pStyle w:val="a3"/>
              <w:ind w:left="0" w:firstLine="0"/>
              <w:jc w:val="center"/>
              <w:rPr>
                <w:b/>
                <w:sz w:val="16"/>
                <w:szCs w:val="16"/>
              </w:rPr>
            </w:pPr>
            <w:r>
              <w:rPr>
                <w:b/>
                <w:sz w:val="16"/>
                <w:szCs w:val="16"/>
              </w:rPr>
              <w:t>Документы на визу сдать до</w:t>
            </w:r>
          </w:p>
        </w:tc>
        <w:tc>
          <w:tcPr>
            <w:tcW w:w="2568" w:type="dxa"/>
          </w:tcPr>
          <w:p w14:paraId="1C1AB9A7" w14:textId="77777777" w:rsidR="00533A93" w:rsidRPr="00436148" w:rsidRDefault="00533A93" w:rsidP="006D466B">
            <w:pPr>
              <w:pStyle w:val="a3"/>
              <w:ind w:left="0" w:firstLine="0"/>
              <w:jc w:val="center"/>
              <w:rPr>
                <w:sz w:val="16"/>
                <w:szCs w:val="16"/>
              </w:rPr>
            </w:pPr>
            <w:r w:rsidRPr="00436148">
              <w:rPr>
                <w:b/>
                <w:sz w:val="16"/>
                <w:szCs w:val="16"/>
              </w:rPr>
              <w:t xml:space="preserve">Мед. </w:t>
            </w:r>
            <w:r w:rsidR="00504BA0" w:rsidRPr="00436148">
              <w:rPr>
                <w:b/>
                <w:sz w:val="16"/>
                <w:szCs w:val="16"/>
              </w:rPr>
              <w:t>С</w:t>
            </w:r>
            <w:r w:rsidRPr="00436148">
              <w:rPr>
                <w:b/>
                <w:sz w:val="16"/>
                <w:szCs w:val="16"/>
              </w:rPr>
              <w:t>траховка</w:t>
            </w:r>
          </w:p>
        </w:tc>
        <w:tc>
          <w:tcPr>
            <w:tcW w:w="1842" w:type="dxa"/>
          </w:tcPr>
          <w:p w14:paraId="4850EE3F" w14:textId="77777777" w:rsidR="00533A93" w:rsidRPr="00436148" w:rsidRDefault="00533A93" w:rsidP="006D466B">
            <w:pPr>
              <w:pStyle w:val="a3"/>
              <w:ind w:left="0" w:firstLine="0"/>
              <w:jc w:val="center"/>
              <w:rPr>
                <w:b/>
                <w:sz w:val="16"/>
                <w:szCs w:val="16"/>
              </w:rPr>
            </w:pPr>
            <w:r>
              <w:rPr>
                <w:b/>
                <w:sz w:val="16"/>
                <w:szCs w:val="16"/>
              </w:rPr>
              <w:t>Страхование от невыезда</w:t>
            </w:r>
          </w:p>
        </w:tc>
      </w:tr>
      <w:tr w:rsidR="00533A93" w:rsidRPr="00436148" w14:paraId="3D241B5D" w14:textId="77777777" w:rsidTr="006D466B">
        <w:trPr>
          <w:gridAfter w:val="1"/>
          <w:wAfter w:w="27" w:type="dxa"/>
          <w:trHeight w:val="429"/>
        </w:trPr>
        <w:tc>
          <w:tcPr>
            <w:tcW w:w="2720" w:type="dxa"/>
          </w:tcPr>
          <w:p w14:paraId="583CAB3C" w14:textId="77777777" w:rsidR="00533A93" w:rsidRPr="00855AA3" w:rsidRDefault="00533A93" w:rsidP="006D466B">
            <w:pPr>
              <w:pStyle w:val="a3"/>
              <w:ind w:left="0" w:firstLine="0"/>
              <w:jc w:val="center"/>
              <w:rPr>
                <w:b/>
                <w:sz w:val="18"/>
                <w:szCs w:val="18"/>
              </w:rPr>
            </w:pPr>
            <w:r>
              <w:rPr>
                <w:sz w:val="18"/>
                <w:szCs w:val="18"/>
                <w:lang w:val="en-US"/>
              </w:rPr>
              <w:t xml:space="preserve">2 </w:t>
            </w:r>
            <w:r>
              <w:rPr>
                <w:sz w:val="18"/>
                <w:szCs w:val="18"/>
              </w:rPr>
              <w:t>взрослых + 1 ребенок</w:t>
            </w:r>
          </w:p>
        </w:tc>
        <w:tc>
          <w:tcPr>
            <w:tcW w:w="2617" w:type="dxa"/>
          </w:tcPr>
          <w:p w14:paraId="2A820CE4" w14:textId="77777777" w:rsidR="00533A93" w:rsidRPr="000868CA" w:rsidRDefault="00533A93" w:rsidP="006D466B">
            <w:pPr>
              <w:pStyle w:val="a3"/>
              <w:ind w:left="0" w:firstLine="0"/>
              <w:jc w:val="center"/>
              <w:rPr>
                <w:b/>
                <w:sz w:val="18"/>
                <w:szCs w:val="18"/>
              </w:rPr>
            </w:pPr>
            <w:r>
              <w:rPr>
                <w:sz w:val="18"/>
                <w:szCs w:val="18"/>
              </w:rPr>
              <w:t>нет</w:t>
            </w:r>
          </w:p>
        </w:tc>
        <w:tc>
          <w:tcPr>
            <w:tcW w:w="2568" w:type="dxa"/>
          </w:tcPr>
          <w:p w14:paraId="5A35567A" w14:textId="77777777" w:rsidR="00533A93" w:rsidRPr="009B6728" w:rsidRDefault="00533A93" w:rsidP="006D466B">
            <w:pPr>
              <w:pStyle w:val="a3"/>
              <w:ind w:left="0" w:firstLine="0"/>
              <w:jc w:val="center"/>
              <w:rPr>
                <w:sz w:val="18"/>
                <w:szCs w:val="18"/>
              </w:rPr>
            </w:pPr>
            <w:r>
              <w:rPr>
                <w:sz w:val="18"/>
                <w:szCs w:val="18"/>
              </w:rPr>
              <w:t>3</w:t>
            </w:r>
            <w:r>
              <w:rPr>
                <w:sz w:val="18"/>
                <w:szCs w:val="18"/>
                <w:lang w:val="en-US"/>
              </w:rPr>
              <w:t xml:space="preserve"> </w:t>
            </w:r>
            <w:r>
              <w:rPr>
                <w:sz w:val="18"/>
                <w:szCs w:val="18"/>
              </w:rPr>
              <w:t>человека</w:t>
            </w:r>
          </w:p>
          <w:p w14:paraId="4B436362" w14:textId="77777777" w:rsidR="00533A93" w:rsidRPr="0031254E" w:rsidRDefault="00533A93" w:rsidP="006D466B">
            <w:pPr>
              <w:pStyle w:val="a3"/>
              <w:ind w:left="0" w:firstLine="0"/>
              <w:jc w:val="center"/>
              <w:rPr>
                <w:b/>
                <w:sz w:val="18"/>
                <w:szCs w:val="18"/>
              </w:rPr>
            </w:pPr>
          </w:p>
        </w:tc>
        <w:tc>
          <w:tcPr>
            <w:tcW w:w="1842" w:type="dxa"/>
          </w:tcPr>
          <w:p w14:paraId="73487101" w14:textId="77777777" w:rsidR="00533A93" w:rsidRPr="009A0F37" w:rsidRDefault="00533A93" w:rsidP="006D466B">
            <w:pPr>
              <w:pStyle w:val="a3"/>
              <w:ind w:left="0" w:firstLine="0"/>
              <w:jc w:val="center"/>
              <w:rPr>
                <w:b/>
                <w:sz w:val="18"/>
                <w:szCs w:val="18"/>
              </w:rPr>
            </w:pPr>
            <w:r>
              <w:rPr>
                <w:sz w:val="18"/>
                <w:szCs w:val="18"/>
              </w:rPr>
              <w:t>Нет</w:t>
            </w:r>
          </w:p>
        </w:tc>
      </w:tr>
      <w:tr w:rsidR="00533A93" w:rsidRPr="00436148" w14:paraId="1245C377" w14:textId="77777777" w:rsidTr="006D466B">
        <w:tc>
          <w:tcPr>
            <w:tcW w:w="7905" w:type="dxa"/>
            <w:gridSpan w:val="3"/>
          </w:tcPr>
          <w:p w14:paraId="2D3A9D1F" w14:textId="159D217C" w:rsidR="00533A93" w:rsidRDefault="00533A93" w:rsidP="000868CA">
            <w:pPr>
              <w:pStyle w:val="a3"/>
              <w:ind w:left="0" w:firstLine="0"/>
              <w:rPr>
                <w:sz w:val="24"/>
                <w:szCs w:val="24"/>
              </w:rPr>
            </w:pPr>
            <w:r w:rsidRPr="00436148">
              <w:rPr>
                <w:b/>
              </w:rPr>
              <w:t xml:space="preserve">Стоимость </w:t>
            </w:r>
            <w:proofErr w:type="gramStart"/>
            <w:r w:rsidRPr="00436148">
              <w:rPr>
                <w:b/>
              </w:rPr>
              <w:t>тура</w:t>
            </w:r>
            <w:r w:rsidRPr="00436148">
              <w:rPr>
                <w:b/>
                <w:sz w:val="24"/>
                <w:szCs w:val="24"/>
              </w:rPr>
              <w:t xml:space="preserve">: </w:t>
            </w:r>
            <w:r>
              <w:rPr>
                <w:sz w:val="24"/>
                <w:szCs w:val="24"/>
              </w:rPr>
              <w:t xml:space="preserve"> (</w:t>
            </w:r>
            <w:proofErr w:type="gramEnd"/>
            <w:r>
              <w:rPr>
                <w:sz w:val="24"/>
                <w:szCs w:val="24"/>
              </w:rPr>
              <w:t>) рублей 00 копеек</w:t>
            </w:r>
          </w:p>
          <w:p w14:paraId="3CAA7C0A" w14:textId="3B58CCEA" w:rsidR="00533A93" w:rsidRDefault="00533A93" w:rsidP="000868CA">
            <w:pPr>
              <w:pStyle w:val="a3"/>
              <w:ind w:left="0" w:firstLine="0"/>
              <w:rPr>
                <w:sz w:val="24"/>
                <w:szCs w:val="24"/>
              </w:rPr>
            </w:pPr>
            <w:r>
              <w:rPr>
                <w:sz w:val="24"/>
                <w:szCs w:val="24"/>
                <w:lang w:val="en-US"/>
              </w:rPr>
              <w:t>C</w:t>
            </w:r>
            <w:proofErr w:type="spellStart"/>
            <w:r>
              <w:rPr>
                <w:sz w:val="24"/>
                <w:szCs w:val="24"/>
              </w:rPr>
              <w:t>тоимость</w:t>
            </w:r>
            <w:proofErr w:type="spellEnd"/>
            <w:r>
              <w:rPr>
                <w:sz w:val="24"/>
                <w:szCs w:val="24"/>
              </w:rPr>
              <w:t xml:space="preserve"> в </w:t>
            </w:r>
            <w:r w:rsidR="00574548">
              <w:rPr>
                <w:sz w:val="24"/>
                <w:szCs w:val="24"/>
              </w:rPr>
              <w:t>ЕВРО (</w:t>
            </w:r>
            <w:proofErr w:type="spellStart"/>
            <w:r w:rsidR="00574548">
              <w:rPr>
                <w:sz w:val="24"/>
                <w:szCs w:val="24"/>
              </w:rPr>
              <w:t>справочно</w:t>
            </w:r>
            <w:proofErr w:type="spellEnd"/>
            <w:r w:rsidR="00574548">
              <w:rPr>
                <w:sz w:val="24"/>
                <w:szCs w:val="24"/>
              </w:rPr>
              <w:t xml:space="preserve">): </w:t>
            </w:r>
            <w:r>
              <w:rPr>
                <w:sz w:val="24"/>
                <w:szCs w:val="24"/>
              </w:rPr>
              <w:t xml:space="preserve"> </w:t>
            </w:r>
            <w:r w:rsidR="00574548">
              <w:rPr>
                <w:sz w:val="24"/>
                <w:szCs w:val="24"/>
              </w:rPr>
              <w:t>ЕВРО</w:t>
            </w:r>
            <w:r>
              <w:rPr>
                <w:sz w:val="24"/>
                <w:szCs w:val="24"/>
              </w:rPr>
              <w:t xml:space="preserve"> </w:t>
            </w:r>
          </w:p>
          <w:p w14:paraId="736553F0" w14:textId="77777777" w:rsidR="00574548" w:rsidRPr="00574548" w:rsidRDefault="00574548" w:rsidP="000868CA">
            <w:pPr>
              <w:pStyle w:val="a3"/>
              <w:ind w:left="0" w:firstLine="0"/>
              <w:rPr>
                <w:b/>
              </w:rPr>
            </w:pPr>
            <w:r>
              <w:rPr>
                <w:sz w:val="24"/>
                <w:szCs w:val="24"/>
              </w:rPr>
              <w:t xml:space="preserve">Оплата производится в рублях по внутреннему курсу туроператора, размещенному на сайте </w:t>
            </w:r>
            <w:hyperlink r:id="rId10" w:history="1">
              <w:r w:rsidRPr="00FA0683">
                <w:rPr>
                  <w:rStyle w:val="af4"/>
                  <w:sz w:val="24"/>
                  <w:szCs w:val="24"/>
                  <w:lang w:val="en-US"/>
                </w:rPr>
                <w:t>www</w:t>
              </w:r>
              <w:r w:rsidRPr="00FA0683">
                <w:rPr>
                  <w:rStyle w:val="af4"/>
                  <w:sz w:val="24"/>
                  <w:szCs w:val="24"/>
                </w:rPr>
                <w:t>.</w:t>
              </w:r>
              <w:proofErr w:type="spellStart"/>
              <w:r w:rsidRPr="00FA0683">
                <w:rPr>
                  <w:rStyle w:val="af4"/>
                  <w:sz w:val="24"/>
                  <w:szCs w:val="24"/>
                  <w:lang w:val="en-US"/>
                </w:rPr>
                <w:t>anextour</w:t>
              </w:r>
              <w:proofErr w:type="spellEnd"/>
              <w:r w:rsidRPr="00FA0683">
                <w:rPr>
                  <w:rStyle w:val="af4"/>
                  <w:sz w:val="24"/>
                  <w:szCs w:val="24"/>
                </w:rPr>
                <w:t>.</w:t>
              </w:r>
              <w:r w:rsidRPr="00FA0683">
                <w:rPr>
                  <w:rStyle w:val="af4"/>
                  <w:sz w:val="24"/>
                  <w:szCs w:val="24"/>
                  <w:lang w:val="en-US"/>
                </w:rPr>
                <w:t>com</w:t>
              </w:r>
            </w:hyperlink>
            <w:r>
              <w:rPr>
                <w:sz w:val="24"/>
                <w:szCs w:val="24"/>
              </w:rPr>
              <w:t>, на день оплаты в соответствии с пунктом 2.2. Договора.</w:t>
            </w:r>
          </w:p>
        </w:tc>
        <w:tc>
          <w:tcPr>
            <w:tcW w:w="1869" w:type="dxa"/>
            <w:gridSpan w:val="2"/>
          </w:tcPr>
          <w:p w14:paraId="115202E5" w14:textId="77777777" w:rsidR="00533A93" w:rsidRPr="009D4227" w:rsidRDefault="00533A93" w:rsidP="006D466B">
            <w:pPr>
              <w:pStyle w:val="a3"/>
              <w:ind w:left="0" w:firstLine="0"/>
              <w:rPr>
                <w:b/>
                <w:sz w:val="16"/>
                <w:szCs w:val="16"/>
              </w:rPr>
            </w:pPr>
          </w:p>
        </w:tc>
      </w:tr>
    </w:tbl>
    <w:p w14:paraId="19686F85" w14:textId="77777777" w:rsidR="00533A93" w:rsidRDefault="00533A93" w:rsidP="00006B86">
      <w:pPr>
        <w:pStyle w:val="a3"/>
        <w:ind w:left="0" w:firstLine="0"/>
      </w:pPr>
    </w:p>
    <w:p w14:paraId="568AF923" w14:textId="77777777" w:rsidR="00533A93" w:rsidRDefault="00533A93" w:rsidP="00006B86">
      <w:pPr>
        <w:pStyle w:val="a3"/>
        <w:ind w:left="0" w:firstLine="0"/>
      </w:pPr>
      <w:r w:rsidRPr="008A46EE">
        <w:t>Информация о клиентах: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052"/>
        <w:gridCol w:w="1557"/>
        <w:gridCol w:w="1557"/>
        <w:gridCol w:w="1983"/>
      </w:tblGrid>
      <w:tr w:rsidR="00533A93" w:rsidRPr="00436148" w14:paraId="4586B501" w14:textId="77777777" w:rsidTr="006D466B">
        <w:trPr>
          <w:trHeight w:val="361"/>
        </w:trPr>
        <w:tc>
          <w:tcPr>
            <w:tcW w:w="457" w:type="dxa"/>
          </w:tcPr>
          <w:p w14:paraId="2C8499EB" w14:textId="77777777" w:rsidR="00533A93" w:rsidRPr="00436148" w:rsidRDefault="00533A93" w:rsidP="006D466B">
            <w:pPr>
              <w:pStyle w:val="a3"/>
              <w:ind w:left="0" w:firstLine="0"/>
              <w:jc w:val="center"/>
              <w:rPr>
                <w:b/>
                <w:sz w:val="16"/>
                <w:szCs w:val="16"/>
              </w:rPr>
            </w:pPr>
            <w:r w:rsidRPr="00436148">
              <w:rPr>
                <w:b/>
                <w:sz w:val="16"/>
                <w:szCs w:val="16"/>
              </w:rPr>
              <w:t>№</w:t>
            </w:r>
          </w:p>
        </w:tc>
        <w:tc>
          <w:tcPr>
            <w:tcW w:w="4052" w:type="dxa"/>
          </w:tcPr>
          <w:p w14:paraId="76119CEB" w14:textId="77777777" w:rsidR="00533A93" w:rsidRPr="00436148" w:rsidRDefault="00533A93" w:rsidP="006D466B">
            <w:pPr>
              <w:pStyle w:val="a3"/>
              <w:ind w:left="0" w:firstLine="0"/>
              <w:jc w:val="center"/>
              <w:rPr>
                <w:b/>
                <w:sz w:val="16"/>
                <w:szCs w:val="16"/>
              </w:rPr>
            </w:pPr>
            <w:r w:rsidRPr="00436148">
              <w:rPr>
                <w:b/>
                <w:sz w:val="16"/>
                <w:szCs w:val="16"/>
              </w:rPr>
              <w:t>ФИ (латинскими)</w:t>
            </w:r>
          </w:p>
        </w:tc>
        <w:tc>
          <w:tcPr>
            <w:tcW w:w="1557" w:type="dxa"/>
          </w:tcPr>
          <w:p w14:paraId="1CBDC754" w14:textId="77777777" w:rsidR="00533A93" w:rsidRPr="00436148" w:rsidRDefault="00533A93" w:rsidP="006D466B">
            <w:pPr>
              <w:pStyle w:val="a3"/>
              <w:ind w:left="0" w:firstLine="0"/>
              <w:jc w:val="center"/>
              <w:rPr>
                <w:b/>
                <w:sz w:val="16"/>
                <w:szCs w:val="16"/>
              </w:rPr>
            </w:pPr>
            <w:r w:rsidRPr="00436148">
              <w:rPr>
                <w:b/>
                <w:sz w:val="16"/>
                <w:szCs w:val="16"/>
              </w:rPr>
              <w:t>Дата рождения</w:t>
            </w:r>
          </w:p>
        </w:tc>
        <w:tc>
          <w:tcPr>
            <w:tcW w:w="1557" w:type="dxa"/>
          </w:tcPr>
          <w:p w14:paraId="3794A0FB" w14:textId="77777777" w:rsidR="00533A93" w:rsidRPr="00436148" w:rsidRDefault="00533A93" w:rsidP="006D466B">
            <w:pPr>
              <w:pStyle w:val="a3"/>
              <w:ind w:left="0" w:firstLine="0"/>
              <w:jc w:val="center"/>
              <w:rPr>
                <w:b/>
                <w:sz w:val="16"/>
                <w:szCs w:val="16"/>
              </w:rPr>
            </w:pPr>
            <w:r w:rsidRPr="00436148">
              <w:rPr>
                <w:b/>
                <w:sz w:val="16"/>
                <w:szCs w:val="16"/>
              </w:rPr>
              <w:t>Номер паспорта</w:t>
            </w:r>
          </w:p>
        </w:tc>
        <w:tc>
          <w:tcPr>
            <w:tcW w:w="1983" w:type="dxa"/>
          </w:tcPr>
          <w:p w14:paraId="5BF09140" w14:textId="77777777" w:rsidR="00533A93" w:rsidRPr="00436148" w:rsidRDefault="00533A93" w:rsidP="006D466B">
            <w:pPr>
              <w:pStyle w:val="a3"/>
              <w:ind w:left="0" w:firstLine="0"/>
              <w:jc w:val="center"/>
              <w:rPr>
                <w:b/>
                <w:sz w:val="16"/>
                <w:szCs w:val="16"/>
              </w:rPr>
            </w:pPr>
            <w:r w:rsidRPr="00436148">
              <w:rPr>
                <w:b/>
                <w:sz w:val="16"/>
                <w:szCs w:val="16"/>
              </w:rPr>
              <w:t>Действителен/</w:t>
            </w:r>
          </w:p>
          <w:p w14:paraId="37013CCF" w14:textId="77777777" w:rsidR="00533A93" w:rsidRPr="00436148" w:rsidRDefault="00533A93" w:rsidP="006D466B">
            <w:pPr>
              <w:pStyle w:val="a3"/>
              <w:ind w:left="0" w:firstLine="0"/>
              <w:jc w:val="center"/>
              <w:rPr>
                <w:b/>
                <w:sz w:val="16"/>
                <w:szCs w:val="16"/>
              </w:rPr>
            </w:pPr>
            <w:r w:rsidRPr="00436148">
              <w:rPr>
                <w:b/>
                <w:sz w:val="16"/>
                <w:szCs w:val="16"/>
              </w:rPr>
              <w:t>кем выдан</w:t>
            </w:r>
          </w:p>
        </w:tc>
      </w:tr>
      <w:tr w:rsidR="00533A93" w:rsidRPr="00436148" w14:paraId="15321AA9" w14:textId="77777777" w:rsidTr="006D466B">
        <w:trPr>
          <w:trHeight w:val="240"/>
        </w:trPr>
        <w:tc>
          <w:tcPr>
            <w:tcW w:w="457" w:type="dxa"/>
          </w:tcPr>
          <w:p w14:paraId="5BDABF1A" w14:textId="6B3EB207" w:rsidR="00533A93" w:rsidRPr="00436148" w:rsidRDefault="00533A93" w:rsidP="006D466B">
            <w:pPr>
              <w:pStyle w:val="a3"/>
              <w:ind w:left="0" w:firstLine="0"/>
              <w:rPr>
                <w:sz w:val="24"/>
                <w:szCs w:val="24"/>
              </w:rPr>
            </w:pPr>
          </w:p>
        </w:tc>
        <w:tc>
          <w:tcPr>
            <w:tcW w:w="4052" w:type="dxa"/>
            <w:vAlign w:val="center"/>
          </w:tcPr>
          <w:p w14:paraId="71E23D2E" w14:textId="5786D8F9" w:rsidR="00533A93" w:rsidRPr="000868CA" w:rsidRDefault="00533A93" w:rsidP="006D466B">
            <w:pPr>
              <w:rPr>
                <w:sz w:val="18"/>
                <w:szCs w:val="18"/>
                <w:lang w:val="en-US"/>
              </w:rPr>
            </w:pPr>
          </w:p>
        </w:tc>
        <w:tc>
          <w:tcPr>
            <w:tcW w:w="1557" w:type="dxa"/>
            <w:vAlign w:val="center"/>
          </w:tcPr>
          <w:p w14:paraId="0F520DC4" w14:textId="4626BF54" w:rsidR="00533A93" w:rsidRPr="000868CA" w:rsidRDefault="00533A93" w:rsidP="000868CA">
            <w:pPr>
              <w:jc w:val="center"/>
              <w:rPr>
                <w:sz w:val="18"/>
                <w:szCs w:val="18"/>
                <w:lang w:val="en-US"/>
              </w:rPr>
            </w:pPr>
          </w:p>
        </w:tc>
        <w:tc>
          <w:tcPr>
            <w:tcW w:w="1557" w:type="dxa"/>
            <w:vAlign w:val="center"/>
          </w:tcPr>
          <w:p w14:paraId="59E6DC03" w14:textId="1AE7B566" w:rsidR="00533A93" w:rsidRPr="008832A0" w:rsidRDefault="00533A93" w:rsidP="00837EAD"/>
        </w:tc>
        <w:tc>
          <w:tcPr>
            <w:tcW w:w="1983" w:type="dxa"/>
            <w:vAlign w:val="center"/>
          </w:tcPr>
          <w:p w14:paraId="089347B2" w14:textId="6F6BF01F" w:rsidR="00533A93" w:rsidRPr="000868CA" w:rsidRDefault="00533A93" w:rsidP="006D466B">
            <w:pPr>
              <w:jc w:val="center"/>
              <w:rPr>
                <w:sz w:val="18"/>
                <w:szCs w:val="18"/>
                <w:lang w:val="en-US"/>
              </w:rPr>
            </w:pPr>
          </w:p>
        </w:tc>
      </w:tr>
      <w:tr w:rsidR="00533A93" w:rsidRPr="00436148" w14:paraId="54A55CC8" w14:textId="77777777" w:rsidTr="006D466B">
        <w:trPr>
          <w:trHeight w:val="315"/>
        </w:trPr>
        <w:tc>
          <w:tcPr>
            <w:tcW w:w="457" w:type="dxa"/>
          </w:tcPr>
          <w:p w14:paraId="3E357234" w14:textId="2512E7B8" w:rsidR="00533A93" w:rsidRPr="00436148" w:rsidRDefault="00533A93" w:rsidP="006D466B">
            <w:pPr>
              <w:pStyle w:val="a3"/>
              <w:ind w:left="0" w:firstLine="0"/>
              <w:rPr>
                <w:sz w:val="24"/>
                <w:szCs w:val="24"/>
              </w:rPr>
            </w:pPr>
          </w:p>
        </w:tc>
        <w:tc>
          <w:tcPr>
            <w:tcW w:w="4052" w:type="dxa"/>
            <w:vAlign w:val="center"/>
          </w:tcPr>
          <w:p w14:paraId="236B0032" w14:textId="61340E3B" w:rsidR="00533A93" w:rsidRPr="007E02E7" w:rsidRDefault="00533A93" w:rsidP="006D466B">
            <w:pPr>
              <w:pStyle w:val="a3"/>
              <w:ind w:left="0" w:firstLine="0"/>
              <w:rPr>
                <w:sz w:val="18"/>
                <w:szCs w:val="18"/>
                <w:lang w:val="en-US"/>
              </w:rPr>
            </w:pPr>
          </w:p>
        </w:tc>
        <w:tc>
          <w:tcPr>
            <w:tcW w:w="1557" w:type="dxa"/>
            <w:vAlign w:val="center"/>
          </w:tcPr>
          <w:p w14:paraId="5AF346B1" w14:textId="666F91AA" w:rsidR="00533A93" w:rsidRPr="000868CA" w:rsidRDefault="00533A93" w:rsidP="006D466B">
            <w:pPr>
              <w:pStyle w:val="a3"/>
              <w:ind w:left="0" w:firstLine="0"/>
              <w:jc w:val="center"/>
              <w:rPr>
                <w:sz w:val="18"/>
                <w:szCs w:val="18"/>
                <w:lang w:val="en-US"/>
              </w:rPr>
            </w:pPr>
          </w:p>
        </w:tc>
        <w:tc>
          <w:tcPr>
            <w:tcW w:w="1557" w:type="dxa"/>
            <w:vAlign w:val="center"/>
          </w:tcPr>
          <w:p w14:paraId="41EBEDE9" w14:textId="504AF396" w:rsidR="00533A93" w:rsidRPr="000868CA" w:rsidRDefault="00533A93" w:rsidP="006D466B">
            <w:pPr>
              <w:pStyle w:val="a3"/>
              <w:ind w:left="0" w:firstLine="0"/>
              <w:jc w:val="center"/>
              <w:rPr>
                <w:lang w:val="en-US"/>
              </w:rPr>
            </w:pPr>
          </w:p>
        </w:tc>
        <w:tc>
          <w:tcPr>
            <w:tcW w:w="1983" w:type="dxa"/>
            <w:vAlign w:val="center"/>
          </w:tcPr>
          <w:p w14:paraId="1312D5EB" w14:textId="5F40B41F" w:rsidR="00533A93" w:rsidRPr="000868CA" w:rsidRDefault="00533A93" w:rsidP="006D466B">
            <w:pPr>
              <w:pStyle w:val="a3"/>
              <w:ind w:left="0" w:firstLine="0"/>
              <w:jc w:val="center"/>
              <w:rPr>
                <w:sz w:val="18"/>
                <w:szCs w:val="18"/>
                <w:lang w:val="en-US"/>
              </w:rPr>
            </w:pPr>
          </w:p>
        </w:tc>
      </w:tr>
      <w:tr w:rsidR="00533A93" w:rsidRPr="00436148" w14:paraId="3D18DBA4" w14:textId="77777777" w:rsidTr="006D466B">
        <w:trPr>
          <w:trHeight w:val="361"/>
        </w:trPr>
        <w:tc>
          <w:tcPr>
            <w:tcW w:w="457" w:type="dxa"/>
          </w:tcPr>
          <w:p w14:paraId="66E53846" w14:textId="26A1034D" w:rsidR="00533A93" w:rsidRPr="00436148" w:rsidRDefault="00533A93" w:rsidP="006D466B">
            <w:pPr>
              <w:pStyle w:val="a3"/>
              <w:ind w:left="0" w:firstLine="0"/>
              <w:rPr>
                <w:sz w:val="24"/>
                <w:szCs w:val="24"/>
              </w:rPr>
            </w:pPr>
          </w:p>
        </w:tc>
        <w:tc>
          <w:tcPr>
            <w:tcW w:w="4052" w:type="dxa"/>
            <w:vAlign w:val="center"/>
          </w:tcPr>
          <w:p w14:paraId="02ACCA8C" w14:textId="44A26F9F" w:rsidR="00533A93" w:rsidRPr="007E02E7" w:rsidRDefault="00533A93" w:rsidP="006D466B">
            <w:pPr>
              <w:rPr>
                <w:sz w:val="18"/>
                <w:szCs w:val="18"/>
                <w:lang w:val="en-US"/>
              </w:rPr>
            </w:pPr>
          </w:p>
        </w:tc>
        <w:tc>
          <w:tcPr>
            <w:tcW w:w="1557" w:type="dxa"/>
            <w:vAlign w:val="center"/>
          </w:tcPr>
          <w:p w14:paraId="39E30CAA" w14:textId="55FF77C4" w:rsidR="00533A93" w:rsidRPr="00DA1422" w:rsidRDefault="00533A93" w:rsidP="006D466B">
            <w:pPr>
              <w:jc w:val="center"/>
              <w:rPr>
                <w:sz w:val="18"/>
                <w:szCs w:val="18"/>
                <w:lang w:val="en-US"/>
              </w:rPr>
            </w:pPr>
          </w:p>
        </w:tc>
        <w:tc>
          <w:tcPr>
            <w:tcW w:w="1557" w:type="dxa"/>
            <w:vAlign w:val="center"/>
          </w:tcPr>
          <w:p w14:paraId="5669AB41" w14:textId="5F04CB7E" w:rsidR="00533A93" w:rsidRPr="00DA1422" w:rsidRDefault="00533A93" w:rsidP="006D466B">
            <w:pPr>
              <w:jc w:val="center"/>
              <w:rPr>
                <w:lang w:val="en-US"/>
              </w:rPr>
            </w:pPr>
          </w:p>
        </w:tc>
        <w:tc>
          <w:tcPr>
            <w:tcW w:w="1983" w:type="dxa"/>
            <w:vAlign w:val="center"/>
          </w:tcPr>
          <w:p w14:paraId="2EDBB0C2" w14:textId="6150421A" w:rsidR="00533A93" w:rsidRPr="00DA1422" w:rsidRDefault="00533A93" w:rsidP="006D466B">
            <w:pPr>
              <w:jc w:val="center"/>
              <w:rPr>
                <w:sz w:val="18"/>
                <w:szCs w:val="18"/>
                <w:lang w:val="en-US"/>
              </w:rPr>
            </w:pPr>
          </w:p>
        </w:tc>
      </w:tr>
    </w:tbl>
    <w:p w14:paraId="7DAF0242" w14:textId="77777777" w:rsidR="00533A93" w:rsidRDefault="00533A93" w:rsidP="00006B86">
      <w:pPr>
        <w:pStyle w:val="a4"/>
        <w:widowControl w:val="0"/>
        <w:spacing w:after="0"/>
        <w:rPr>
          <w:b/>
          <w:sz w:val="18"/>
          <w:szCs w:val="18"/>
        </w:rPr>
      </w:pPr>
    </w:p>
    <w:p w14:paraId="3DF69C75" w14:textId="77777777" w:rsidR="00533A93" w:rsidRDefault="00533A93" w:rsidP="00A20671">
      <w:pPr>
        <w:pStyle w:val="a4"/>
        <w:widowControl w:val="0"/>
        <w:spacing w:after="0"/>
        <w:rPr>
          <w:sz w:val="24"/>
          <w:szCs w:val="24"/>
        </w:rPr>
      </w:pPr>
      <w:r>
        <w:t>ТУРАГЕНТ</w:t>
      </w:r>
      <w:r w:rsidRPr="00347F2F">
        <w:t xml:space="preserve">:                                                                         </w:t>
      </w:r>
      <w:r>
        <w:t xml:space="preserve">      </w:t>
      </w:r>
      <w:r w:rsidRPr="00347F2F">
        <w:t xml:space="preserve">     </w:t>
      </w:r>
    </w:p>
    <w:p w14:paraId="38DCFF5C" w14:textId="77777777" w:rsidR="00533A93" w:rsidRDefault="00533A93" w:rsidP="00006B86">
      <w:pPr>
        <w:pStyle w:val="a3"/>
        <w:ind w:left="0" w:firstLine="0"/>
        <w:outlineLvl w:val="0"/>
        <w:rPr>
          <w:sz w:val="24"/>
          <w:szCs w:val="24"/>
        </w:rPr>
      </w:pPr>
    </w:p>
    <w:p w14:paraId="113D3182" w14:textId="77777777" w:rsidR="00533A93" w:rsidRDefault="00533A93" w:rsidP="00006B86">
      <w:pPr>
        <w:pStyle w:val="a3"/>
        <w:ind w:left="0" w:firstLine="0"/>
        <w:outlineLvl w:val="0"/>
        <w:rPr>
          <w:sz w:val="24"/>
          <w:szCs w:val="24"/>
        </w:rPr>
      </w:pPr>
    </w:p>
    <w:p w14:paraId="73A10DD5" w14:textId="4D25DE21" w:rsidR="00533A93" w:rsidRDefault="00533A93" w:rsidP="00A20671">
      <w:pPr>
        <w:pStyle w:val="a3"/>
        <w:ind w:left="0" w:firstLine="0"/>
        <w:outlineLvl w:val="0"/>
      </w:pPr>
      <w:r>
        <w:rPr>
          <w:sz w:val="24"/>
          <w:szCs w:val="24"/>
        </w:rPr>
        <w:t>___________/</w:t>
      </w:r>
      <w:r w:rsidR="00A97208">
        <w:rPr>
          <w:sz w:val="24"/>
          <w:szCs w:val="24"/>
        </w:rPr>
        <w:t>Елизарьева Р.М.</w:t>
      </w:r>
      <w:r>
        <w:rPr>
          <w:sz w:val="24"/>
          <w:szCs w:val="24"/>
        </w:rPr>
        <w:t>/</w:t>
      </w:r>
      <w:r>
        <w:rPr>
          <w:sz w:val="24"/>
          <w:szCs w:val="24"/>
        </w:rPr>
        <w:tab/>
      </w:r>
      <w:r>
        <w:rPr>
          <w:sz w:val="24"/>
          <w:szCs w:val="24"/>
        </w:rPr>
        <w:tab/>
      </w:r>
      <w:r>
        <w:rPr>
          <w:sz w:val="24"/>
          <w:szCs w:val="24"/>
        </w:rPr>
        <w:tab/>
      </w:r>
      <w:r>
        <w:rPr>
          <w:sz w:val="24"/>
          <w:szCs w:val="24"/>
        </w:rPr>
        <w:tab/>
        <w:t xml:space="preserve">                  </w:t>
      </w:r>
    </w:p>
    <w:p w14:paraId="049C9AC5" w14:textId="77777777" w:rsidR="00533A93" w:rsidRDefault="00533A93" w:rsidP="00006B86">
      <w:pPr>
        <w:pStyle w:val="a3"/>
        <w:ind w:left="0" w:firstLine="0"/>
      </w:pPr>
    </w:p>
    <w:p w14:paraId="06EA2ABF" w14:textId="77777777" w:rsidR="00533A93" w:rsidRDefault="00533A93" w:rsidP="00006B86">
      <w:pPr>
        <w:pStyle w:val="a3"/>
        <w:ind w:left="0" w:firstLine="0"/>
      </w:pPr>
    </w:p>
    <w:p w14:paraId="6076972F" w14:textId="77777777" w:rsidR="00533A93" w:rsidRDefault="00533A93" w:rsidP="00006B86">
      <w:pPr>
        <w:pStyle w:val="a3"/>
        <w:ind w:left="0" w:firstLine="0"/>
      </w:pPr>
    </w:p>
    <w:p w14:paraId="4092CFF3" w14:textId="77777777" w:rsidR="00533A93" w:rsidRDefault="00533A93" w:rsidP="00006B86">
      <w:pPr>
        <w:pStyle w:val="a3"/>
        <w:ind w:left="0" w:firstLine="0"/>
      </w:pPr>
    </w:p>
    <w:p w14:paraId="5B406A01" w14:textId="77777777" w:rsidR="00533A93" w:rsidRDefault="00533A93" w:rsidP="00006B86">
      <w:pPr>
        <w:pStyle w:val="a3"/>
        <w:ind w:left="0" w:firstLine="0"/>
      </w:pPr>
    </w:p>
    <w:p w14:paraId="512F8234" w14:textId="77777777" w:rsidR="00533A93" w:rsidRDefault="00533A93" w:rsidP="00006B86">
      <w:pPr>
        <w:pStyle w:val="a3"/>
        <w:ind w:left="0" w:firstLine="0"/>
      </w:pPr>
    </w:p>
    <w:p w14:paraId="26A2D690" w14:textId="77777777" w:rsidR="00533A93" w:rsidRDefault="00533A93" w:rsidP="00006B86">
      <w:pPr>
        <w:pStyle w:val="a3"/>
        <w:ind w:left="0" w:firstLine="0"/>
      </w:pPr>
    </w:p>
    <w:p w14:paraId="500E2BB4" w14:textId="77777777" w:rsidR="00533A93" w:rsidRDefault="00533A93" w:rsidP="00006B86">
      <w:pPr>
        <w:pStyle w:val="a3"/>
        <w:ind w:left="0" w:firstLine="0"/>
      </w:pPr>
    </w:p>
    <w:p w14:paraId="4AAF669E" w14:textId="77777777" w:rsidR="00533A93" w:rsidRDefault="00533A93" w:rsidP="00006B86">
      <w:pPr>
        <w:pStyle w:val="a3"/>
        <w:ind w:left="0" w:firstLine="0"/>
      </w:pPr>
    </w:p>
    <w:p w14:paraId="46008727" w14:textId="77777777" w:rsidR="00533A93" w:rsidRDefault="00533A93" w:rsidP="00006B86">
      <w:pPr>
        <w:pStyle w:val="a3"/>
        <w:ind w:left="0" w:firstLine="0"/>
      </w:pPr>
    </w:p>
    <w:p w14:paraId="1D4DAF26" w14:textId="77777777" w:rsidR="00533A93" w:rsidRDefault="00533A93" w:rsidP="000A5675">
      <w:pPr>
        <w:pStyle w:val="a3"/>
        <w:ind w:left="0" w:firstLine="0"/>
      </w:pPr>
    </w:p>
    <w:p w14:paraId="4844FF53" w14:textId="77777777" w:rsidR="00533A93" w:rsidRDefault="00533A93" w:rsidP="000A5675">
      <w:pPr>
        <w:pStyle w:val="a3"/>
        <w:ind w:left="0" w:firstLine="0"/>
      </w:pPr>
    </w:p>
    <w:p w14:paraId="1A03E7AD" w14:textId="77777777" w:rsidR="00533A93" w:rsidRDefault="00533A93" w:rsidP="000A5675">
      <w:pPr>
        <w:pStyle w:val="a3"/>
        <w:ind w:left="0" w:firstLine="0"/>
      </w:pPr>
    </w:p>
    <w:p w14:paraId="22DB8721" w14:textId="77777777" w:rsidR="00533A93" w:rsidRDefault="00533A93" w:rsidP="000A5675">
      <w:pPr>
        <w:pStyle w:val="a3"/>
        <w:ind w:left="0" w:firstLine="0"/>
      </w:pPr>
    </w:p>
    <w:p w14:paraId="5ADBC811" w14:textId="77777777" w:rsidR="00533A93" w:rsidRDefault="00533A93" w:rsidP="000A5675">
      <w:pPr>
        <w:pStyle w:val="a3"/>
        <w:ind w:left="0" w:firstLine="0"/>
      </w:pPr>
    </w:p>
    <w:p w14:paraId="3C970E2A" w14:textId="77777777" w:rsidR="00533A93" w:rsidRDefault="00533A93" w:rsidP="000A5675">
      <w:pPr>
        <w:pStyle w:val="a3"/>
        <w:ind w:left="0" w:firstLine="0"/>
      </w:pPr>
    </w:p>
    <w:sectPr w:rsidR="00533A93" w:rsidSect="00A5665B">
      <w:pgSz w:w="11906" w:h="16838" w:code="9"/>
      <w:pgMar w:top="720" w:right="720" w:bottom="720"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6484" w14:textId="77777777" w:rsidR="007E3598" w:rsidRDefault="007E3598">
      <w:r>
        <w:separator/>
      </w:r>
    </w:p>
  </w:endnote>
  <w:endnote w:type="continuationSeparator" w:id="0">
    <w:p w14:paraId="2BC6E9A8" w14:textId="77777777" w:rsidR="007E3598" w:rsidRDefault="007E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40DF" w14:textId="77777777" w:rsidR="007E3598" w:rsidRDefault="007E3598">
      <w:r>
        <w:separator/>
      </w:r>
    </w:p>
  </w:footnote>
  <w:footnote w:type="continuationSeparator" w:id="0">
    <w:p w14:paraId="4BF84215" w14:textId="77777777" w:rsidR="007E3598" w:rsidRDefault="007E3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46FA"/>
    <w:multiLevelType w:val="multilevel"/>
    <w:tmpl w:val="734C9F42"/>
    <w:lvl w:ilvl="0">
      <w:start w:val="3"/>
      <w:numFmt w:val="decimal"/>
      <w:lvlText w:val="%1"/>
      <w:lvlJc w:val="left"/>
      <w:pPr>
        <w:ind w:left="405" w:hanging="405"/>
      </w:pPr>
      <w:rPr>
        <w:rFonts w:cs="Times New Roman" w:hint="default"/>
      </w:rPr>
    </w:lvl>
    <w:lvl w:ilvl="1">
      <w:start w:val="4"/>
      <w:numFmt w:val="decimal"/>
      <w:lvlText w:val="%1.%2"/>
      <w:lvlJc w:val="left"/>
      <w:pPr>
        <w:ind w:left="765" w:hanging="405"/>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869301F"/>
    <w:multiLevelType w:val="hybridMultilevel"/>
    <w:tmpl w:val="B3322B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E24542"/>
    <w:multiLevelType w:val="hybridMultilevel"/>
    <w:tmpl w:val="8F74B858"/>
    <w:lvl w:ilvl="0" w:tplc="74D6D4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63625A"/>
    <w:multiLevelType w:val="hybridMultilevel"/>
    <w:tmpl w:val="AA003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5414112"/>
    <w:multiLevelType w:val="hybridMultilevel"/>
    <w:tmpl w:val="38C2C8E6"/>
    <w:lvl w:ilvl="0" w:tplc="B6C8BEBC">
      <w:start w:val="3"/>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F0B4AE8"/>
    <w:multiLevelType w:val="hybridMultilevel"/>
    <w:tmpl w:val="ED94FA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7536DA3"/>
    <w:multiLevelType w:val="multilevel"/>
    <w:tmpl w:val="8FA2A910"/>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5822625B"/>
    <w:multiLevelType w:val="multilevel"/>
    <w:tmpl w:val="0246879A"/>
    <w:lvl w:ilvl="0">
      <w:start w:val="3"/>
      <w:numFmt w:val="decimal"/>
      <w:lvlText w:val="%1"/>
      <w:lvlJc w:val="left"/>
      <w:pPr>
        <w:ind w:left="405" w:hanging="405"/>
      </w:pPr>
      <w:rPr>
        <w:rFonts w:cs="Times New Roman" w:hint="default"/>
      </w:rPr>
    </w:lvl>
    <w:lvl w:ilvl="1">
      <w:start w:val="2"/>
      <w:numFmt w:val="decimal"/>
      <w:lvlText w:val="%1.%2"/>
      <w:lvlJc w:val="left"/>
      <w:pPr>
        <w:ind w:left="960" w:hanging="405"/>
      </w:pPr>
      <w:rPr>
        <w:rFonts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2940" w:hanging="72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8" w15:restartNumberingAfterBreak="0">
    <w:nsid w:val="5C991A42"/>
    <w:multiLevelType w:val="hybridMultilevel"/>
    <w:tmpl w:val="0CA8D930"/>
    <w:lvl w:ilvl="0" w:tplc="B6C8BEBC">
      <w:start w:val="3"/>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AD95E29"/>
    <w:multiLevelType w:val="multilevel"/>
    <w:tmpl w:val="4364E6BE"/>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0" w15:restartNumberingAfterBreak="0">
    <w:nsid w:val="799D4A9F"/>
    <w:multiLevelType w:val="multilevel"/>
    <w:tmpl w:val="43102A9C"/>
    <w:lvl w:ilvl="0">
      <w:start w:val="3"/>
      <w:numFmt w:val="decimal"/>
      <w:lvlText w:val="%1"/>
      <w:lvlJc w:val="left"/>
      <w:pPr>
        <w:ind w:left="405" w:hanging="405"/>
      </w:pPr>
      <w:rPr>
        <w:rFonts w:ascii="Times New Roman" w:hAnsi="Times New Roman" w:cs="Times New Roman" w:hint="default"/>
        <w:sz w:val="20"/>
      </w:rPr>
    </w:lvl>
    <w:lvl w:ilvl="1">
      <w:start w:val="1"/>
      <w:numFmt w:val="decimal"/>
      <w:lvlText w:val="%1.%2"/>
      <w:lvlJc w:val="left"/>
      <w:pPr>
        <w:ind w:left="915" w:hanging="720"/>
      </w:pPr>
      <w:rPr>
        <w:rFonts w:ascii="Times New Roman" w:hAnsi="Times New Roman" w:cs="Times New Roman" w:hint="default"/>
        <w:sz w:val="20"/>
      </w:rPr>
    </w:lvl>
    <w:lvl w:ilvl="2">
      <w:start w:val="1"/>
      <w:numFmt w:val="decimal"/>
      <w:lvlText w:val="%1.%2.%3"/>
      <w:lvlJc w:val="left"/>
      <w:pPr>
        <w:ind w:left="1110" w:hanging="720"/>
      </w:pPr>
      <w:rPr>
        <w:rFonts w:ascii="Times New Roman" w:hAnsi="Times New Roman" w:cs="Times New Roman" w:hint="default"/>
        <w:sz w:val="22"/>
        <w:szCs w:val="22"/>
      </w:rPr>
    </w:lvl>
    <w:lvl w:ilvl="3">
      <w:start w:val="1"/>
      <w:numFmt w:val="decimal"/>
      <w:lvlText w:val="%1.%2.%3.%4"/>
      <w:lvlJc w:val="left"/>
      <w:pPr>
        <w:ind w:left="1665" w:hanging="1080"/>
      </w:pPr>
      <w:rPr>
        <w:rFonts w:ascii="Times New Roman" w:hAnsi="Times New Roman" w:cs="Times New Roman" w:hint="default"/>
        <w:sz w:val="20"/>
      </w:rPr>
    </w:lvl>
    <w:lvl w:ilvl="4">
      <w:start w:val="1"/>
      <w:numFmt w:val="decimal"/>
      <w:lvlText w:val="%1.%2.%3.%4.%5"/>
      <w:lvlJc w:val="left"/>
      <w:pPr>
        <w:ind w:left="1860" w:hanging="1080"/>
      </w:pPr>
      <w:rPr>
        <w:rFonts w:ascii="Times New Roman" w:hAnsi="Times New Roman" w:cs="Times New Roman" w:hint="default"/>
        <w:sz w:val="20"/>
      </w:rPr>
    </w:lvl>
    <w:lvl w:ilvl="5">
      <w:start w:val="1"/>
      <w:numFmt w:val="decimal"/>
      <w:lvlText w:val="%1.%2.%3.%4.%5.%6"/>
      <w:lvlJc w:val="left"/>
      <w:pPr>
        <w:ind w:left="2415" w:hanging="1440"/>
      </w:pPr>
      <w:rPr>
        <w:rFonts w:ascii="Times New Roman" w:hAnsi="Times New Roman" w:cs="Times New Roman" w:hint="default"/>
        <w:sz w:val="20"/>
      </w:rPr>
    </w:lvl>
    <w:lvl w:ilvl="6">
      <w:start w:val="1"/>
      <w:numFmt w:val="decimal"/>
      <w:lvlText w:val="%1.%2.%3.%4.%5.%6.%7"/>
      <w:lvlJc w:val="left"/>
      <w:pPr>
        <w:ind w:left="2970" w:hanging="1800"/>
      </w:pPr>
      <w:rPr>
        <w:rFonts w:ascii="Times New Roman" w:hAnsi="Times New Roman" w:cs="Times New Roman" w:hint="default"/>
        <w:sz w:val="20"/>
      </w:rPr>
    </w:lvl>
    <w:lvl w:ilvl="7">
      <w:start w:val="1"/>
      <w:numFmt w:val="decimal"/>
      <w:lvlText w:val="%1.%2.%3.%4.%5.%6.%7.%8"/>
      <w:lvlJc w:val="left"/>
      <w:pPr>
        <w:ind w:left="3165" w:hanging="1800"/>
      </w:pPr>
      <w:rPr>
        <w:rFonts w:ascii="Times New Roman" w:hAnsi="Times New Roman" w:cs="Times New Roman" w:hint="default"/>
        <w:sz w:val="20"/>
      </w:rPr>
    </w:lvl>
    <w:lvl w:ilvl="8">
      <w:start w:val="1"/>
      <w:numFmt w:val="decimal"/>
      <w:lvlText w:val="%1.%2.%3.%4.%5.%6.%7.%8.%9"/>
      <w:lvlJc w:val="left"/>
      <w:pPr>
        <w:ind w:left="3720" w:hanging="2160"/>
      </w:pPr>
      <w:rPr>
        <w:rFonts w:ascii="Times New Roman" w:hAnsi="Times New Roman" w:cs="Times New Roman" w:hint="default"/>
        <w:sz w:val="20"/>
      </w:rPr>
    </w:lvl>
  </w:abstractNum>
  <w:abstractNum w:abstractNumId="11" w15:restartNumberingAfterBreak="0">
    <w:nsid w:val="7A457199"/>
    <w:multiLevelType w:val="multilevel"/>
    <w:tmpl w:val="A3547262"/>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869250339">
    <w:abstractNumId w:val="6"/>
  </w:num>
  <w:num w:numId="2" w16cid:durableId="1135683780">
    <w:abstractNumId w:val="2"/>
  </w:num>
  <w:num w:numId="3" w16cid:durableId="822086370">
    <w:abstractNumId w:val="1"/>
  </w:num>
  <w:num w:numId="4" w16cid:durableId="1295451193">
    <w:abstractNumId w:val="5"/>
  </w:num>
  <w:num w:numId="5" w16cid:durableId="811141519">
    <w:abstractNumId w:val="10"/>
  </w:num>
  <w:num w:numId="6" w16cid:durableId="334457287">
    <w:abstractNumId w:val="9"/>
  </w:num>
  <w:num w:numId="7" w16cid:durableId="2058360570">
    <w:abstractNumId w:val="7"/>
  </w:num>
  <w:num w:numId="8" w16cid:durableId="842669068">
    <w:abstractNumId w:val="4"/>
  </w:num>
  <w:num w:numId="9" w16cid:durableId="171843843">
    <w:abstractNumId w:val="0"/>
  </w:num>
  <w:num w:numId="10" w16cid:durableId="199443419">
    <w:abstractNumId w:val="8"/>
  </w:num>
  <w:num w:numId="11" w16cid:durableId="340933740">
    <w:abstractNumId w:val="11"/>
  </w:num>
  <w:num w:numId="12" w16cid:durableId="2040283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F1"/>
    <w:rsid w:val="00000C2F"/>
    <w:rsid w:val="00005692"/>
    <w:rsid w:val="00005C31"/>
    <w:rsid w:val="00006B86"/>
    <w:rsid w:val="00011758"/>
    <w:rsid w:val="00011C97"/>
    <w:rsid w:val="00014D34"/>
    <w:rsid w:val="000167CF"/>
    <w:rsid w:val="00021EB2"/>
    <w:rsid w:val="0002506E"/>
    <w:rsid w:val="00027BFD"/>
    <w:rsid w:val="00043C34"/>
    <w:rsid w:val="00050270"/>
    <w:rsid w:val="00051ED8"/>
    <w:rsid w:val="0005594B"/>
    <w:rsid w:val="000638F8"/>
    <w:rsid w:val="00065FA2"/>
    <w:rsid w:val="0006762B"/>
    <w:rsid w:val="00072009"/>
    <w:rsid w:val="00074EDE"/>
    <w:rsid w:val="0007554A"/>
    <w:rsid w:val="00076691"/>
    <w:rsid w:val="00076A39"/>
    <w:rsid w:val="00076C52"/>
    <w:rsid w:val="00083C30"/>
    <w:rsid w:val="0008578C"/>
    <w:rsid w:val="000868CA"/>
    <w:rsid w:val="00087526"/>
    <w:rsid w:val="000924B6"/>
    <w:rsid w:val="00092EE9"/>
    <w:rsid w:val="000951FA"/>
    <w:rsid w:val="00097ECA"/>
    <w:rsid w:val="00097EE6"/>
    <w:rsid w:val="000A0DB7"/>
    <w:rsid w:val="000A3DFB"/>
    <w:rsid w:val="000A49CE"/>
    <w:rsid w:val="000A5675"/>
    <w:rsid w:val="000A62D1"/>
    <w:rsid w:val="000A648E"/>
    <w:rsid w:val="000B0B39"/>
    <w:rsid w:val="000B2414"/>
    <w:rsid w:val="000B349B"/>
    <w:rsid w:val="000B5A30"/>
    <w:rsid w:val="000B6E66"/>
    <w:rsid w:val="000C3BED"/>
    <w:rsid w:val="000C4F58"/>
    <w:rsid w:val="000D1705"/>
    <w:rsid w:val="000D1A7A"/>
    <w:rsid w:val="000D23EB"/>
    <w:rsid w:val="000D2959"/>
    <w:rsid w:val="000D7FD0"/>
    <w:rsid w:val="000E05DB"/>
    <w:rsid w:val="000E517C"/>
    <w:rsid w:val="000E600D"/>
    <w:rsid w:val="000E62A9"/>
    <w:rsid w:val="000F0F0A"/>
    <w:rsid w:val="000F1290"/>
    <w:rsid w:val="000F3EB5"/>
    <w:rsid w:val="000F5458"/>
    <w:rsid w:val="000F7135"/>
    <w:rsid w:val="00101F35"/>
    <w:rsid w:val="00105CBC"/>
    <w:rsid w:val="0010743F"/>
    <w:rsid w:val="00111659"/>
    <w:rsid w:val="00112A6B"/>
    <w:rsid w:val="001144E1"/>
    <w:rsid w:val="00114A5D"/>
    <w:rsid w:val="00116778"/>
    <w:rsid w:val="001230F5"/>
    <w:rsid w:val="0012676A"/>
    <w:rsid w:val="001276C4"/>
    <w:rsid w:val="00130059"/>
    <w:rsid w:val="0013096A"/>
    <w:rsid w:val="001328E4"/>
    <w:rsid w:val="00133AAD"/>
    <w:rsid w:val="00134D1F"/>
    <w:rsid w:val="00137FCF"/>
    <w:rsid w:val="00141372"/>
    <w:rsid w:val="00141B1A"/>
    <w:rsid w:val="00142F4D"/>
    <w:rsid w:val="001453F6"/>
    <w:rsid w:val="0015014B"/>
    <w:rsid w:val="00153D72"/>
    <w:rsid w:val="00161307"/>
    <w:rsid w:val="001625A8"/>
    <w:rsid w:val="0016565F"/>
    <w:rsid w:val="0016585A"/>
    <w:rsid w:val="001669B6"/>
    <w:rsid w:val="00167B36"/>
    <w:rsid w:val="00170349"/>
    <w:rsid w:val="0017647A"/>
    <w:rsid w:val="001840A4"/>
    <w:rsid w:val="00187414"/>
    <w:rsid w:val="001921AA"/>
    <w:rsid w:val="001937B7"/>
    <w:rsid w:val="00195C63"/>
    <w:rsid w:val="001A3276"/>
    <w:rsid w:val="001B049E"/>
    <w:rsid w:val="001B214F"/>
    <w:rsid w:val="001B2D52"/>
    <w:rsid w:val="001B72EC"/>
    <w:rsid w:val="001B7580"/>
    <w:rsid w:val="001B7E6F"/>
    <w:rsid w:val="001C1587"/>
    <w:rsid w:val="001C2FD8"/>
    <w:rsid w:val="001C4ACD"/>
    <w:rsid w:val="001C6690"/>
    <w:rsid w:val="001C7482"/>
    <w:rsid w:val="001D22AD"/>
    <w:rsid w:val="001D289C"/>
    <w:rsid w:val="001D45F2"/>
    <w:rsid w:val="001D6EC1"/>
    <w:rsid w:val="001E483C"/>
    <w:rsid w:val="001E5674"/>
    <w:rsid w:val="001F31C7"/>
    <w:rsid w:val="001F3A51"/>
    <w:rsid w:val="001F697D"/>
    <w:rsid w:val="001F6A65"/>
    <w:rsid w:val="002009B1"/>
    <w:rsid w:val="00201713"/>
    <w:rsid w:val="00203B91"/>
    <w:rsid w:val="002042E1"/>
    <w:rsid w:val="00207047"/>
    <w:rsid w:val="0021095E"/>
    <w:rsid w:val="0021171D"/>
    <w:rsid w:val="0021197A"/>
    <w:rsid w:val="00213695"/>
    <w:rsid w:val="00217AC3"/>
    <w:rsid w:val="00221CE2"/>
    <w:rsid w:val="00224F85"/>
    <w:rsid w:val="002257BA"/>
    <w:rsid w:val="002301F0"/>
    <w:rsid w:val="002305DF"/>
    <w:rsid w:val="00231C02"/>
    <w:rsid w:val="002379AA"/>
    <w:rsid w:val="00246821"/>
    <w:rsid w:val="00247F89"/>
    <w:rsid w:val="002509D7"/>
    <w:rsid w:val="00250A5B"/>
    <w:rsid w:val="0025218F"/>
    <w:rsid w:val="00252BF9"/>
    <w:rsid w:val="00254690"/>
    <w:rsid w:val="0025687F"/>
    <w:rsid w:val="00256DB7"/>
    <w:rsid w:val="00257B99"/>
    <w:rsid w:val="00262762"/>
    <w:rsid w:val="00265C85"/>
    <w:rsid w:val="002725BE"/>
    <w:rsid w:val="0027273C"/>
    <w:rsid w:val="00276A05"/>
    <w:rsid w:val="002774FF"/>
    <w:rsid w:val="00277AB7"/>
    <w:rsid w:val="00283260"/>
    <w:rsid w:val="00294711"/>
    <w:rsid w:val="002952E9"/>
    <w:rsid w:val="00295605"/>
    <w:rsid w:val="002A0EFB"/>
    <w:rsid w:val="002A192C"/>
    <w:rsid w:val="002A3401"/>
    <w:rsid w:val="002A35FB"/>
    <w:rsid w:val="002A4566"/>
    <w:rsid w:val="002B08B7"/>
    <w:rsid w:val="002B2948"/>
    <w:rsid w:val="002B37C6"/>
    <w:rsid w:val="002B3848"/>
    <w:rsid w:val="002B4A0D"/>
    <w:rsid w:val="002B5275"/>
    <w:rsid w:val="002B7B26"/>
    <w:rsid w:val="002C1614"/>
    <w:rsid w:val="002C2AD4"/>
    <w:rsid w:val="002C2F95"/>
    <w:rsid w:val="002C68D1"/>
    <w:rsid w:val="002D06E1"/>
    <w:rsid w:val="002D761E"/>
    <w:rsid w:val="002F4F47"/>
    <w:rsid w:val="002F706A"/>
    <w:rsid w:val="003007CC"/>
    <w:rsid w:val="00303B79"/>
    <w:rsid w:val="00305E8A"/>
    <w:rsid w:val="003115A4"/>
    <w:rsid w:val="0031254E"/>
    <w:rsid w:val="00313663"/>
    <w:rsid w:val="003165F9"/>
    <w:rsid w:val="003213FD"/>
    <w:rsid w:val="00325E9A"/>
    <w:rsid w:val="0032652C"/>
    <w:rsid w:val="003265FB"/>
    <w:rsid w:val="00326752"/>
    <w:rsid w:val="0033031C"/>
    <w:rsid w:val="00330445"/>
    <w:rsid w:val="00331A2D"/>
    <w:rsid w:val="0033255C"/>
    <w:rsid w:val="003328FE"/>
    <w:rsid w:val="003331FF"/>
    <w:rsid w:val="00334040"/>
    <w:rsid w:val="003355CE"/>
    <w:rsid w:val="00335AA7"/>
    <w:rsid w:val="003412D4"/>
    <w:rsid w:val="00342CBC"/>
    <w:rsid w:val="00343BE6"/>
    <w:rsid w:val="0034582F"/>
    <w:rsid w:val="00345B14"/>
    <w:rsid w:val="00347F2F"/>
    <w:rsid w:val="00350620"/>
    <w:rsid w:val="003525A3"/>
    <w:rsid w:val="00353214"/>
    <w:rsid w:val="003633A2"/>
    <w:rsid w:val="003641C5"/>
    <w:rsid w:val="0036770F"/>
    <w:rsid w:val="003766D4"/>
    <w:rsid w:val="00377DD6"/>
    <w:rsid w:val="00383A2F"/>
    <w:rsid w:val="00384DC0"/>
    <w:rsid w:val="00387E55"/>
    <w:rsid w:val="00393173"/>
    <w:rsid w:val="00394F91"/>
    <w:rsid w:val="00396BBB"/>
    <w:rsid w:val="003A44C0"/>
    <w:rsid w:val="003C0228"/>
    <w:rsid w:val="003C1B88"/>
    <w:rsid w:val="003C5262"/>
    <w:rsid w:val="003D36C2"/>
    <w:rsid w:val="003D4AA3"/>
    <w:rsid w:val="003D4ACB"/>
    <w:rsid w:val="003D7357"/>
    <w:rsid w:val="003E0876"/>
    <w:rsid w:val="003E715C"/>
    <w:rsid w:val="003F3949"/>
    <w:rsid w:val="004022AB"/>
    <w:rsid w:val="00411AA0"/>
    <w:rsid w:val="00415910"/>
    <w:rsid w:val="00416DB0"/>
    <w:rsid w:val="0042236F"/>
    <w:rsid w:val="00424969"/>
    <w:rsid w:val="00426E3F"/>
    <w:rsid w:val="0042773B"/>
    <w:rsid w:val="00431154"/>
    <w:rsid w:val="00433184"/>
    <w:rsid w:val="004335F6"/>
    <w:rsid w:val="00436148"/>
    <w:rsid w:val="004401F6"/>
    <w:rsid w:val="004468A4"/>
    <w:rsid w:val="004524D2"/>
    <w:rsid w:val="0045431C"/>
    <w:rsid w:val="004544DF"/>
    <w:rsid w:val="0045536C"/>
    <w:rsid w:val="00455497"/>
    <w:rsid w:val="00457DFA"/>
    <w:rsid w:val="00462322"/>
    <w:rsid w:val="0046447E"/>
    <w:rsid w:val="0048005C"/>
    <w:rsid w:val="004859E8"/>
    <w:rsid w:val="004872AD"/>
    <w:rsid w:val="004902AE"/>
    <w:rsid w:val="0049068C"/>
    <w:rsid w:val="0049403A"/>
    <w:rsid w:val="00495A67"/>
    <w:rsid w:val="004A44C4"/>
    <w:rsid w:val="004A5827"/>
    <w:rsid w:val="004A7B85"/>
    <w:rsid w:val="004B5889"/>
    <w:rsid w:val="004B6BEA"/>
    <w:rsid w:val="004C133E"/>
    <w:rsid w:val="004C1B2E"/>
    <w:rsid w:val="004C1EE8"/>
    <w:rsid w:val="004C2297"/>
    <w:rsid w:val="004C550E"/>
    <w:rsid w:val="004D156C"/>
    <w:rsid w:val="004D17E7"/>
    <w:rsid w:val="004D2E6A"/>
    <w:rsid w:val="004D4E99"/>
    <w:rsid w:val="004D6129"/>
    <w:rsid w:val="004E1EBA"/>
    <w:rsid w:val="004E365F"/>
    <w:rsid w:val="004E3BE6"/>
    <w:rsid w:val="004E497D"/>
    <w:rsid w:val="004E58ED"/>
    <w:rsid w:val="004E7562"/>
    <w:rsid w:val="004F7DF2"/>
    <w:rsid w:val="00500006"/>
    <w:rsid w:val="00500518"/>
    <w:rsid w:val="00500659"/>
    <w:rsid w:val="00502E6B"/>
    <w:rsid w:val="00504BA0"/>
    <w:rsid w:val="005113A3"/>
    <w:rsid w:val="00512E23"/>
    <w:rsid w:val="005136EE"/>
    <w:rsid w:val="00513F08"/>
    <w:rsid w:val="00516A0F"/>
    <w:rsid w:val="00522ABE"/>
    <w:rsid w:val="00523C01"/>
    <w:rsid w:val="005257D2"/>
    <w:rsid w:val="00525919"/>
    <w:rsid w:val="00530922"/>
    <w:rsid w:val="00533A93"/>
    <w:rsid w:val="00534DF8"/>
    <w:rsid w:val="00535D41"/>
    <w:rsid w:val="00537F6D"/>
    <w:rsid w:val="005408BD"/>
    <w:rsid w:val="005557E4"/>
    <w:rsid w:val="00555D6E"/>
    <w:rsid w:val="005567AA"/>
    <w:rsid w:val="00556C34"/>
    <w:rsid w:val="00556FF9"/>
    <w:rsid w:val="00557BA0"/>
    <w:rsid w:val="00557BC8"/>
    <w:rsid w:val="005608C9"/>
    <w:rsid w:val="005622E4"/>
    <w:rsid w:val="00564E70"/>
    <w:rsid w:val="0056741A"/>
    <w:rsid w:val="00574269"/>
    <w:rsid w:val="00574548"/>
    <w:rsid w:val="00576D8E"/>
    <w:rsid w:val="0057725C"/>
    <w:rsid w:val="005801A3"/>
    <w:rsid w:val="00580E42"/>
    <w:rsid w:val="005836A5"/>
    <w:rsid w:val="00585EB1"/>
    <w:rsid w:val="005875C2"/>
    <w:rsid w:val="0059665F"/>
    <w:rsid w:val="005A0638"/>
    <w:rsid w:val="005A17CA"/>
    <w:rsid w:val="005A35AB"/>
    <w:rsid w:val="005A6DCC"/>
    <w:rsid w:val="005B0717"/>
    <w:rsid w:val="005B16F6"/>
    <w:rsid w:val="005B29D8"/>
    <w:rsid w:val="005B5947"/>
    <w:rsid w:val="005B7926"/>
    <w:rsid w:val="005C0966"/>
    <w:rsid w:val="005C3E82"/>
    <w:rsid w:val="005C4491"/>
    <w:rsid w:val="005D3CE2"/>
    <w:rsid w:val="005D432D"/>
    <w:rsid w:val="005D5056"/>
    <w:rsid w:val="005D51B1"/>
    <w:rsid w:val="005D606C"/>
    <w:rsid w:val="005E780A"/>
    <w:rsid w:val="005F0ACC"/>
    <w:rsid w:val="005F3FBB"/>
    <w:rsid w:val="005F4CC3"/>
    <w:rsid w:val="005F5485"/>
    <w:rsid w:val="005F60AE"/>
    <w:rsid w:val="006009C1"/>
    <w:rsid w:val="00605BC3"/>
    <w:rsid w:val="0060749B"/>
    <w:rsid w:val="00610606"/>
    <w:rsid w:val="00611DAB"/>
    <w:rsid w:val="006172B8"/>
    <w:rsid w:val="00626811"/>
    <w:rsid w:val="006315A5"/>
    <w:rsid w:val="00631761"/>
    <w:rsid w:val="006403C0"/>
    <w:rsid w:val="00642CD2"/>
    <w:rsid w:val="00645723"/>
    <w:rsid w:val="00654DB0"/>
    <w:rsid w:val="00655D74"/>
    <w:rsid w:val="0065679E"/>
    <w:rsid w:val="006574EB"/>
    <w:rsid w:val="00661190"/>
    <w:rsid w:val="00674CC5"/>
    <w:rsid w:val="00676B17"/>
    <w:rsid w:val="0067707C"/>
    <w:rsid w:val="00681279"/>
    <w:rsid w:val="00681545"/>
    <w:rsid w:val="006A0F29"/>
    <w:rsid w:val="006A63BA"/>
    <w:rsid w:val="006B0F6C"/>
    <w:rsid w:val="006B1E86"/>
    <w:rsid w:val="006B2A7A"/>
    <w:rsid w:val="006B3366"/>
    <w:rsid w:val="006B4AB8"/>
    <w:rsid w:val="006B5BD3"/>
    <w:rsid w:val="006D30A5"/>
    <w:rsid w:val="006D466B"/>
    <w:rsid w:val="006D7E68"/>
    <w:rsid w:val="006E0436"/>
    <w:rsid w:val="006E0C03"/>
    <w:rsid w:val="006E18E5"/>
    <w:rsid w:val="006E2B65"/>
    <w:rsid w:val="006E2F1F"/>
    <w:rsid w:val="006E324A"/>
    <w:rsid w:val="006E43AE"/>
    <w:rsid w:val="006E49A9"/>
    <w:rsid w:val="006F1899"/>
    <w:rsid w:val="006F5611"/>
    <w:rsid w:val="006F56AD"/>
    <w:rsid w:val="007018BF"/>
    <w:rsid w:val="00705A60"/>
    <w:rsid w:val="00706657"/>
    <w:rsid w:val="007102EB"/>
    <w:rsid w:val="007158A8"/>
    <w:rsid w:val="007165AA"/>
    <w:rsid w:val="007235CE"/>
    <w:rsid w:val="0072469F"/>
    <w:rsid w:val="00727261"/>
    <w:rsid w:val="00731B92"/>
    <w:rsid w:val="00735463"/>
    <w:rsid w:val="007355A3"/>
    <w:rsid w:val="00741482"/>
    <w:rsid w:val="0074254A"/>
    <w:rsid w:val="00743810"/>
    <w:rsid w:val="007502BB"/>
    <w:rsid w:val="0075237F"/>
    <w:rsid w:val="00760367"/>
    <w:rsid w:val="007604B1"/>
    <w:rsid w:val="007607DF"/>
    <w:rsid w:val="00762508"/>
    <w:rsid w:val="00773053"/>
    <w:rsid w:val="0077645B"/>
    <w:rsid w:val="0078283C"/>
    <w:rsid w:val="00790810"/>
    <w:rsid w:val="00792B23"/>
    <w:rsid w:val="0079533E"/>
    <w:rsid w:val="00797416"/>
    <w:rsid w:val="007A5AA0"/>
    <w:rsid w:val="007A61A0"/>
    <w:rsid w:val="007A625D"/>
    <w:rsid w:val="007A67BA"/>
    <w:rsid w:val="007A77DF"/>
    <w:rsid w:val="007B07B4"/>
    <w:rsid w:val="007B7325"/>
    <w:rsid w:val="007C66B5"/>
    <w:rsid w:val="007C79EF"/>
    <w:rsid w:val="007D7A83"/>
    <w:rsid w:val="007E02E7"/>
    <w:rsid w:val="007E1F82"/>
    <w:rsid w:val="007E3598"/>
    <w:rsid w:val="007E41C6"/>
    <w:rsid w:val="007E5CC8"/>
    <w:rsid w:val="007F1ED6"/>
    <w:rsid w:val="007F4D8D"/>
    <w:rsid w:val="007F7D8E"/>
    <w:rsid w:val="00801546"/>
    <w:rsid w:val="00801AD9"/>
    <w:rsid w:val="00810604"/>
    <w:rsid w:val="008126BD"/>
    <w:rsid w:val="0081295D"/>
    <w:rsid w:val="00813B86"/>
    <w:rsid w:val="00815214"/>
    <w:rsid w:val="00815F5C"/>
    <w:rsid w:val="0081789B"/>
    <w:rsid w:val="00817D00"/>
    <w:rsid w:val="008227B3"/>
    <w:rsid w:val="0082640C"/>
    <w:rsid w:val="00830291"/>
    <w:rsid w:val="00830909"/>
    <w:rsid w:val="00833971"/>
    <w:rsid w:val="00833C1F"/>
    <w:rsid w:val="008341F6"/>
    <w:rsid w:val="0083527E"/>
    <w:rsid w:val="00837EAD"/>
    <w:rsid w:val="008420C3"/>
    <w:rsid w:val="0084483B"/>
    <w:rsid w:val="00846DF8"/>
    <w:rsid w:val="00847E4A"/>
    <w:rsid w:val="008524DE"/>
    <w:rsid w:val="00852C06"/>
    <w:rsid w:val="0085320C"/>
    <w:rsid w:val="00855AA3"/>
    <w:rsid w:val="00862737"/>
    <w:rsid w:val="008635E8"/>
    <w:rsid w:val="00863F01"/>
    <w:rsid w:val="008646B5"/>
    <w:rsid w:val="00870941"/>
    <w:rsid w:val="00873C60"/>
    <w:rsid w:val="00880C3F"/>
    <w:rsid w:val="0088128E"/>
    <w:rsid w:val="00881467"/>
    <w:rsid w:val="008832A0"/>
    <w:rsid w:val="0088428F"/>
    <w:rsid w:val="00887179"/>
    <w:rsid w:val="00890928"/>
    <w:rsid w:val="00892405"/>
    <w:rsid w:val="00893306"/>
    <w:rsid w:val="00895522"/>
    <w:rsid w:val="00897FD3"/>
    <w:rsid w:val="008A083A"/>
    <w:rsid w:val="008A0A43"/>
    <w:rsid w:val="008A31D6"/>
    <w:rsid w:val="008A46EE"/>
    <w:rsid w:val="008A7CF8"/>
    <w:rsid w:val="008B1EF5"/>
    <w:rsid w:val="008B35E2"/>
    <w:rsid w:val="008B67E2"/>
    <w:rsid w:val="008B6E53"/>
    <w:rsid w:val="008C2098"/>
    <w:rsid w:val="008C2372"/>
    <w:rsid w:val="008C388F"/>
    <w:rsid w:val="008C42DD"/>
    <w:rsid w:val="008C51B1"/>
    <w:rsid w:val="008C5BFC"/>
    <w:rsid w:val="008D2091"/>
    <w:rsid w:val="008D22BF"/>
    <w:rsid w:val="008D682C"/>
    <w:rsid w:val="008E1494"/>
    <w:rsid w:val="008E290A"/>
    <w:rsid w:val="008E4E56"/>
    <w:rsid w:val="008E64DB"/>
    <w:rsid w:val="008E75C5"/>
    <w:rsid w:val="008E7CFE"/>
    <w:rsid w:val="008F0B32"/>
    <w:rsid w:val="008F0F84"/>
    <w:rsid w:val="008F1FC0"/>
    <w:rsid w:val="008F2180"/>
    <w:rsid w:val="008F50E8"/>
    <w:rsid w:val="00902F8B"/>
    <w:rsid w:val="0090429D"/>
    <w:rsid w:val="00907AEB"/>
    <w:rsid w:val="00910FA9"/>
    <w:rsid w:val="00911E4A"/>
    <w:rsid w:val="0091401E"/>
    <w:rsid w:val="00914D4B"/>
    <w:rsid w:val="00915FFF"/>
    <w:rsid w:val="00932B89"/>
    <w:rsid w:val="0093789D"/>
    <w:rsid w:val="00937B30"/>
    <w:rsid w:val="009409BB"/>
    <w:rsid w:val="00942E08"/>
    <w:rsid w:val="00943F13"/>
    <w:rsid w:val="0096038C"/>
    <w:rsid w:val="00965BE8"/>
    <w:rsid w:val="00971B79"/>
    <w:rsid w:val="00974EA3"/>
    <w:rsid w:val="00977C9B"/>
    <w:rsid w:val="00981159"/>
    <w:rsid w:val="0098450C"/>
    <w:rsid w:val="00984705"/>
    <w:rsid w:val="0098653B"/>
    <w:rsid w:val="00986D27"/>
    <w:rsid w:val="009871F4"/>
    <w:rsid w:val="009923E9"/>
    <w:rsid w:val="0099241D"/>
    <w:rsid w:val="00993361"/>
    <w:rsid w:val="00993E57"/>
    <w:rsid w:val="00993EEA"/>
    <w:rsid w:val="00997467"/>
    <w:rsid w:val="009A0F37"/>
    <w:rsid w:val="009A60AB"/>
    <w:rsid w:val="009A707E"/>
    <w:rsid w:val="009B2F56"/>
    <w:rsid w:val="009B4AD7"/>
    <w:rsid w:val="009B6285"/>
    <w:rsid w:val="009B6728"/>
    <w:rsid w:val="009B6BA6"/>
    <w:rsid w:val="009C4A70"/>
    <w:rsid w:val="009C60E9"/>
    <w:rsid w:val="009D094B"/>
    <w:rsid w:val="009D4227"/>
    <w:rsid w:val="009E2747"/>
    <w:rsid w:val="009F087F"/>
    <w:rsid w:val="009F3837"/>
    <w:rsid w:val="00A04A6F"/>
    <w:rsid w:val="00A059D6"/>
    <w:rsid w:val="00A10546"/>
    <w:rsid w:val="00A113B6"/>
    <w:rsid w:val="00A14572"/>
    <w:rsid w:val="00A20671"/>
    <w:rsid w:val="00A217D2"/>
    <w:rsid w:val="00A22170"/>
    <w:rsid w:val="00A26C81"/>
    <w:rsid w:val="00A35B72"/>
    <w:rsid w:val="00A46AFE"/>
    <w:rsid w:val="00A53011"/>
    <w:rsid w:val="00A53F4E"/>
    <w:rsid w:val="00A5665B"/>
    <w:rsid w:val="00A57785"/>
    <w:rsid w:val="00A6323C"/>
    <w:rsid w:val="00A638B7"/>
    <w:rsid w:val="00A6505F"/>
    <w:rsid w:val="00A667E1"/>
    <w:rsid w:val="00A67773"/>
    <w:rsid w:val="00A67FCE"/>
    <w:rsid w:val="00A71911"/>
    <w:rsid w:val="00A72405"/>
    <w:rsid w:val="00A73050"/>
    <w:rsid w:val="00A74CB8"/>
    <w:rsid w:val="00A7554B"/>
    <w:rsid w:val="00A8523E"/>
    <w:rsid w:val="00A8575C"/>
    <w:rsid w:val="00A86646"/>
    <w:rsid w:val="00A87197"/>
    <w:rsid w:val="00A960B4"/>
    <w:rsid w:val="00A97208"/>
    <w:rsid w:val="00A97B64"/>
    <w:rsid w:val="00AA0BA9"/>
    <w:rsid w:val="00AA7492"/>
    <w:rsid w:val="00AB253C"/>
    <w:rsid w:val="00AB506D"/>
    <w:rsid w:val="00AB52D4"/>
    <w:rsid w:val="00AB5D19"/>
    <w:rsid w:val="00AC2AD0"/>
    <w:rsid w:val="00AC314C"/>
    <w:rsid w:val="00AC5010"/>
    <w:rsid w:val="00AD46B0"/>
    <w:rsid w:val="00AD4C6D"/>
    <w:rsid w:val="00AD546B"/>
    <w:rsid w:val="00AD79E3"/>
    <w:rsid w:val="00AD7A49"/>
    <w:rsid w:val="00AE00BF"/>
    <w:rsid w:val="00AE05B3"/>
    <w:rsid w:val="00AE74E6"/>
    <w:rsid w:val="00AE7661"/>
    <w:rsid w:val="00AF00BF"/>
    <w:rsid w:val="00B005B3"/>
    <w:rsid w:val="00B02EC6"/>
    <w:rsid w:val="00B05687"/>
    <w:rsid w:val="00B0578B"/>
    <w:rsid w:val="00B11152"/>
    <w:rsid w:val="00B12B92"/>
    <w:rsid w:val="00B12C58"/>
    <w:rsid w:val="00B161AF"/>
    <w:rsid w:val="00B2385D"/>
    <w:rsid w:val="00B24F1F"/>
    <w:rsid w:val="00B262B7"/>
    <w:rsid w:val="00B30C39"/>
    <w:rsid w:val="00B36442"/>
    <w:rsid w:val="00B36EC7"/>
    <w:rsid w:val="00B3753A"/>
    <w:rsid w:val="00B40125"/>
    <w:rsid w:val="00B403BC"/>
    <w:rsid w:val="00B40AD2"/>
    <w:rsid w:val="00B40F9B"/>
    <w:rsid w:val="00B4639C"/>
    <w:rsid w:val="00B47F2B"/>
    <w:rsid w:val="00B501D9"/>
    <w:rsid w:val="00B65883"/>
    <w:rsid w:val="00B667FB"/>
    <w:rsid w:val="00B706E5"/>
    <w:rsid w:val="00B75CC9"/>
    <w:rsid w:val="00B77794"/>
    <w:rsid w:val="00B80E7C"/>
    <w:rsid w:val="00B831CC"/>
    <w:rsid w:val="00B83CBE"/>
    <w:rsid w:val="00B84933"/>
    <w:rsid w:val="00B86D15"/>
    <w:rsid w:val="00B955E7"/>
    <w:rsid w:val="00BA03E6"/>
    <w:rsid w:val="00BB3848"/>
    <w:rsid w:val="00BB4F1B"/>
    <w:rsid w:val="00BB6F80"/>
    <w:rsid w:val="00BC0CE5"/>
    <w:rsid w:val="00BD1A1B"/>
    <w:rsid w:val="00BD1F83"/>
    <w:rsid w:val="00BD6298"/>
    <w:rsid w:val="00BD7D52"/>
    <w:rsid w:val="00BE0D42"/>
    <w:rsid w:val="00BE1B0B"/>
    <w:rsid w:val="00BF1CAC"/>
    <w:rsid w:val="00BF1DEF"/>
    <w:rsid w:val="00BF2636"/>
    <w:rsid w:val="00BF3422"/>
    <w:rsid w:val="00BF364C"/>
    <w:rsid w:val="00BF3F43"/>
    <w:rsid w:val="00BF4204"/>
    <w:rsid w:val="00BF4DCE"/>
    <w:rsid w:val="00C00B43"/>
    <w:rsid w:val="00C01A3C"/>
    <w:rsid w:val="00C01C86"/>
    <w:rsid w:val="00C04D44"/>
    <w:rsid w:val="00C06A6A"/>
    <w:rsid w:val="00C11FED"/>
    <w:rsid w:val="00C130BA"/>
    <w:rsid w:val="00C13138"/>
    <w:rsid w:val="00C13C84"/>
    <w:rsid w:val="00C153B7"/>
    <w:rsid w:val="00C1745A"/>
    <w:rsid w:val="00C21A06"/>
    <w:rsid w:val="00C22207"/>
    <w:rsid w:val="00C24F2E"/>
    <w:rsid w:val="00C24FA5"/>
    <w:rsid w:val="00C26D9C"/>
    <w:rsid w:val="00C279FE"/>
    <w:rsid w:val="00C27A54"/>
    <w:rsid w:val="00C33FF1"/>
    <w:rsid w:val="00C37328"/>
    <w:rsid w:val="00C40A85"/>
    <w:rsid w:val="00C4227B"/>
    <w:rsid w:val="00C43331"/>
    <w:rsid w:val="00C43720"/>
    <w:rsid w:val="00C43A58"/>
    <w:rsid w:val="00C545BB"/>
    <w:rsid w:val="00C56E8E"/>
    <w:rsid w:val="00C603F0"/>
    <w:rsid w:val="00C60C91"/>
    <w:rsid w:val="00C62A7C"/>
    <w:rsid w:val="00C62AF1"/>
    <w:rsid w:val="00C67AC6"/>
    <w:rsid w:val="00C72C13"/>
    <w:rsid w:val="00C76AC3"/>
    <w:rsid w:val="00C83CF6"/>
    <w:rsid w:val="00C9297B"/>
    <w:rsid w:val="00C968EB"/>
    <w:rsid w:val="00CA2379"/>
    <w:rsid w:val="00CA58C5"/>
    <w:rsid w:val="00CB02F7"/>
    <w:rsid w:val="00CB66F3"/>
    <w:rsid w:val="00CB6BD6"/>
    <w:rsid w:val="00CB6CAF"/>
    <w:rsid w:val="00CC0F75"/>
    <w:rsid w:val="00CC1B26"/>
    <w:rsid w:val="00CC2B05"/>
    <w:rsid w:val="00CC3DED"/>
    <w:rsid w:val="00CC4927"/>
    <w:rsid w:val="00CC4B51"/>
    <w:rsid w:val="00CC7367"/>
    <w:rsid w:val="00CD133F"/>
    <w:rsid w:val="00CD1428"/>
    <w:rsid w:val="00CD25C8"/>
    <w:rsid w:val="00CD3D3B"/>
    <w:rsid w:val="00CD5625"/>
    <w:rsid w:val="00CD63DC"/>
    <w:rsid w:val="00CE16CC"/>
    <w:rsid w:val="00CE3472"/>
    <w:rsid w:val="00CE41D6"/>
    <w:rsid w:val="00CE4F3E"/>
    <w:rsid w:val="00CF5470"/>
    <w:rsid w:val="00CF6CF8"/>
    <w:rsid w:val="00D00198"/>
    <w:rsid w:val="00D02952"/>
    <w:rsid w:val="00D059D3"/>
    <w:rsid w:val="00D12A76"/>
    <w:rsid w:val="00D134C8"/>
    <w:rsid w:val="00D13F4D"/>
    <w:rsid w:val="00D2524B"/>
    <w:rsid w:val="00D3231C"/>
    <w:rsid w:val="00D33BD5"/>
    <w:rsid w:val="00D34CD9"/>
    <w:rsid w:val="00D40163"/>
    <w:rsid w:val="00D44B70"/>
    <w:rsid w:val="00D46323"/>
    <w:rsid w:val="00D471A3"/>
    <w:rsid w:val="00D61077"/>
    <w:rsid w:val="00D631FC"/>
    <w:rsid w:val="00D668D3"/>
    <w:rsid w:val="00D75118"/>
    <w:rsid w:val="00D77269"/>
    <w:rsid w:val="00D801FB"/>
    <w:rsid w:val="00D820F9"/>
    <w:rsid w:val="00D86B1A"/>
    <w:rsid w:val="00D90E0D"/>
    <w:rsid w:val="00D95CF0"/>
    <w:rsid w:val="00D9702C"/>
    <w:rsid w:val="00DA019A"/>
    <w:rsid w:val="00DA1422"/>
    <w:rsid w:val="00DA63D6"/>
    <w:rsid w:val="00DA6841"/>
    <w:rsid w:val="00DA7EA3"/>
    <w:rsid w:val="00DB1D06"/>
    <w:rsid w:val="00DB2856"/>
    <w:rsid w:val="00DB4392"/>
    <w:rsid w:val="00DB44BD"/>
    <w:rsid w:val="00DB6A42"/>
    <w:rsid w:val="00DB7D4E"/>
    <w:rsid w:val="00DB7F0F"/>
    <w:rsid w:val="00DC1FD0"/>
    <w:rsid w:val="00DC2151"/>
    <w:rsid w:val="00DC2B1C"/>
    <w:rsid w:val="00DC4E58"/>
    <w:rsid w:val="00DC5078"/>
    <w:rsid w:val="00DD174B"/>
    <w:rsid w:val="00DE2A80"/>
    <w:rsid w:val="00DE6163"/>
    <w:rsid w:val="00DE7E7E"/>
    <w:rsid w:val="00DF076A"/>
    <w:rsid w:val="00DF07C6"/>
    <w:rsid w:val="00DF1732"/>
    <w:rsid w:val="00DF1E3B"/>
    <w:rsid w:val="00DF32B1"/>
    <w:rsid w:val="00DF5731"/>
    <w:rsid w:val="00DF5F92"/>
    <w:rsid w:val="00DF6EF9"/>
    <w:rsid w:val="00E0417B"/>
    <w:rsid w:val="00E05FFB"/>
    <w:rsid w:val="00E10E04"/>
    <w:rsid w:val="00E11939"/>
    <w:rsid w:val="00E1350C"/>
    <w:rsid w:val="00E15D2C"/>
    <w:rsid w:val="00E2064C"/>
    <w:rsid w:val="00E2239F"/>
    <w:rsid w:val="00E23D06"/>
    <w:rsid w:val="00E2718A"/>
    <w:rsid w:val="00E35DAC"/>
    <w:rsid w:val="00E36B05"/>
    <w:rsid w:val="00E41EEA"/>
    <w:rsid w:val="00E51831"/>
    <w:rsid w:val="00E558CF"/>
    <w:rsid w:val="00E64D4B"/>
    <w:rsid w:val="00E66447"/>
    <w:rsid w:val="00E67DBB"/>
    <w:rsid w:val="00E714A4"/>
    <w:rsid w:val="00E71A3E"/>
    <w:rsid w:val="00E747D1"/>
    <w:rsid w:val="00E749E5"/>
    <w:rsid w:val="00E7667B"/>
    <w:rsid w:val="00E80734"/>
    <w:rsid w:val="00E8318E"/>
    <w:rsid w:val="00E86C3E"/>
    <w:rsid w:val="00E87D06"/>
    <w:rsid w:val="00E901BD"/>
    <w:rsid w:val="00E91E03"/>
    <w:rsid w:val="00E935EE"/>
    <w:rsid w:val="00E94106"/>
    <w:rsid w:val="00E95D3A"/>
    <w:rsid w:val="00E96C0D"/>
    <w:rsid w:val="00EA5EC2"/>
    <w:rsid w:val="00EB1773"/>
    <w:rsid w:val="00EB454A"/>
    <w:rsid w:val="00EB55E3"/>
    <w:rsid w:val="00EB593B"/>
    <w:rsid w:val="00EB6B75"/>
    <w:rsid w:val="00EC20DF"/>
    <w:rsid w:val="00ED3376"/>
    <w:rsid w:val="00ED3BA1"/>
    <w:rsid w:val="00ED5F75"/>
    <w:rsid w:val="00ED7091"/>
    <w:rsid w:val="00ED7BF1"/>
    <w:rsid w:val="00EE03CA"/>
    <w:rsid w:val="00EE059F"/>
    <w:rsid w:val="00EE277B"/>
    <w:rsid w:val="00EE38A4"/>
    <w:rsid w:val="00EE45A0"/>
    <w:rsid w:val="00EF0EF3"/>
    <w:rsid w:val="00EF1547"/>
    <w:rsid w:val="00EF1C46"/>
    <w:rsid w:val="00EF4941"/>
    <w:rsid w:val="00F0030C"/>
    <w:rsid w:val="00F00884"/>
    <w:rsid w:val="00F00FF0"/>
    <w:rsid w:val="00F03BA3"/>
    <w:rsid w:val="00F1387A"/>
    <w:rsid w:val="00F14F59"/>
    <w:rsid w:val="00F150C4"/>
    <w:rsid w:val="00F168D8"/>
    <w:rsid w:val="00F17ADF"/>
    <w:rsid w:val="00F306CD"/>
    <w:rsid w:val="00F3389C"/>
    <w:rsid w:val="00F33AD3"/>
    <w:rsid w:val="00F35905"/>
    <w:rsid w:val="00F35E27"/>
    <w:rsid w:val="00F4052B"/>
    <w:rsid w:val="00F40865"/>
    <w:rsid w:val="00F41239"/>
    <w:rsid w:val="00F414D1"/>
    <w:rsid w:val="00F43B52"/>
    <w:rsid w:val="00F45AC3"/>
    <w:rsid w:val="00F50C07"/>
    <w:rsid w:val="00F548D7"/>
    <w:rsid w:val="00F576A7"/>
    <w:rsid w:val="00F6182F"/>
    <w:rsid w:val="00F62A1C"/>
    <w:rsid w:val="00F6338E"/>
    <w:rsid w:val="00F6406B"/>
    <w:rsid w:val="00F670AF"/>
    <w:rsid w:val="00F67EF7"/>
    <w:rsid w:val="00F71400"/>
    <w:rsid w:val="00F71DBD"/>
    <w:rsid w:val="00F736B8"/>
    <w:rsid w:val="00F73849"/>
    <w:rsid w:val="00F77740"/>
    <w:rsid w:val="00F77B69"/>
    <w:rsid w:val="00F833AC"/>
    <w:rsid w:val="00F848CD"/>
    <w:rsid w:val="00F866B5"/>
    <w:rsid w:val="00F92A76"/>
    <w:rsid w:val="00F948C8"/>
    <w:rsid w:val="00F94A1A"/>
    <w:rsid w:val="00F96436"/>
    <w:rsid w:val="00FA276E"/>
    <w:rsid w:val="00FA6AE8"/>
    <w:rsid w:val="00FA7309"/>
    <w:rsid w:val="00FB1D27"/>
    <w:rsid w:val="00FB3113"/>
    <w:rsid w:val="00FB3E04"/>
    <w:rsid w:val="00FC1E84"/>
    <w:rsid w:val="00FC4911"/>
    <w:rsid w:val="00FC4C4B"/>
    <w:rsid w:val="00FC5079"/>
    <w:rsid w:val="00FD42CE"/>
    <w:rsid w:val="00FD4915"/>
    <w:rsid w:val="00FD5EFB"/>
    <w:rsid w:val="00FD723B"/>
    <w:rsid w:val="00FE4539"/>
    <w:rsid w:val="00FE64EB"/>
    <w:rsid w:val="00FF06C7"/>
    <w:rsid w:val="00FF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DDFEF"/>
  <w15:docId w15:val="{320C1661-4068-431E-86F9-7CA2BBC5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6B5"/>
  </w:style>
  <w:style w:type="paragraph" w:styleId="1">
    <w:name w:val="heading 1"/>
    <w:basedOn w:val="a"/>
    <w:next w:val="a"/>
    <w:link w:val="10"/>
    <w:uiPriority w:val="99"/>
    <w:qFormat/>
    <w:rsid w:val="003115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E4E56"/>
    <w:pPr>
      <w:keepNext/>
      <w:jc w:val="both"/>
      <w:outlineLvl w:val="1"/>
    </w:pPr>
    <w:rPr>
      <w:b/>
      <w:sz w:val="24"/>
    </w:rPr>
  </w:style>
  <w:style w:type="paragraph" w:styleId="3">
    <w:name w:val="heading 3"/>
    <w:basedOn w:val="a"/>
    <w:next w:val="a"/>
    <w:link w:val="30"/>
    <w:uiPriority w:val="99"/>
    <w:qFormat/>
    <w:rsid w:val="008D20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1372"/>
    <w:rPr>
      <w:rFonts w:ascii="Cambria" w:hAnsi="Cambria" w:cs="Times New Roman"/>
      <w:b/>
      <w:bCs/>
      <w:kern w:val="32"/>
      <w:sz w:val="32"/>
      <w:szCs w:val="32"/>
    </w:rPr>
  </w:style>
  <w:style w:type="character" w:customStyle="1" w:styleId="20">
    <w:name w:val="Заголовок 2 Знак"/>
    <w:link w:val="2"/>
    <w:uiPriority w:val="99"/>
    <w:semiHidden/>
    <w:locked/>
    <w:rsid w:val="00141372"/>
    <w:rPr>
      <w:rFonts w:ascii="Cambria" w:hAnsi="Cambria" w:cs="Times New Roman"/>
      <w:b/>
      <w:bCs/>
      <w:i/>
      <w:iCs/>
      <w:sz w:val="28"/>
      <w:szCs w:val="28"/>
    </w:rPr>
  </w:style>
  <w:style w:type="character" w:customStyle="1" w:styleId="30">
    <w:name w:val="Заголовок 3 Знак"/>
    <w:link w:val="3"/>
    <w:uiPriority w:val="99"/>
    <w:semiHidden/>
    <w:locked/>
    <w:rsid w:val="00141372"/>
    <w:rPr>
      <w:rFonts w:ascii="Cambria" w:hAnsi="Cambria" w:cs="Times New Roman"/>
      <w:b/>
      <w:bCs/>
      <w:sz w:val="26"/>
      <w:szCs w:val="26"/>
    </w:rPr>
  </w:style>
  <w:style w:type="paragraph" w:styleId="a3">
    <w:name w:val="List"/>
    <w:basedOn w:val="a"/>
    <w:uiPriority w:val="99"/>
    <w:rsid w:val="00873C60"/>
    <w:pPr>
      <w:ind w:left="283" w:hanging="283"/>
    </w:pPr>
  </w:style>
  <w:style w:type="paragraph" w:styleId="21">
    <w:name w:val="List 2"/>
    <w:basedOn w:val="a"/>
    <w:uiPriority w:val="99"/>
    <w:rsid w:val="00873C60"/>
    <w:pPr>
      <w:ind w:left="566" w:hanging="283"/>
    </w:pPr>
  </w:style>
  <w:style w:type="paragraph" w:styleId="a4">
    <w:name w:val="Body Text"/>
    <w:basedOn w:val="a"/>
    <w:link w:val="a5"/>
    <w:uiPriority w:val="99"/>
    <w:rsid w:val="00873C60"/>
    <w:pPr>
      <w:spacing w:after="120"/>
    </w:pPr>
  </w:style>
  <w:style w:type="character" w:customStyle="1" w:styleId="a5">
    <w:name w:val="Основной текст Знак"/>
    <w:link w:val="a4"/>
    <w:uiPriority w:val="99"/>
    <w:locked/>
    <w:rsid w:val="00F833AC"/>
    <w:rPr>
      <w:rFonts w:cs="Times New Roman"/>
    </w:rPr>
  </w:style>
  <w:style w:type="table" w:styleId="a6">
    <w:name w:val="Table Grid"/>
    <w:basedOn w:val="a1"/>
    <w:uiPriority w:val="99"/>
    <w:rsid w:val="00F4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8B1EF5"/>
    <w:pPr>
      <w:spacing w:after="240"/>
    </w:pPr>
    <w:rPr>
      <w:color w:val="000000"/>
      <w:sz w:val="24"/>
      <w:szCs w:val="24"/>
    </w:rPr>
  </w:style>
  <w:style w:type="paragraph" w:customStyle="1" w:styleId="BlockText1">
    <w:name w:val="Block Text1"/>
    <w:basedOn w:val="a"/>
    <w:uiPriority w:val="99"/>
    <w:rsid w:val="007F4D8D"/>
    <w:pPr>
      <w:widowControl w:val="0"/>
      <w:overflowPunct w:val="0"/>
      <w:autoSpaceDE w:val="0"/>
      <w:autoSpaceDN w:val="0"/>
      <w:adjustRightInd w:val="0"/>
      <w:ind w:left="-113" w:right="-341"/>
      <w:jc w:val="center"/>
      <w:textAlignment w:val="baseline"/>
    </w:pPr>
    <w:rPr>
      <w:b/>
      <w:sz w:val="28"/>
    </w:rPr>
  </w:style>
  <w:style w:type="paragraph" w:styleId="22">
    <w:name w:val="Body Text Indent 2"/>
    <w:basedOn w:val="a"/>
    <w:link w:val="23"/>
    <w:uiPriority w:val="99"/>
    <w:rsid w:val="007A5AA0"/>
    <w:pPr>
      <w:spacing w:after="120" w:line="480" w:lineRule="auto"/>
      <w:ind w:left="283"/>
    </w:pPr>
  </w:style>
  <w:style w:type="character" w:customStyle="1" w:styleId="23">
    <w:name w:val="Основной текст с отступом 2 Знак"/>
    <w:link w:val="22"/>
    <w:uiPriority w:val="99"/>
    <w:semiHidden/>
    <w:locked/>
    <w:rsid w:val="00141372"/>
    <w:rPr>
      <w:rFonts w:cs="Times New Roman"/>
      <w:sz w:val="20"/>
      <w:szCs w:val="20"/>
    </w:rPr>
  </w:style>
  <w:style w:type="paragraph" w:styleId="31">
    <w:name w:val="Body Text Indent 3"/>
    <w:basedOn w:val="a"/>
    <w:link w:val="32"/>
    <w:uiPriority w:val="99"/>
    <w:rsid w:val="007A5AA0"/>
    <w:pPr>
      <w:spacing w:after="120"/>
      <w:ind w:left="283"/>
    </w:pPr>
    <w:rPr>
      <w:sz w:val="16"/>
      <w:szCs w:val="16"/>
    </w:rPr>
  </w:style>
  <w:style w:type="character" w:customStyle="1" w:styleId="32">
    <w:name w:val="Основной текст с отступом 3 Знак"/>
    <w:link w:val="31"/>
    <w:uiPriority w:val="99"/>
    <w:semiHidden/>
    <w:locked/>
    <w:rsid w:val="00141372"/>
    <w:rPr>
      <w:rFonts w:cs="Times New Roman"/>
      <w:sz w:val="16"/>
      <w:szCs w:val="16"/>
    </w:rPr>
  </w:style>
  <w:style w:type="paragraph" w:styleId="24">
    <w:name w:val="Body Text 2"/>
    <w:basedOn w:val="a"/>
    <w:link w:val="25"/>
    <w:uiPriority w:val="99"/>
    <w:rsid w:val="007A5AA0"/>
    <w:pPr>
      <w:spacing w:after="120" w:line="480" w:lineRule="auto"/>
    </w:pPr>
  </w:style>
  <w:style w:type="character" w:customStyle="1" w:styleId="25">
    <w:name w:val="Основной текст 2 Знак"/>
    <w:link w:val="24"/>
    <w:uiPriority w:val="99"/>
    <w:semiHidden/>
    <w:locked/>
    <w:rsid w:val="00141372"/>
    <w:rPr>
      <w:rFonts w:cs="Times New Roman"/>
      <w:sz w:val="20"/>
      <w:szCs w:val="20"/>
    </w:rPr>
  </w:style>
  <w:style w:type="paragraph" w:styleId="a8">
    <w:name w:val="Title"/>
    <w:basedOn w:val="a"/>
    <w:link w:val="a9"/>
    <w:uiPriority w:val="99"/>
    <w:qFormat/>
    <w:rsid w:val="005622E4"/>
    <w:pPr>
      <w:widowControl w:val="0"/>
      <w:overflowPunct w:val="0"/>
      <w:autoSpaceDE w:val="0"/>
      <w:autoSpaceDN w:val="0"/>
      <w:adjustRightInd w:val="0"/>
      <w:ind w:left="-113" w:right="-341"/>
      <w:jc w:val="center"/>
      <w:textAlignment w:val="baseline"/>
    </w:pPr>
    <w:rPr>
      <w:b/>
      <w:sz w:val="44"/>
    </w:rPr>
  </w:style>
  <w:style w:type="character" w:customStyle="1" w:styleId="a9">
    <w:name w:val="Заголовок Знак"/>
    <w:link w:val="a8"/>
    <w:uiPriority w:val="99"/>
    <w:locked/>
    <w:rsid w:val="00141372"/>
    <w:rPr>
      <w:rFonts w:ascii="Cambria" w:hAnsi="Cambria" w:cs="Times New Roman"/>
      <w:b/>
      <w:bCs/>
      <w:kern w:val="28"/>
      <w:sz w:val="32"/>
      <w:szCs w:val="32"/>
    </w:rPr>
  </w:style>
  <w:style w:type="paragraph" w:styleId="aa">
    <w:name w:val="Body Text Indent"/>
    <w:basedOn w:val="a"/>
    <w:link w:val="ab"/>
    <w:uiPriority w:val="99"/>
    <w:rsid w:val="008E4E56"/>
    <w:pPr>
      <w:spacing w:after="120"/>
      <w:ind w:left="283"/>
    </w:pPr>
  </w:style>
  <w:style w:type="character" w:customStyle="1" w:styleId="ab">
    <w:name w:val="Основной текст с отступом Знак"/>
    <w:link w:val="aa"/>
    <w:uiPriority w:val="99"/>
    <w:locked/>
    <w:rsid w:val="00141372"/>
    <w:rPr>
      <w:rFonts w:cs="Times New Roman"/>
      <w:sz w:val="20"/>
      <w:szCs w:val="20"/>
    </w:rPr>
  </w:style>
  <w:style w:type="paragraph" w:styleId="ac">
    <w:name w:val="footer"/>
    <w:basedOn w:val="a"/>
    <w:link w:val="ad"/>
    <w:uiPriority w:val="99"/>
    <w:rsid w:val="008E4E56"/>
    <w:pPr>
      <w:tabs>
        <w:tab w:val="center" w:pos="4819"/>
        <w:tab w:val="right" w:pos="9071"/>
      </w:tabs>
    </w:pPr>
    <w:rPr>
      <w:rFonts w:ascii="Bodoni" w:hAnsi="Bodoni"/>
      <w:sz w:val="28"/>
    </w:rPr>
  </w:style>
  <w:style w:type="character" w:customStyle="1" w:styleId="ad">
    <w:name w:val="Нижний колонтитул Знак"/>
    <w:link w:val="ac"/>
    <w:uiPriority w:val="99"/>
    <w:semiHidden/>
    <w:locked/>
    <w:rsid w:val="00141372"/>
    <w:rPr>
      <w:rFonts w:cs="Times New Roman"/>
      <w:sz w:val="20"/>
      <w:szCs w:val="20"/>
    </w:rPr>
  </w:style>
  <w:style w:type="paragraph" w:styleId="ae">
    <w:name w:val="Document Map"/>
    <w:basedOn w:val="a"/>
    <w:link w:val="af"/>
    <w:uiPriority w:val="99"/>
    <w:semiHidden/>
    <w:rsid w:val="00170349"/>
    <w:pPr>
      <w:shd w:val="clear" w:color="auto" w:fill="000080"/>
    </w:pPr>
    <w:rPr>
      <w:rFonts w:ascii="Tahoma" w:hAnsi="Tahoma" w:cs="Tahoma"/>
    </w:rPr>
  </w:style>
  <w:style w:type="character" w:customStyle="1" w:styleId="af">
    <w:name w:val="Схема документа Знак"/>
    <w:link w:val="ae"/>
    <w:uiPriority w:val="99"/>
    <w:semiHidden/>
    <w:locked/>
    <w:rsid w:val="00141372"/>
    <w:rPr>
      <w:rFonts w:cs="Times New Roman"/>
      <w:sz w:val="2"/>
    </w:rPr>
  </w:style>
  <w:style w:type="character" w:styleId="af0">
    <w:name w:val="Strong"/>
    <w:uiPriority w:val="99"/>
    <w:qFormat/>
    <w:rsid w:val="00A73050"/>
    <w:rPr>
      <w:rFonts w:cs="Times New Roman"/>
      <w:b/>
      <w:bCs/>
    </w:rPr>
  </w:style>
  <w:style w:type="paragraph" w:styleId="af1">
    <w:name w:val="header"/>
    <w:basedOn w:val="a"/>
    <w:link w:val="af2"/>
    <w:uiPriority w:val="99"/>
    <w:rsid w:val="00384DC0"/>
    <w:pPr>
      <w:tabs>
        <w:tab w:val="center" w:pos="4677"/>
        <w:tab w:val="right" w:pos="9355"/>
      </w:tabs>
    </w:pPr>
  </w:style>
  <w:style w:type="character" w:customStyle="1" w:styleId="af2">
    <w:name w:val="Верхний колонтитул Знак"/>
    <w:link w:val="af1"/>
    <w:uiPriority w:val="99"/>
    <w:locked/>
    <w:rsid w:val="007158A8"/>
    <w:rPr>
      <w:rFonts w:cs="Times New Roman"/>
    </w:rPr>
  </w:style>
  <w:style w:type="paragraph" w:customStyle="1" w:styleId="11">
    <w:name w:val="Основной текст1"/>
    <w:uiPriority w:val="99"/>
    <w:rsid w:val="00FF06C7"/>
    <w:pPr>
      <w:snapToGrid w:val="0"/>
      <w:spacing w:before="115" w:line="200" w:lineRule="atLeast"/>
      <w:jc w:val="both"/>
    </w:pPr>
    <w:rPr>
      <w:rFonts w:ascii="Arial CYR" w:hAnsi="Arial CYR"/>
      <w:sz w:val="16"/>
    </w:rPr>
  </w:style>
  <w:style w:type="paragraph" w:styleId="af3">
    <w:name w:val="caption"/>
    <w:basedOn w:val="a"/>
    <w:uiPriority w:val="99"/>
    <w:qFormat/>
    <w:rsid w:val="00E7667B"/>
    <w:pPr>
      <w:widowControl w:val="0"/>
      <w:spacing w:line="220" w:lineRule="exact"/>
      <w:jc w:val="center"/>
    </w:pPr>
    <w:rPr>
      <w:rFonts w:ascii="Arial" w:hAnsi="Arial" w:cs="Arial"/>
      <w:b/>
      <w:bCs/>
      <w:sz w:val="28"/>
      <w:szCs w:val="28"/>
    </w:rPr>
  </w:style>
  <w:style w:type="paragraph" w:customStyle="1" w:styleId="ConsPlusNormal">
    <w:name w:val="ConsPlusNormal"/>
    <w:uiPriority w:val="99"/>
    <w:rsid w:val="00076691"/>
    <w:pPr>
      <w:widowControl w:val="0"/>
      <w:autoSpaceDE w:val="0"/>
      <w:autoSpaceDN w:val="0"/>
      <w:adjustRightInd w:val="0"/>
      <w:ind w:firstLine="720"/>
    </w:pPr>
    <w:rPr>
      <w:rFonts w:ascii="Arial" w:hAnsi="Arial" w:cs="Arial"/>
      <w:sz w:val="26"/>
      <w:szCs w:val="26"/>
    </w:rPr>
  </w:style>
  <w:style w:type="character" w:customStyle="1" w:styleId="apple-style-span">
    <w:name w:val="apple-style-span"/>
    <w:uiPriority w:val="99"/>
    <w:rsid w:val="00BD7D52"/>
    <w:rPr>
      <w:rFonts w:cs="Times New Roman"/>
    </w:rPr>
  </w:style>
  <w:style w:type="character" w:styleId="af4">
    <w:name w:val="Hyperlink"/>
    <w:uiPriority w:val="99"/>
    <w:rsid w:val="00CF5470"/>
    <w:rPr>
      <w:rFonts w:cs="Times New Roman"/>
      <w:color w:val="0000FF"/>
      <w:u w:val="single"/>
    </w:rPr>
  </w:style>
  <w:style w:type="character" w:customStyle="1" w:styleId="apple-converted-space">
    <w:name w:val="apple-converted-space"/>
    <w:uiPriority w:val="99"/>
    <w:rsid w:val="00076A39"/>
    <w:rPr>
      <w:rFonts w:cs="Times New Roman"/>
    </w:rPr>
  </w:style>
  <w:style w:type="paragraph" w:customStyle="1" w:styleId="CharChar">
    <w:name w:val="Знак Знак Char Char"/>
    <w:basedOn w:val="a"/>
    <w:uiPriority w:val="99"/>
    <w:rsid w:val="00051ED8"/>
    <w:pPr>
      <w:tabs>
        <w:tab w:val="left" w:pos="540"/>
        <w:tab w:val="left" w:pos="1260"/>
        <w:tab w:val="left" w:pos="1440"/>
        <w:tab w:val="left" w:pos="1800"/>
      </w:tabs>
      <w:spacing w:before="240" w:after="160" w:line="240" w:lineRule="exact"/>
    </w:pPr>
    <w:rPr>
      <w:rFonts w:ascii="Verdana" w:hAnsi="Verdana"/>
      <w:sz w:val="24"/>
      <w:lang w:val="en-US" w:eastAsia="zh-CN"/>
    </w:rPr>
  </w:style>
  <w:style w:type="paragraph" w:customStyle="1" w:styleId="ConsPlusNonformat">
    <w:name w:val="ConsPlusNonformat"/>
    <w:uiPriority w:val="99"/>
    <w:rsid w:val="00F77B69"/>
    <w:pPr>
      <w:widowControl w:val="0"/>
      <w:autoSpaceDE w:val="0"/>
      <w:autoSpaceDN w:val="0"/>
    </w:pPr>
    <w:rPr>
      <w:rFonts w:ascii="Courier New" w:hAnsi="Courier New" w:cs="Courier New"/>
    </w:rPr>
  </w:style>
  <w:style w:type="paragraph" w:styleId="af5">
    <w:name w:val="List Paragraph"/>
    <w:basedOn w:val="a"/>
    <w:uiPriority w:val="99"/>
    <w:qFormat/>
    <w:rsid w:val="007158A8"/>
    <w:pPr>
      <w:ind w:left="720"/>
    </w:pPr>
    <w:rPr>
      <w:rFonts w:ascii="Calibri" w:hAnsi="Calibri"/>
      <w:sz w:val="22"/>
      <w:szCs w:val="22"/>
    </w:rPr>
  </w:style>
  <w:style w:type="character" w:customStyle="1" w:styleId="12">
    <w:name w:val="Основной шрифт абзаца1"/>
    <w:uiPriority w:val="99"/>
    <w:rsid w:val="00855AA3"/>
  </w:style>
  <w:style w:type="character" w:styleId="af6">
    <w:name w:val="Unresolved Mention"/>
    <w:basedOn w:val="a0"/>
    <w:uiPriority w:val="99"/>
    <w:semiHidden/>
    <w:unhideWhenUsed/>
    <w:rsid w:val="00A9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7889">
      <w:marLeft w:val="0"/>
      <w:marRight w:val="0"/>
      <w:marTop w:val="0"/>
      <w:marBottom w:val="0"/>
      <w:divBdr>
        <w:top w:val="none" w:sz="0" w:space="0" w:color="auto"/>
        <w:left w:val="none" w:sz="0" w:space="0" w:color="auto"/>
        <w:bottom w:val="none" w:sz="0" w:space="0" w:color="auto"/>
        <w:right w:val="none" w:sz="0" w:space="0" w:color="auto"/>
      </w:divBdr>
      <w:divsChild>
        <w:div w:id="1115177981">
          <w:marLeft w:val="0"/>
          <w:marRight w:val="0"/>
          <w:marTop w:val="0"/>
          <w:marBottom w:val="0"/>
          <w:divBdr>
            <w:top w:val="single" w:sz="6" w:space="0" w:color="FFFFFF"/>
            <w:left w:val="single" w:sz="6" w:space="0" w:color="FFFFFF"/>
            <w:bottom w:val="single" w:sz="6" w:space="0" w:color="FFFFFF"/>
            <w:right w:val="single" w:sz="6" w:space="0" w:color="FFFFFF"/>
          </w:divBdr>
          <w:divsChild>
            <w:div w:id="1115177906">
              <w:marLeft w:val="0"/>
              <w:marRight w:val="0"/>
              <w:marTop w:val="0"/>
              <w:marBottom w:val="0"/>
              <w:divBdr>
                <w:top w:val="none" w:sz="0" w:space="0" w:color="auto"/>
                <w:left w:val="none" w:sz="0" w:space="0" w:color="auto"/>
                <w:bottom w:val="none" w:sz="0" w:space="0" w:color="auto"/>
                <w:right w:val="none" w:sz="0" w:space="0" w:color="auto"/>
              </w:divBdr>
              <w:divsChild>
                <w:div w:id="1115177924">
                  <w:marLeft w:val="-45"/>
                  <w:marRight w:val="-45"/>
                  <w:marTop w:val="0"/>
                  <w:marBottom w:val="0"/>
                  <w:divBdr>
                    <w:top w:val="none" w:sz="0" w:space="0" w:color="auto"/>
                    <w:left w:val="none" w:sz="0" w:space="0" w:color="auto"/>
                    <w:bottom w:val="none" w:sz="0" w:space="0" w:color="auto"/>
                    <w:right w:val="none" w:sz="0" w:space="0" w:color="auto"/>
                  </w:divBdr>
                  <w:divsChild>
                    <w:div w:id="1115178090">
                      <w:marLeft w:val="0"/>
                      <w:marRight w:val="0"/>
                      <w:marTop w:val="0"/>
                      <w:marBottom w:val="0"/>
                      <w:divBdr>
                        <w:top w:val="none" w:sz="0" w:space="0" w:color="auto"/>
                        <w:left w:val="none" w:sz="0" w:space="0" w:color="auto"/>
                        <w:bottom w:val="none" w:sz="0" w:space="0" w:color="auto"/>
                        <w:right w:val="none" w:sz="0" w:space="0" w:color="auto"/>
                      </w:divBdr>
                    </w:div>
                    <w:div w:id="11151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7895">
      <w:marLeft w:val="0"/>
      <w:marRight w:val="0"/>
      <w:marTop w:val="0"/>
      <w:marBottom w:val="0"/>
      <w:divBdr>
        <w:top w:val="none" w:sz="0" w:space="0" w:color="auto"/>
        <w:left w:val="none" w:sz="0" w:space="0" w:color="auto"/>
        <w:bottom w:val="none" w:sz="0" w:space="0" w:color="auto"/>
        <w:right w:val="none" w:sz="0" w:space="0" w:color="auto"/>
      </w:divBdr>
      <w:divsChild>
        <w:div w:id="1115177962">
          <w:marLeft w:val="0"/>
          <w:marRight w:val="0"/>
          <w:marTop w:val="0"/>
          <w:marBottom w:val="0"/>
          <w:divBdr>
            <w:top w:val="none" w:sz="0" w:space="0" w:color="auto"/>
            <w:left w:val="none" w:sz="0" w:space="0" w:color="auto"/>
            <w:bottom w:val="none" w:sz="0" w:space="0" w:color="auto"/>
            <w:right w:val="none" w:sz="0" w:space="0" w:color="auto"/>
          </w:divBdr>
          <w:divsChild>
            <w:div w:id="1115177890">
              <w:marLeft w:val="0"/>
              <w:marRight w:val="0"/>
              <w:marTop w:val="0"/>
              <w:marBottom w:val="0"/>
              <w:divBdr>
                <w:top w:val="none" w:sz="0" w:space="0" w:color="auto"/>
                <w:left w:val="none" w:sz="0" w:space="0" w:color="auto"/>
                <w:bottom w:val="none" w:sz="0" w:space="0" w:color="auto"/>
                <w:right w:val="none" w:sz="0" w:space="0" w:color="auto"/>
              </w:divBdr>
            </w:div>
            <w:div w:id="1115178206">
              <w:marLeft w:val="0"/>
              <w:marRight w:val="0"/>
              <w:marTop w:val="0"/>
              <w:marBottom w:val="0"/>
              <w:divBdr>
                <w:top w:val="none" w:sz="0" w:space="0" w:color="auto"/>
                <w:left w:val="none" w:sz="0" w:space="0" w:color="auto"/>
                <w:bottom w:val="none" w:sz="0" w:space="0" w:color="auto"/>
                <w:right w:val="none" w:sz="0" w:space="0" w:color="auto"/>
              </w:divBdr>
            </w:div>
          </w:divsChild>
        </w:div>
        <w:div w:id="1115178082">
          <w:marLeft w:val="0"/>
          <w:marRight w:val="0"/>
          <w:marTop w:val="0"/>
          <w:marBottom w:val="0"/>
          <w:divBdr>
            <w:top w:val="none" w:sz="0" w:space="0" w:color="auto"/>
            <w:left w:val="none" w:sz="0" w:space="0" w:color="auto"/>
            <w:bottom w:val="none" w:sz="0" w:space="0" w:color="auto"/>
            <w:right w:val="none" w:sz="0" w:space="0" w:color="auto"/>
          </w:divBdr>
          <w:divsChild>
            <w:div w:id="1115178091">
              <w:marLeft w:val="0"/>
              <w:marRight w:val="0"/>
              <w:marTop w:val="0"/>
              <w:marBottom w:val="0"/>
              <w:divBdr>
                <w:top w:val="none" w:sz="0" w:space="0" w:color="auto"/>
                <w:left w:val="none" w:sz="0" w:space="0" w:color="auto"/>
                <w:bottom w:val="none" w:sz="0" w:space="0" w:color="auto"/>
                <w:right w:val="none" w:sz="0" w:space="0" w:color="auto"/>
              </w:divBdr>
            </w:div>
            <w:div w:id="1115178218">
              <w:marLeft w:val="0"/>
              <w:marRight w:val="0"/>
              <w:marTop w:val="0"/>
              <w:marBottom w:val="0"/>
              <w:divBdr>
                <w:top w:val="none" w:sz="0" w:space="0" w:color="auto"/>
                <w:left w:val="none" w:sz="0" w:space="0" w:color="auto"/>
                <w:bottom w:val="none" w:sz="0" w:space="0" w:color="auto"/>
                <w:right w:val="none" w:sz="0" w:space="0" w:color="auto"/>
              </w:divBdr>
            </w:div>
          </w:divsChild>
        </w:div>
        <w:div w:id="1115178098">
          <w:marLeft w:val="0"/>
          <w:marRight w:val="0"/>
          <w:marTop w:val="0"/>
          <w:marBottom w:val="0"/>
          <w:divBdr>
            <w:top w:val="none" w:sz="0" w:space="0" w:color="auto"/>
            <w:left w:val="none" w:sz="0" w:space="0" w:color="auto"/>
            <w:bottom w:val="none" w:sz="0" w:space="0" w:color="auto"/>
            <w:right w:val="none" w:sz="0" w:space="0" w:color="auto"/>
          </w:divBdr>
          <w:divsChild>
            <w:div w:id="1115177975">
              <w:marLeft w:val="0"/>
              <w:marRight w:val="0"/>
              <w:marTop w:val="0"/>
              <w:marBottom w:val="0"/>
              <w:divBdr>
                <w:top w:val="none" w:sz="0" w:space="0" w:color="auto"/>
                <w:left w:val="none" w:sz="0" w:space="0" w:color="auto"/>
                <w:bottom w:val="none" w:sz="0" w:space="0" w:color="auto"/>
                <w:right w:val="none" w:sz="0" w:space="0" w:color="auto"/>
              </w:divBdr>
            </w:div>
            <w:div w:id="1115178038">
              <w:marLeft w:val="0"/>
              <w:marRight w:val="0"/>
              <w:marTop w:val="0"/>
              <w:marBottom w:val="0"/>
              <w:divBdr>
                <w:top w:val="none" w:sz="0" w:space="0" w:color="auto"/>
                <w:left w:val="none" w:sz="0" w:space="0" w:color="auto"/>
                <w:bottom w:val="none" w:sz="0" w:space="0" w:color="auto"/>
                <w:right w:val="none" w:sz="0" w:space="0" w:color="auto"/>
              </w:divBdr>
            </w:div>
          </w:divsChild>
        </w:div>
        <w:div w:id="1115178113">
          <w:marLeft w:val="0"/>
          <w:marRight w:val="0"/>
          <w:marTop w:val="0"/>
          <w:marBottom w:val="0"/>
          <w:divBdr>
            <w:top w:val="none" w:sz="0" w:space="0" w:color="auto"/>
            <w:left w:val="none" w:sz="0" w:space="0" w:color="auto"/>
            <w:bottom w:val="none" w:sz="0" w:space="0" w:color="auto"/>
            <w:right w:val="none" w:sz="0" w:space="0" w:color="auto"/>
          </w:divBdr>
          <w:divsChild>
            <w:div w:id="1115178185">
              <w:marLeft w:val="0"/>
              <w:marRight w:val="0"/>
              <w:marTop w:val="0"/>
              <w:marBottom w:val="0"/>
              <w:divBdr>
                <w:top w:val="none" w:sz="0" w:space="0" w:color="auto"/>
                <w:left w:val="none" w:sz="0" w:space="0" w:color="auto"/>
                <w:bottom w:val="none" w:sz="0" w:space="0" w:color="auto"/>
                <w:right w:val="none" w:sz="0" w:space="0" w:color="auto"/>
              </w:divBdr>
            </w:div>
            <w:div w:id="1115178210">
              <w:marLeft w:val="0"/>
              <w:marRight w:val="0"/>
              <w:marTop w:val="0"/>
              <w:marBottom w:val="0"/>
              <w:divBdr>
                <w:top w:val="none" w:sz="0" w:space="0" w:color="auto"/>
                <w:left w:val="none" w:sz="0" w:space="0" w:color="auto"/>
                <w:bottom w:val="none" w:sz="0" w:space="0" w:color="auto"/>
                <w:right w:val="none" w:sz="0" w:space="0" w:color="auto"/>
              </w:divBdr>
            </w:div>
          </w:divsChild>
        </w:div>
        <w:div w:id="1115178114">
          <w:marLeft w:val="0"/>
          <w:marRight w:val="0"/>
          <w:marTop w:val="0"/>
          <w:marBottom w:val="0"/>
          <w:divBdr>
            <w:top w:val="none" w:sz="0" w:space="0" w:color="auto"/>
            <w:left w:val="none" w:sz="0" w:space="0" w:color="auto"/>
            <w:bottom w:val="none" w:sz="0" w:space="0" w:color="auto"/>
            <w:right w:val="none" w:sz="0" w:space="0" w:color="auto"/>
          </w:divBdr>
          <w:divsChild>
            <w:div w:id="1115177894">
              <w:marLeft w:val="0"/>
              <w:marRight w:val="0"/>
              <w:marTop w:val="0"/>
              <w:marBottom w:val="0"/>
              <w:divBdr>
                <w:top w:val="none" w:sz="0" w:space="0" w:color="auto"/>
                <w:left w:val="none" w:sz="0" w:space="0" w:color="auto"/>
                <w:bottom w:val="none" w:sz="0" w:space="0" w:color="auto"/>
                <w:right w:val="none" w:sz="0" w:space="0" w:color="auto"/>
              </w:divBdr>
            </w:div>
            <w:div w:id="1115177961">
              <w:marLeft w:val="0"/>
              <w:marRight w:val="0"/>
              <w:marTop w:val="0"/>
              <w:marBottom w:val="0"/>
              <w:divBdr>
                <w:top w:val="none" w:sz="0" w:space="0" w:color="auto"/>
                <w:left w:val="none" w:sz="0" w:space="0" w:color="auto"/>
                <w:bottom w:val="none" w:sz="0" w:space="0" w:color="auto"/>
                <w:right w:val="none" w:sz="0" w:space="0" w:color="auto"/>
              </w:divBdr>
            </w:div>
          </w:divsChild>
        </w:div>
        <w:div w:id="1115178118">
          <w:marLeft w:val="0"/>
          <w:marRight w:val="0"/>
          <w:marTop w:val="0"/>
          <w:marBottom w:val="0"/>
          <w:divBdr>
            <w:top w:val="none" w:sz="0" w:space="0" w:color="auto"/>
            <w:left w:val="none" w:sz="0" w:space="0" w:color="auto"/>
            <w:bottom w:val="none" w:sz="0" w:space="0" w:color="auto"/>
            <w:right w:val="none" w:sz="0" w:space="0" w:color="auto"/>
          </w:divBdr>
          <w:divsChild>
            <w:div w:id="1115178022">
              <w:marLeft w:val="0"/>
              <w:marRight w:val="0"/>
              <w:marTop w:val="0"/>
              <w:marBottom w:val="0"/>
              <w:divBdr>
                <w:top w:val="none" w:sz="0" w:space="0" w:color="auto"/>
                <w:left w:val="none" w:sz="0" w:space="0" w:color="auto"/>
                <w:bottom w:val="none" w:sz="0" w:space="0" w:color="auto"/>
                <w:right w:val="none" w:sz="0" w:space="0" w:color="auto"/>
              </w:divBdr>
            </w:div>
            <w:div w:id="1115178053">
              <w:marLeft w:val="0"/>
              <w:marRight w:val="0"/>
              <w:marTop w:val="0"/>
              <w:marBottom w:val="0"/>
              <w:divBdr>
                <w:top w:val="none" w:sz="0" w:space="0" w:color="auto"/>
                <w:left w:val="none" w:sz="0" w:space="0" w:color="auto"/>
                <w:bottom w:val="none" w:sz="0" w:space="0" w:color="auto"/>
                <w:right w:val="none" w:sz="0" w:space="0" w:color="auto"/>
              </w:divBdr>
            </w:div>
          </w:divsChild>
        </w:div>
        <w:div w:id="1115178171">
          <w:marLeft w:val="0"/>
          <w:marRight w:val="0"/>
          <w:marTop w:val="0"/>
          <w:marBottom w:val="0"/>
          <w:divBdr>
            <w:top w:val="none" w:sz="0" w:space="0" w:color="auto"/>
            <w:left w:val="none" w:sz="0" w:space="0" w:color="auto"/>
            <w:bottom w:val="none" w:sz="0" w:space="0" w:color="auto"/>
            <w:right w:val="none" w:sz="0" w:space="0" w:color="auto"/>
          </w:divBdr>
          <w:divsChild>
            <w:div w:id="1115178034">
              <w:marLeft w:val="0"/>
              <w:marRight w:val="0"/>
              <w:marTop w:val="0"/>
              <w:marBottom w:val="0"/>
              <w:divBdr>
                <w:top w:val="none" w:sz="0" w:space="0" w:color="auto"/>
                <w:left w:val="none" w:sz="0" w:space="0" w:color="auto"/>
                <w:bottom w:val="none" w:sz="0" w:space="0" w:color="auto"/>
                <w:right w:val="none" w:sz="0" w:space="0" w:color="auto"/>
              </w:divBdr>
            </w:div>
            <w:div w:id="1115178051">
              <w:marLeft w:val="0"/>
              <w:marRight w:val="0"/>
              <w:marTop w:val="0"/>
              <w:marBottom w:val="0"/>
              <w:divBdr>
                <w:top w:val="none" w:sz="0" w:space="0" w:color="auto"/>
                <w:left w:val="none" w:sz="0" w:space="0" w:color="auto"/>
                <w:bottom w:val="none" w:sz="0" w:space="0" w:color="auto"/>
                <w:right w:val="none" w:sz="0" w:space="0" w:color="auto"/>
              </w:divBdr>
            </w:div>
          </w:divsChild>
        </w:div>
        <w:div w:id="1115178238">
          <w:marLeft w:val="0"/>
          <w:marRight w:val="0"/>
          <w:marTop w:val="0"/>
          <w:marBottom w:val="0"/>
          <w:divBdr>
            <w:top w:val="none" w:sz="0" w:space="0" w:color="auto"/>
            <w:left w:val="none" w:sz="0" w:space="0" w:color="auto"/>
            <w:bottom w:val="none" w:sz="0" w:space="0" w:color="auto"/>
            <w:right w:val="none" w:sz="0" w:space="0" w:color="auto"/>
          </w:divBdr>
          <w:divsChild>
            <w:div w:id="1115177925">
              <w:marLeft w:val="0"/>
              <w:marRight w:val="0"/>
              <w:marTop w:val="0"/>
              <w:marBottom w:val="0"/>
              <w:divBdr>
                <w:top w:val="none" w:sz="0" w:space="0" w:color="auto"/>
                <w:left w:val="none" w:sz="0" w:space="0" w:color="auto"/>
                <w:bottom w:val="none" w:sz="0" w:space="0" w:color="auto"/>
                <w:right w:val="none" w:sz="0" w:space="0" w:color="auto"/>
              </w:divBdr>
            </w:div>
            <w:div w:id="11151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7920">
      <w:marLeft w:val="0"/>
      <w:marRight w:val="0"/>
      <w:marTop w:val="0"/>
      <w:marBottom w:val="0"/>
      <w:divBdr>
        <w:top w:val="none" w:sz="0" w:space="0" w:color="auto"/>
        <w:left w:val="none" w:sz="0" w:space="0" w:color="auto"/>
        <w:bottom w:val="none" w:sz="0" w:space="0" w:color="auto"/>
        <w:right w:val="none" w:sz="0" w:space="0" w:color="auto"/>
      </w:divBdr>
    </w:div>
    <w:div w:id="1115177943">
      <w:marLeft w:val="0"/>
      <w:marRight w:val="0"/>
      <w:marTop w:val="0"/>
      <w:marBottom w:val="0"/>
      <w:divBdr>
        <w:top w:val="none" w:sz="0" w:space="0" w:color="auto"/>
        <w:left w:val="none" w:sz="0" w:space="0" w:color="auto"/>
        <w:bottom w:val="none" w:sz="0" w:space="0" w:color="auto"/>
        <w:right w:val="none" w:sz="0" w:space="0" w:color="auto"/>
      </w:divBdr>
      <w:divsChild>
        <w:div w:id="1115177888">
          <w:marLeft w:val="0"/>
          <w:marRight w:val="0"/>
          <w:marTop w:val="0"/>
          <w:marBottom w:val="255"/>
          <w:divBdr>
            <w:top w:val="none" w:sz="0" w:space="0" w:color="auto"/>
            <w:left w:val="none" w:sz="0" w:space="0" w:color="auto"/>
            <w:bottom w:val="none" w:sz="0" w:space="0" w:color="auto"/>
            <w:right w:val="none" w:sz="0" w:space="0" w:color="auto"/>
          </w:divBdr>
        </w:div>
        <w:div w:id="1115177910">
          <w:marLeft w:val="0"/>
          <w:marRight w:val="0"/>
          <w:marTop w:val="0"/>
          <w:marBottom w:val="0"/>
          <w:divBdr>
            <w:top w:val="none" w:sz="0" w:space="0" w:color="auto"/>
            <w:left w:val="none" w:sz="0" w:space="0" w:color="auto"/>
            <w:bottom w:val="none" w:sz="0" w:space="0" w:color="auto"/>
            <w:right w:val="none" w:sz="0" w:space="0" w:color="auto"/>
          </w:divBdr>
          <w:divsChild>
            <w:div w:id="1115178200">
              <w:marLeft w:val="0"/>
              <w:marRight w:val="0"/>
              <w:marTop w:val="0"/>
              <w:marBottom w:val="255"/>
              <w:divBdr>
                <w:top w:val="none" w:sz="0" w:space="0" w:color="auto"/>
                <w:left w:val="none" w:sz="0" w:space="0" w:color="auto"/>
                <w:bottom w:val="none" w:sz="0" w:space="0" w:color="auto"/>
                <w:right w:val="none" w:sz="0" w:space="0" w:color="auto"/>
              </w:divBdr>
            </w:div>
            <w:div w:id="1115178233">
              <w:marLeft w:val="0"/>
              <w:marRight w:val="0"/>
              <w:marTop w:val="0"/>
              <w:marBottom w:val="255"/>
              <w:divBdr>
                <w:top w:val="none" w:sz="0" w:space="0" w:color="auto"/>
                <w:left w:val="none" w:sz="0" w:space="0" w:color="auto"/>
                <w:bottom w:val="none" w:sz="0" w:space="0" w:color="auto"/>
                <w:right w:val="none" w:sz="0" w:space="0" w:color="auto"/>
              </w:divBdr>
            </w:div>
          </w:divsChild>
        </w:div>
        <w:div w:id="1115177917">
          <w:marLeft w:val="0"/>
          <w:marRight w:val="0"/>
          <w:marTop w:val="0"/>
          <w:marBottom w:val="0"/>
          <w:divBdr>
            <w:top w:val="none" w:sz="0" w:space="0" w:color="auto"/>
            <w:left w:val="none" w:sz="0" w:space="0" w:color="auto"/>
            <w:bottom w:val="none" w:sz="0" w:space="0" w:color="auto"/>
            <w:right w:val="none" w:sz="0" w:space="0" w:color="auto"/>
          </w:divBdr>
          <w:divsChild>
            <w:div w:id="1115178167">
              <w:marLeft w:val="0"/>
              <w:marRight w:val="0"/>
              <w:marTop w:val="0"/>
              <w:marBottom w:val="255"/>
              <w:divBdr>
                <w:top w:val="none" w:sz="0" w:space="0" w:color="auto"/>
                <w:left w:val="none" w:sz="0" w:space="0" w:color="auto"/>
                <w:bottom w:val="none" w:sz="0" w:space="0" w:color="auto"/>
                <w:right w:val="none" w:sz="0" w:space="0" w:color="auto"/>
              </w:divBdr>
            </w:div>
            <w:div w:id="1115178221">
              <w:marLeft w:val="0"/>
              <w:marRight w:val="0"/>
              <w:marTop w:val="0"/>
              <w:marBottom w:val="255"/>
              <w:divBdr>
                <w:top w:val="none" w:sz="0" w:space="0" w:color="auto"/>
                <w:left w:val="none" w:sz="0" w:space="0" w:color="auto"/>
                <w:bottom w:val="none" w:sz="0" w:space="0" w:color="auto"/>
                <w:right w:val="none" w:sz="0" w:space="0" w:color="auto"/>
              </w:divBdr>
            </w:div>
          </w:divsChild>
        </w:div>
        <w:div w:id="1115177948">
          <w:marLeft w:val="0"/>
          <w:marRight w:val="0"/>
          <w:marTop w:val="0"/>
          <w:marBottom w:val="255"/>
          <w:divBdr>
            <w:top w:val="none" w:sz="0" w:space="0" w:color="auto"/>
            <w:left w:val="none" w:sz="0" w:space="0" w:color="auto"/>
            <w:bottom w:val="none" w:sz="0" w:space="0" w:color="auto"/>
            <w:right w:val="none" w:sz="0" w:space="0" w:color="auto"/>
          </w:divBdr>
        </w:div>
        <w:div w:id="1115177949">
          <w:marLeft w:val="0"/>
          <w:marRight w:val="0"/>
          <w:marTop w:val="0"/>
          <w:marBottom w:val="255"/>
          <w:divBdr>
            <w:top w:val="none" w:sz="0" w:space="0" w:color="auto"/>
            <w:left w:val="none" w:sz="0" w:space="0" w:color="auto"/>
            <w:bottom w:val="none" w:sz="0" w:space="0" w:color="auto"/>
            <w:right w:val="none" w:sz="0" w:space="0" w:color="auto"/>
          </w:divBdr>
        </w:div>
        <w:div w:id="1115177963">
          <w:marLeft w:val="0"/>
          <w:marRight w:val="0"/>
          <w:marTop w:val="0"/>
          <w:marBottom w:val="0"/>
          <w:divBdr>
            <w:top w:val="none" w:sz="0" w:space="0" w:color="auto"/>
            <w:left w:val="none" w:sz="0" w:space="0" w:color="auto"/>
            <w:bottom w:val="none" w:sz="0" w:space="0" w:color="auto"/>
            <w:right w:val="none" w:sz="0" w:space="0" w:color="auto"/>
          </w:divBdr>
          <w:divsChild>
            <w:div w:id="1115177996">
              <w:marLeft w:val="0"/>
              <w:marRight w:val="0"/>
              <w:marTop w:val="0"/>
              <w:marBottom w:val="255"/>
              <w:divBdr>
                <w:top w:val="none" w:sz="0" w:space="0" w:color="auto"/>
                <w:left w:val="none" w:sz="0" w:space="0" w:color="auto"/>
                <w:bottom w:val="none" w:sz="0" w:space="0" w:color="auto"/>
                <w:right w:val="none" w:sz="0" w:space="0" w:color="auto"/>
              </w:divBdr>
            </w:div>
            <w:div w:id="1115178145">
              <w:marLeft w:val="0"/>
              <w:marRight w:val="0"/>
              <w:marTop w:val="0"/>
              <w:marBottom w:val="255"/>
              <w:divBdr>
                <w:top w:val="none" w:sz="0" w:space="0" w:color="auto"/>
                <w:left w:val="none" w:sz="0" w:space="0" w:color="auto"/>
                <w:bottom w:val="none" w:sz="0" w:space="0" w:color="auto"/>
                <w:right w:val="none" w:sz="0" w:space="0" w:color="auto"/>
              </w:divBdr>
            </w:div>
          </w:divsChild>
        </w:div>
        <w:div w:id="1115177978">
          <w:marLeft w:val="0"/>
          <w:marRight w:val="0"/>
          <w:marTop w:val="0"/>
          <w:marBottom w:val="255"/>
          <w:divBdr>
            <w:top w:val="none" w:sz="0" w:space="0" w:color="auto"/>
            <w:left w:val="none" w:sz="0" w:space="0" w:color="auto"/>
            <w:bottom w:val="none" w:sz="0" w:space="0" w:color="auto"/>
            <w:right w:val="none" w:sz="0" w:space="0" w:color="auto"/>
          </w:divBdr>
        </w:div>
        <w:div w:id="1115177982">
          <w:marLeft w:val="0"/>
          <w:marRight w:val="0"/>
          <w:marTop w:val="0"/>
          <w:marBottom w:val="0"/>
          <w:divBdr>
            <w:top w:val="none" w:sz="0" w:space="0" w:color="auto"/>
            <w:left w:val="none" w:sz="0" w:space="0" w:color="auto"/>
            <w:bottom w:val="none" w:sz="0" w:space="0" w:color="auto"/>
            <w:right w:val="none" w:sz="0" w:space="0" w:color="auto"/>
          </w:divBdr>
          <w:divsChild>
            <w:div w:id="1115177986">
              <w:marLeft w:val="0"/>
              <w:marRight w:val="0"/>
              <w:marTop w:val="0"/>
              <w:marBottom w:val="255"/>
              <w:divBdr>
                <w:top w:val="none" w:sz="0" w:space="0" w:color="auto"/>
                <w:left w:val="none" w:sz="0" w:space="0" w:color="auto"/>
                <w:bottom w:val="none" w:sz="0" w:space="0" w:color="auto"/>
                <w:right w:val="none" w:sz="0" w:space="0" w:color="auto"/>
              </w:divBdr>
            </w:div>
            <w:div w:id="1115178116">
              <w:marLeft w:val="0"/>
              <w:marRight w:val="0"/>
              <w:marTop w:val="0"/>
              <w:marBottom w:val="255"/>
              <w:divBdr>
                <w:top w:val="none" w:sz="0" w:space="0" w:color="auto"/>
                <w:left w:val="none" w:sz="0" w:space="0" w:color="auto"/>
                <w:bottom w:val="none" w:sz="0" w:space="0" w:color="auto"/>
                <w:right w:val="none" w:sz="0" w:space="0" w:color="auto"/>
              </w:divBdr>
            </w:div>
          </w:divsChild>
        </w:div>
        <w:div w:id="1115177983">
          <w:marLeft w:val="0"/>
          <w:marRight w:val="0"/>
          <w:marTop w:val="0"/>
          <w:marBottom w:val="0"/>
          <w:divBdr>
            <w:top w:val="none" w:sz="0" w:space="0" w:color="auto"/>
            <w:left w:val="none" w:sz="0" w:space="0" w:color="auto"/>
            <w:bottom w:val="none" w:sz="0" w:space="0" w:color="auto"/>
            <w:right w:val="none" w:sz="0" w:space="0" w:color="auto"/>
          </w:divBdr>
          <w:divsChild>
            <w:div w:id="1115177947">
              <w:marLeft w:val="0"/>
              <w:marRight w:val="0"/>
              <w:marTop w:val="0"/>
              <w:marBottom w:val="255"/>
              <w:divBdr>
                <w:top w:val="none" w:sz="0" w:space="0" w:color="auto"/>
                <w:left w:val="none" w:sz="0" w:space="0" w:color="auto"/>
                <w:bottom w:val="none" w:sz="0" w:space="0" w:color="auto"/>
                <w:right w:val="none" w:sz="0" w:space="0" w:color="auto"/>
              </w:divBdr>
            </w:div>
            <w:div w:id="1115177973">
              <w:marLeft w:val="0"/>
              <w:marRight w:val="0"/>
              <w:marTop w:val="0"/>
              <w:marBottom w:val="255"/>
              <w:divBdr>
                <w:top w:val="none" w:sz="0" w:space="0" w:color="auto"/>
                <w:left w:val="none" w:sz="0" w:space="0" w:color="auto"/>
                <w:bottom w:val="none" w:sz="0" w:space="0" w:color="auto"/>
                <w:right w:val="none" w:sz="0" w:space="0" w:color="auto"/>
              </w:divBdr>
            </w:div>
          </w:divsChild>
        </w:div>
        <w:div w:id="1115177985">
          <w:marLeft w:val="0"/>
          <w:marRight w:val="0"/>
          <w:marTop w:val="0"/>
          <w:marBottom w:val="255"/>
          <w:divBdr>
            <w:top w:val="none" w:sz="0" w:space="0" w:color="auto"/>
            <w:left w:val="none" w:sz="0" w:space="0" w:color="auto"/>
            <w:bottom w:val="none" w:sz="0" w:space="0" w:color="auto"/>
            <w:right w:val="none" w:sz="0" w:space="0" w:color="auto"/>
          </w:divBdr>
        </w:div>
        <w:div w:id="1115177987">
          <w:marLeft w:val="0"/>
          <w:marRight w:val="0"/>
          <w:marTop w:val="0"/>
          <w:marBottom w:val="0"/>
          <w:divBdr>
            <w:top w:val="none" w:sz="0" w:space="0" w:color="auto"/>
            <w:left w:val="none" w:sz="0" w:space="0" w:color="auto"/>
            <w:bottom w:val="none" w:sz="0" w:space="0" w:color="auto"/>
            <w:right w:val="none" w:sz="0" w:space="0" w:color="auto"/>
          </w:divBdr>
          <w:divsChild>
            <w:div w:id="1115178010">
              <w:marLeft w:val="0"/>
              <w:marRight w:val="0"/>
              <w:marTop w:val="0"/>
              <w:marBottom w:val="255"/>
              <w:divBdr>
                <w:top w:val="none" w:sz="0" w:space="0" w:color="auto"/>
                <w:left w:val="none" w:sz="0" w:space="0" w:color="auto"/>
                <w:bottom w:val="none" w:sz="0" w:space="0" w:color="auto"/>
                <w:right w:val="none" w:sz="0" w:space="0" w:color="auto"/>
              </w:divBdr>
            </w:div>
            <w:div w:id="1115178150">
              <w:marLeft w:val="0"/>
              <w:marRight w:val="0"/>
              <w:marTop w:val="0"/>
              <w:marBottom w:val="255"/>
              <w:divBdr>
                <w:top w:val="none" w:sz="0" w:space="0" w:color="auto"/>
                <w:left w:val="none" w:sz="0" w:space="0" w:color="auto"/>
                <w:bottom w:val="none" w:sz="0" w:space="0" w:color="auto"/>
                <w:right w:val="none" w:sz="0" w:space="0" w:color="auto"/>
              </w:divBdr>
            </w:div>
          </w:divsChild>
        </w:div>
        <w:div w:id="1115177998">
          <w:marLeft w:val="0"/>
          <w:marRight w:val="0"/>
          <w:marTop w:val="0"/>
          <w:marBottom w:val="0"/>
          <w:divBdr>
            <w:top w:val="none" w:sz="0" w:space="0" w:color="auto"/>
            <w:left w:val="none" w:sz="0" w:space="0" w:color="auto"/>
            <w:bottom w:val="none" w:sz="0" w:space="0" w:color="auto"/>
            <w:right w:val="none" w:sz="0" w:space="0" w:color="auto"/>
          </w:divBdr>
          <w:divsChild>
            <w:div w:id="1115177967">
              <w:marLeft w:val="0"/>
              <w:marRight w:val="0"/>
              <w:marTop w:val="0"/>
              <w:marBottom w:val="255"/>
              <w:divBdr>
                <w:top w:val="none" w:sz="0" w:space="0" w:color="auto"/>
                <w:left w:val="none" w:sz="0" w:space="0" w:color="auto"/>
                <w:bottom w:val="none" w:sz="0" w:space="0" w:color="auto"/>
                <w:right w:val="none" w:sz="0" w:space="0" w:color="auto"/>
              </w:divBdr>
            </w:div>
            <w:div w:id="1115178169">
              <w:marLeft w:val="0"/>
              <w:marRight w:val="0"/>
              <w:marTop w:val="0"/>
              <w:marBottom w:val="255"/>
              <w:divBdr>
                <w:top w:val="none" w:sz="0" w:space="0" w:color="auto"/>
                <w:left w:val="none" w:sz="0" w:space="0" w:color="auto"/>
                <w:bottom w:val="none" w:sz="0" w:space="0" w:color="auto"/>
                <w:right w:val="none" w:sz="0" w:space="0" w:color="auto"/>
              </w:divBdr>
            </w:div>
          </w:divsChild>
        </w:div>
        <w:div w:id="1115178009">
          <w:marLeft w:val="0"/>
          <w:marRight w:val="0"/>
          <w:marTop w:val="0"/>
          <w:marBottom w:val="0"/>
          <w:divBdr>
            <w:top w:val="none" w:sz="0" w:space="0" w:color="auto"/>
            <w:left w:val="none" w:sz="0" w:space="0" w:color="auto"/>
            <w:bottom w:val="none" w:sz="0" w:space="0" w:color="auto"/>
            <w:right w:val="none" w:sz="0" w:space="0" w:color="auto"/>
          </w:divBdr>
          <w:divsChild>
            <w:div w:id="1115177954">
              <w:marLeft w:val="0"/>
              <w:marRight w:val="0"/>
              <w:marTop w:val="0"/>
              <w:marBottom w:val="255"/>
              <w:divBdr>
                <w:top w:val="none" w:sz="0" w:space="0" w:color="auto"/>
                <w:left w:val="none" w:sz="0" w:space="0" w:color="auto"/>
                <w:bottom w:val="none" w:sz="0" w:space="0" w:color="auto"/>
                <w:right w:val="none" w:sz="0" w:space="0" w:color="auto"/>
              </w:divBdr>
            </w:div>
            <w:div w:id="1115178157">
              <w:marLeft w:val="0"/>
              <w:marRight w:val="0"/>
              <w:marTop w:val="0"/>
              <w:marBottom w:val="255"/>
              <w:divBdr>
                <w:top w:val="none" w:sz="0" w:space="0" w:color="auto"/>
                <w:left w:val="none" w:sz="0" w:space="0" w:color="auto"/>
                <w:bottom w:val="none" w:sz="0" w:space="0" w:color="auto"/>
                <w:right w:val="none" w:sz="0" w:space="0" w:color="auto"/>
              </w:divBdr>
            </w:div>
          </w:divsChild>
        </w:div>
        <w:div w:id="1115178027">
          <w:marLeft w:val="0"/>
          <w:marRight w:val="0"/>
          <w:marTop w:val="0"/>
          <w:marBottom w:val="0"/>
          <w:divBdr>
            <w:top w:val="none" w:sz="0" w:space="0" w:color="auto"/>
            <w:left w:val="none" w:sz="0" w:space="0" w:color="auto"/>
            <w:bottom w:val="none" w:sz="0" w:space="0" w:color="auto"/>
            <w:right w:val="none" w:sz="0" w:space="0" w:color="auto"/>
          </w:divBdr>
          <w:divsChild>
            <w:div w:id="1115177997">
              <w:marLeft w:val="0"/>
              <w:marRight w:val="0"/>
              <w:marTop w:val="0"/>
              <w:marBottom w:val="255"/>
              <w:divBdr>
                <w:top w:val="none" w:sz="0" w:space="0" w:color="auto"/>
                <w:left w:val="none" w:sz="0" w:space="0" w:color="auto"/>
                <w:bottom w:val="none" w:sz="0" w:space="0" w:color="auto"/>
                <w:right w:val="none" w:sz="0" w:space="0" w:color="auto"/>
              </w:divBdr>
            </w:div>
            <w:div w:id="1115178174">
              <w:marLeft w:val="0"/>
              <w:marRight w:val="0"/>
              <w:marTop w:val="0"/>
              <w:marBottom w:val="255"/>
              <w:divBdr>
                <w:top w:val="none" w:sz="0" w:space="0" w:color="auto"/>
                <w:left w:val="none" w:sz="0" w:space="0" w:color="auto"/>
                <w:bottom w:val="none" w:sz="0" w:space="0" w:color="auto"/>
                <w:right w:val="none" w:sz="0" w:space="0" w:color="auto"/>
              </w:divBdr>
            </w:div>
          </w:divsChild>
        </w:div>
        <w:div w:id="1115178029">
          <w:marLeft w:val="0"/>
          <w:marRight w:val="0"/>
          <w:marTop w:val="0"/>
          <w:marBottom w:val="0"/>
          <w:divBdr>
            <w:top w:val="none" w:sz="0" w:space="0" w:color="auto"/>
            <w:left w:val="none" w:sz="0" w:space="0" w:color="auto"/>
            <w:bottom w:val="none" w:sz="0" w:space="0" w:color="auto"/>
            <w:right w:val="none" w:sz="0" w:space="0" w:color="auto"/>
          </w:divBdr>
          <w:divsChild>
            <w:div w:id="1115177991">
              <w:marLeft w:val="0"/>
              <w:marRight w:val="0"/>
              <w:marTop w:val="0"/>
              <w:marBottom w:val="255"/>
              <w:divBdr>
                <w:top w:val="none" w:sz="0" w:space="0" w:color="auto"/>
                <w:left w:val="none" w:sz="0" w:space="0" w:color="auto"/>
                <w:bottom w:val="none" w:sz="0" w:space="0" w:color="auto"/>
                <w:right w:val="none" w:sz="0" w:space="0" w:color="auto"/>
              </w:divBdr>
            </w:div>
            <w:div w:id="1115178223">
              <w:marLeft w:val="0"/>
              <w:marRight w:val="0"/>
              <w:marTop w:val="0"/>
              <w:marBottom w:val="255"/>
              <w:divBdr>
                <w:top w:val="none" w:sz="0" w:space="0" w:color="auto"/>
                <w:left w:val="none" w:sz="0" w:space="0" w:color="auto"/>
                <w:bottom w:val="none" w:sz="0" w:space="0" w:color="auto"/>
                <w:right w:val="none" w:sz="0" w:space="0" w:color="auto"/>
              </w:divBdr>
            </w:div>
          </w:divsChild>
        </w:div>
        <w:div w:id="1115178030">
          <w:marLeft w:val="0"/>
          <w:marRight w:val="0"/>
          <w:marTop w:val="0"/>
          <w:marBottom w:val="255"/>
          <w:divBdr>
            <w:top w:val="none" w:sz="0" w:space="0" w:color="auto"/>
            <w:left w:val="none" w:sz="0" w:space="0" w:color="auto"/>
            <w:bottom w:val="none" w:sz="0" w:space="0" w:color="auto"/>
            <w:right w:val="none" w:sz="0" w:space="0" w:color="auto"/>
          </w:divBdr>
        </w:div>
        <w:div w:id="1115178049">
          <w:marLeft w:val="0"/>
          <w:marRight w:val="0"/>
          <w:marTop w:val="0"/>
          <w:marBottom w:val="0"/>
          <w:divBdr>
            <w:top w:val="none" w:sz="0" w:space="0" w:color="auto"/>
            <w:left w:val="none" w:sz="0" w:space="0" w:color="auto"/>
            <w:bottom w:val="none" w:sz="0" w:space="0" w:color="auto"/>
            <w:right w:val="none" w:sz="0" w:space="0" w:color="auto"/>
          </w:divBdr>
          <w:divsChild>
            <w:div w:id="1115178075">
              <w:marLeft w:val="0"/>
              <w:marRight w:val="0"/>
              <w:marTop w:val="0"/>
              <w:marBottom w:val="255"/>
              <w:divBdr>
                <w:top w:val="none" w:sz="0" w:space="0" w:color="auto"/>
                <w:left w:val="none" w:sz="0" w:space="0" w:color="auto"/>
                <w:bottom w:val="none" w:sz="0" w:space="0" w:color="auto"/>
                <w:right w:val="none" w:sz="0" w:space="0" w:color="auto"/>
              </w:divBdr>
            </w:div>
            <w:div w:id="1115178092">
              <w:marLeft w:val="0"/>
              <w:marRight w:val="0"/>
              <w:marTop w:val="0"/>
              <w:marBottom w:val="255"/>
              <w:divBdr>
                <w:top w:val="none" w:sz="0" w:space="0" w:color="auto"/>
                <w:left w:val="none" w:sz="0" w:space="0" w:color="auto"/>
                <w:bottom w:val="none" w:sz="0" w:space="0" w:color="auto"/>
                <w:right w:val="none" w:sz="0" w:space="0" w:color="auto"/>
              </w:divBdr>
            </w:div>
          </w:divsChild>
        </w:div>
        <w:div w:id="1115178050">
          <w:marLeft w:val="0"/>
          <w:marRight w:val="0"/>
          <w:marTop w:val="0"/>
          <w:marBottom w:val="0"/>
          <w:divBdr>
            <w:top w:val="none" w:sz="0" w:space="0" w:color="auto"/>
            <w:left w:val="none" w:sz="0" w:space="0" w:color="auto"/>
            <w:bottom w:val="none" w:sz="0" w:space="0" w:color="auto"/>
            <w:right w:val="none" w:sz="0" w:space="0" w:color="auto"/>
          </w:divBdr>
          <w:divsChild>
            <w:div w:id="1115177938">
              <w:marLeft w:val="0"/>
              <w:marRight w:val="0"/>
              <w:marTop w:val="0"/>
              <w:marBottom w:val="255"/>
              <w:divBdr>
                <w:top w:val="none" w:sz="0" w:space="0" w:color="auto"/>
                <w:left w:val="none" w:sz="0" w:space="0" w:color="auto"/>
                <w:bottom w:val="none" w:sz="0" w:space="0" w:color="auto"/>
                <w:right w:val="none" w:sz="0" w:space="0" w:color="auto"/>
              </w:divBdr>
            </w:div>
            <w:div w:id="1115177984">
              <w:marLeft w:val="0"/>
              <w:marRight w:val="0"/>
              <w:marTop w:val="0"/>
              <w:marBottom w:val="255"/>
              <w:divBdr>
                <w:top w:val="none" w:sz="0" w:space="0" w:color="auto"/>
                <w:left w:val="none" w:sz="0" w:space="0" w:color="auto"/>
                <w:bottom w:val="none" w:sz="0" w:space="0" w:color="auto"/>
                <w:right w:val="none" w:sz="0" w:space="0" w:color="auto"/>
              </w:divBdr>
            </w:div>
          </w:divsChild>
        </w:div>
        <w:div w:id="1115178055">
          <w:marLeft w:val="0"/>
          <w:marRight w:val="0"/>
          <w:marTop w:val="0"/>
          <w:marBottom w:val="0"/>
          <w:divBdr>
            <w:top w:val="none" w:sz="0" w:space="0" w:color="auto"/>
            <w:left w:val="none" w:sz="0" w:space="0" w:color="auto"/>
            <w:bottom w:val="none" w:sz="0" w:space="0" w:color="auto"/>
            <w:right w:val="none" w:sz="0" w:space="0" w:color="auto"/>
          </w:divBdr>
          <w:divsChild>
            <w:div w:id="1115177937">
              <w:marLeft w:val="0"/>
              <w:marRight w:val="0"/>
              <w:marTop w:val="0"/>
              <w:marBottom w:val="255"/>
              <w:divBdr>
                <w:top w:val="none" w:sz="0" w:space="0" w:color="auto"/>
                <w:left w:val="none" w:sz="0" w:space="0" w:color="auto"/>
                <w:bottom w:val="none" w:sz="0" w:space="0" w:color="auto"/>
                <w:right w:val="none" w:sz="0" w:space="0" w:color="auto"/>
              </w:divBdr>
            </w:div>
            <w:div w:id="1115177946">
              <w:marLeft w:val="0"/>
              <w:marRight w:val="0"/>
              <w:marTop w:val="0"/>
              <w:marBottom w:val="255"/>
              <w:divBdr>
                <w:top w:val="none" w:sz="0" w:space="0" w:color="auto"/>
                <w:left w:val="none" w:sz="0" w:space="0" w:color="auto"/>
                <w:bottom w:val="none" w:sz="0" w:space="0" w:color="auto"/>
                <w:right w:val="none" w:sz="0" w:space="0" w:color="auto"/>
              </w:divBdr>
            </w:div>
          </w:divsChild>
        </w:div>
        <w:div w:id="1115178057">
          <w:marLeft w:val="0"/>
          <w:marRight w:val="0"/>
          <w:marTop w:val="0"/>
          <w:marBottom w:val="0"/>
          <w:divBdr>
            <w:top w:val="none" w:sz="0" w:space="0" w:color="auto"/>
            <w:left w:val="none" w:sz="0" w:space="0" w:color="auto"/>
            <w:bottom w:val="none" w:sz="0" w:space="0" w:color="auto"/>
            <w:right w:val="none" w:sz="0" w:space="0" w:color="auto"/>
          </w:divBdr>
          <w:divsChild>
            <w:div w:id="1115178021">
              <w:marLeft w:val="0"/>
              <w:marRight w:val="0"/>
              <w:marTop w:val="0"/>
              <w:marBottom w:val="255"/>
              <w:divBdr>
                <w:top w:val="none" w:sz="0" w:space="0" w:color="auto"/>
                <w:left w:val="none" w:sz="0" w:space="0" w:color="auto"/>
                <w:bottom w:val="none" w:sz="0" w:space="0" w:color="auto"/>
                <w:right w:val="none" w:sz="0" w:space="0" w:color="auto"/>
              </w:divBdr>
            </w:div>
          </w:divsChild>
        </w:div>
        <w:div w:id="1115178058">
          <w:marLeft w:val="0"/>
          <w:marRight w:val="0"/>
          <w:marTop w:val="0"/>
          <w:marBottom w:val="0"/>
          <w:divBdr>
            <w:top w:val="none" w:sz="0" w:space="0" w:color="auto"/>
            <w:left w:val="none" w:sz="0" w:space="0" w:color="auto"/>
            <w:bottom w:val="none" w:sz="0" w:space="0" w:color="auto"/>
            <w:right w:val="none" w:sz="0" w:space="0" w:color="auto"/>
          </w:divBdr>
          <w:divsChild>
            <w:div w:id="1115177916">
              <w:marLeft w:val="0"/>
              <w:marRight w:val="0"/>
              <w:marTop w:val="0"/>
              <w:marBottom w:val="255"/>
              <w:divBdr>
                <w:top w:val="none" w:sz="0" w:space="0" w:color="auto"/>
                <w:left w:val="none" w:sz="0" w:space="0" w:color="auto"/>
                <w:bottom w:val="none" w:sz="0" w:space="0" w:color="auto"/>
                <w:right w:val="none" w:sz="0" w:space="0" w:color="auto"/>
              </w:divBdr>
            </w:div>
            <w:div w:id="1115178102">
              <w:marLeft w:val="0"/>
              <w:marRight w:val="0"/>
              <w:marTop w:val="0"/>
              <w:marBottom w:val="255"/>
              <w:divBdr>
                <w:top w:val="none" w:sz="0" w:space="0" w:color="auto"/>
                <w:left w:val="none" w:sz="0" w:space="0" w:color="auto"/>
                <w:bottom w:val="none" w:sz="0" w:space="0" w:color="auto"/>
                <w:right w:val="none" w:sz="0" w:space="0" w:color="auto"/>
              </w:divBdr>
            </w:div>
          </w:divsChild>
        </w:div>
        <w:div w:id="1115178061">
          <w:marLeft w:val="0"/>
          <w:marRight w:val="0"/>
          <w:marTop w:val="0"/>
          <w:marBottom w:val="0"/>
          <w:divBdr>
            <w:top w:val="none" w:sz="0" w:space="0" w:color="auto"/>
            <w:left w:val="none" w:sz="0" w:space="0" w:color="auto"/>
            <w:bottom w:val="none" w:sz="0" w:space="0" w:color="auto"/>
            <w:right w:val="none" w:sz="0" w:space="0" w:color="auto"/>
          </w:divBdr>
          <w:divsChild>
            <w:div w:id="1115177952">
              <w:marLeft w:val="0"/>
              <w:marRight w:val="0"/>
              <w:marTop w:val="0"/>
              <w:marBottom w:val="255"/>
              <w:divBdr>
                <w:top w:val="none" w:sz="0" w:space="0" w:color="auto"/>
                <w:left w:val="none" w:sz="0" w:space="0" w:color="auto"/>
                <w:bottom w:val="none" w:sz="0" w:space="0" w:color="auto"/>
                <w:right w:val="none" w:sz="0" w:space="0" w:color="auto"/>
              </w:divBdr>
            </w:div>
          </w:divsChild>
        </w:div>
        <w:div w:id="1115178073">
          <w:marLeft w:val="0"/>
          <w:marRight w:val="0"/>
          <w:marTop w:val="0"/>
          <w:marBottom w:val="0"/>
          <w:divBdr>
            <w:top w:val="none" w:sz="0" w:space="0" w:color="auto"/>
            <w:left w:val="none" w:sz="0" w:space="0" w:color="auto"/>
            <w:bottom w:val="none" w:sz="0" w:space="0" w:color="auto"/>
            <w:right w:val="none" w:sz="0" w:space="0" w:color="auto"/>
          </w:divBdr>
          <w:divsChild>
            <w:div w:id="1115178175">
              <w:marLeft w:val="0"/>
              <w:marRight w:val="0"/>
              <w:marTop w:val="0"/>
              <w:marBottom w:val="255"/>
              <w:divBdr>
                <w:top w:val="none" w:sz="0" w:space="0" w:color="auto"/>
                <w:left w:val="none" w:sz="0" w:space="0" w:color="auto"/>
                <w:bottom w:val="none" w:sz="0" w:space="0" w:color="auto"/>
                <w:right w:val="none" w:sz="0" w:space="0" w:color="auto"/>
              </w:divBdr>
            </w:div>
            <w:div w:id="1115178240">
              <w:marLeft w:val="0"/>
              <w:marRight w:val="0"/>
              <w:marTop w:val="0"/>
              <w:marBottom w:val="255"/>
              <w:divBdr>
                <w:top w:val="none" w:sz="0" w:space="0" w:color="auto"/>
                <w:left w:val="none" w:sz="0" w:space="0" w:color="auto"/>
                <w:bottom w:val="none" w:sz="0" w:space="0" w:color="auto"/>
                <w:right w:val="none" w:sz="0" w:space="0" w:color="auto"/>
              </w:divBdr>
            </w:div>
          </w:divsChild>
        </w:div>
        <w:div w:id="1115178081">
          <w:marLeft w:val="0"/>
          <w:marRight w:val="0"/>
          <w:marTop w:val="0"/>
          <w:marBottom w:val="0"/>
          <w:divBdr>
            <w:top w:val="none" w:sz="0" w:space="0" w:color="auto"/>
            <w:left w:val="none" w:sz="0" w:space="0" w:color="auto"/>
            <w:bottom w:val="none" w:sz="0" w:space="0" w:color="auto"/>
            <w:right w:val="none" w:sz="0" w:space="0" w:color="auto"/>
          </w:divBdr>
          <w:divsChild>
            <w:div w:id="1115177899">
              <w:marLeft w:val="0"/>
              <w:marRight w:val="0"/>
              <w:marTop w:val="0"/>
              <w:marBottom w:val="255"/>
              <w:divBdr>
                <w:top w:val="none" w:sz="0" w:space="0" w:color="auto"/>
                <w:left w:val="none" w:sz="0" w:space="0" w:color="auto"/>
                <w:bottom w:val="none" w:sz="0" w:space="0" w:color="auto"/>
                <w:right w:val="none" w:sz="0" w:space="0" w:color="auto"/>
              </w:divBdr>
            </w:div>
            <w:div w:id="1115178045">
              <w:marLeft w:val="0"/>
              <w:marRight w:val="0"/>
              <w:marTop w:val="0"/>
              <w:marBottom w:val="255"/>
              <w:divBdr>
                <w:top w:val="none" w:sz="0" w:space="0" w:color="auto"/>
                <w:left w:val="none" w:sz="0" w:space="0" w:color="auto"/>
                <w:bottom w:val="none" w:sz="0" w:space="0" w:color="auto"/>
                <w:right w:val="none" w:sz="0" w:space="0" w:color="auto"/>
              </w:divBdr>
            </w:div>
          </w:divsChild>
        </w:div>
        <w:div w:id="1115178089">
          <w:marLeft w:val="0"/>
          <w:marRight w:val="0"/>
          <w:marTop w:val="0"/>
          <w:marBottom w:val="0"/>
          <w:divBdr>
            <w:top w:val="none" w:sz="0" w:space="0" w:color="auto"/>
            <w:left w:val="none" w:sz="0" w:space="0" w:color="auto"/>
            <w:bottom w:val="none" w:sz="0" w:space="0" w:color="auto"/>
            <w:right w:val="none" w:sz="0" w:space="0" w:color="auto"/>
          </w:divBdr>
          <w:divsChild>
            <w:div w:id="1115177919">
              <w:marLeft w:val="0"/>
              <w:marRight w:val="0"/>
              <w:marTop w:val="0"/>
              <w:marBottom w:val="255"/>
              <w:divBdr>
                <w:top w:val="none" w:sz="0" w:space="0" w:color="auto"/>
                <w:left w:val="none" w:sz="0" w:space="0" w:color="auto"/>
                <w:bottom w:val="none" w:sz="0" w:space="0" w:color="auto"/>
                <w:right w:val="none" w:sz="0" w:space="0" w:color="auto"/>
              </w:divBdr>
            </w:div>
            <w:div w:id="1115177931">
              <w:marLeft w:val="0"/>
              <w:marRight w:val="0"/>
              <w:marTop w:val="0"/>
              <w:marBottom w:val="255"/>
              <w:divBdr>
                <w:top w:val="none" w:sz="0" w:space="0" w:color="auto"/>
                <w:left w:val="none" w:sz="0" w:space="0" w:color="auto"/>
                <w:bottom w:val="none" w:sz="0" w:space="0" w:color="auto"/>
                <w:right w:val="none" w:sz="0" w:space="0" w:color="auto"/>
              </w:divBdr>
            </w:div>
          </w:divsChild>
        </w:div>
        <w:div w:id="1115178096">
          <w:marLeft w:val="0"/>
          <w:marRight w:val="0"/>
          <w:marTop w:val="0"/>
          <w:marBottom w:val="0"/>
          <w:divBdr>
            <w:top w:val="none" w:sz="0" w:space="0" w:color="auto"/>
            <w:left w:val="none" w:sz="0" w:space="0" w:color="auto"/>
            <w:bottom w:val="none" w:sz="0" w:space="0" w:color="auto"/>
            <w:right w:val="none" w:sz="0" w:space="0" w:color="auto"/>
          </w:divBdr>
          <w:divsChild>
            <w:div w:id="1115177976">
              <w:marLeft w:val="0"/>
              <w:marRight w:val="0"/>
              <w:marTop w:val="0"/>
              <w:marBottom w:val="255"/>
              <w:divBdr>
                <w:top w:val="none" w:sz="0" w:space="0" w:color="auto"/>
                <w:left w:val="none" w:sz="0" w:space="0" w:color="auto"/>
                <w:bottom w:val="none" w:sz="0" w:space="0" w:color="auto"/>
                <w:right w:val="none" w:sz="0" w:space="0" w:color="auto"/>
              </w:divBdr>
            </w:div>
          </w:divsChild>
        </w:div>
        <w:div w:id="1115178103">
          <w:marLeft w:val="0"/>
          <w:marRight w:val="0"/>
          <w:marTop w:val="0"/>
          <w:marBottom w:val="0"/>
          <w:divBdr>
            <w:top w:val="none" w:sz="0" w:space="0" w:color="auto"/>
            <w:left w:val="none" w:sz="0" w:space="0" w:color="auto"/>
            <w:bottom w:val="none" w:sz="0" w:space="0" w:color="auto"/>
            <w:right w:val="none" w:sz="0" w:space="0" w:color="auto"/>
          </w:divBdr>
          <w:divsChild>
            <w:div w:id="1115178133">
              <w:marLeft w:val="0"/>
              <w:marRight w:val="0"/>
              <w:marTop w:val="0"/>
              <w:marBottom w:val="255"/>
              <w:divBdr>
                <w:top w:val="none" w:sz="0" w:space="0" w:color="auto"/>
                <w:left w:val="none" w:sz="0" w:space="0" w:color="auto"/>
                <w:bottom w:val="none" w:sz="0" w:space="0" w:color="auto"/>
                <w:right w:val="none" w:sz="0" w:space="0" w:color="auto"/>
              </w:divBdr>
            </w:div>
            <w:div w:id="1115178197">
              <w:marLeft w:val="0"/>
              <w:marRight w:val="0"/>
              <w:marTop w:val="0"/>
              <w:marBottom w:val="255"/>
              <w:divBdr>
                <w:top w:val="none" w:sz="0" w:space="0" w:color="auto"/>
                <w:left w:val="none" w:sz="0" w:space="0" w:color="auto"/>
                <w:bottom w:val="none" w:sz="0" w:space="0" w:color="auto"/>
                <w:right w:val="none" w:sz="0" w:space="0" w:color="auto"/>
              </w:divBdr>
            </w:div>
          </w:divsChild>
        </w:div>
        <w:div w:id="1115178107">
          <w:marLeft w:val="0"/>
          <w:marRight w:val="0"/>
          <w:marTop w:val="0"/>
          <w:marBottom w:val="255"/>
          <w:divBdr>
            <w:top w:val="none" w:sz="0" w:space="0" w:color="auto"/>
            <w:left w:val="none" w:sz="0" w:space="0" w:color="auto"/>
            <w:bottom w:val="none" w:sz="0" w:space="0" w:color="auto"/>
            <w:right w:val="none" w:sz="0" w:space="0" w:color="auto"/>
          </w:divBdr>
        </w:div>
        <w:div w:id="1115178111">
          <w:marLeft w:val="0"/>
          <w:marRight w:val="0"/>
          <w:marTop w:val="0"/>
          <w:marBottom w:val="0"/>
          <w:divBdr>
            <w:top w:val="none" w:sz="0" w:space="0" w:color="auto"/>
            <w:left w:val="none" w:sz="0" w:space="0" w:color="auto"/>
            <w:bottom w:val="none" w:sz="0" w:space="0" w:color="auto"/>
            <w:right w:val="none" w:sz="0" w:space="0" w:color="auto"/>
          </w:divBdr>
          <w:divsChild>
            <w:div w:id="1115178007">
              <w:marLeft w:val="0"/>
              <w:marRight w:val="0"/>
              <w:marTop w:val="0"/>
              <w:marBottom w:val="255"/>
              <w:divBdr>
                <w:top w:val="none" w:sz="0" w:space="0" w:color="auto"/>
                <w:left w:val="none" w:sz="0" w:space="0" w:color="auto"/>
                <w:bottom w:val="none" w:sz="0" w:space="0" w:color="auto"/>
                <w:right w:val="none" w:sz="0" w:space="0" w:color="auto"/>
              </w:divBdr>
            </w:div>
            <w:div w:id="1115178146">
              <w:marLeft w:val="0"/>
              <w:marRight w:val="0"/>
              <w:marTop w:val="0"/>
              <w:marBottom w:val="255"/>
              <w:divBdr>
                <w:top w:val="none" w:sz="0" w:space="0" w:color="auto"/>
                <w:left w:val="none" w:sz="0" w:space="0" w:color="auto"/>
                <w:bottom w:val="none" w:sz="0" w:space="0" w:color="auto"/>
                <w:right w:val="none" w:sz="0" w:space="0" w:color="auto"/>
              </w:divBdr>
            </w:div>
          </w:divsChild>
        </w:div>
        <w:div w:id="1115178136">
          <w:marLeft w:val="0"/>
          <w:marRight w:val="0"/>
          <w:marTop w:val="0"/>
          <w:marBottom w:val="0"/>
          <w:divBdr>
            <w:top w:val="none" w:sz="0" w:space="0" w:color="auto"/>
            <w:left w:val="none" w:sz="0" w:space="0" w:color="auto"/>
            <w:bottom w:val="none" w:sz="0" w:space="0" w:color="auto"/>
            <w:right w:val="none" w:sz="0" w:space="0" w:color="auto"/>
          </w:divBdr>
          <w:divsChild>
            <w:div w:id="1115178153">
              <w:marLeft w:val="0"/>
              <w:marRight w:val="0"/>
              <w:marTop w:val="0"/>
              <w:marBottom w:val="255"/>
              <w:divBdr>
                <w:top w:val="none" w:sz="0" w:space="0" w:color="auto"/>
                <w:left w:val="none" w:sz="0" w:space="0" w:color="auto"/>
                <w:bottom w:val="none" w:sz="0" w:space="0" w:color="auto"/>
                <w:right w:val="none" w:sz="0" w:space="0" w:color="auto"/>
              </w:divBdr>
            </w:div>
            <w:div w:id="1115178204">
              <w:marLeft w:val="0"/>
              <w:marRight w:val="0"/>
              <w:marTop w:val="0"/>
              <w:marBottom w:val="255"/>
              <w:divBdr>
                <w:top w:val="none" w:sz="0" w:space="0" w:color="auto"/>
                <w:left w:val="none" w:sz="0" w:space="0" w:color="auto"/>
                <w:bottom w:val="none" w:sz="0" w:space="0" w:color="auto"/>
                <w:right w:val="none" w:sz="0" w:space="0" w:color="auto"/>
              </w:divBdr>
            </w:div>
          </w:divsChild>
        </w:div>
        <w:div w:id="1115178151">
          <w:marLeft w:val="0"/>
          <w:marRight w:val="0"/>
          <w:marTop w:val="0"/>
          <w:marBottom w:val="255"/>
          <w:divBdr>
            <w:top w:val="none" w:sz="0" w:space="0" w:color="auto"/>
            <w:left w:val="none" w:sz="0" w:space="0" w:color="auto"/>
            <w:bottom w:val="none" w:sz="0" w:space="0" w:color="auto"/>
            <w:right w:val="none" w:sz="0" w:space="0" w:color="auto"/>
          </w:divBdr>
        </w:div>
        <w:div w:id="1115178158">
          <w:marLeft w:val="0"/>
          <w:marRight w:val="0"/>
          <w:marTop w:val="0"/>
          <w:marBottom w:val="0"/>
          <w:divBdr>
            <w:top w:val="none" w:sz="0" w:space="0" w:color="auto"/>
            <w:left w:val="none" w:sz="0" w:space="0" w:color="auto"/>
            <w:bottom w:val="none" w:sz="0" w:space="0" w:color="auto"/>
            <w:right w:val="none" w:sz="0" w:space="0" w:color="auto"/>
          </w:divBdr>
          <w:divsChild>
            <w:div w:id="1115177909">
              <w:marLeft w:val="0"/>
              <w:marRight w:val="0"/>
              <w:marTop w:val="0"/>
              <w:marBottom w:val="255"/>
              <w:divBdr>
                <w:top w:val="none" w:sz="0" w:space="0" w:color="auto"/>
                <w:left w:val="none" w:sz="0" w:space="0" w:color="auto"/>
                <w:bottom w:val="none" w:sz="0" w:space="0" w:color="auto"/>
                <w:right w:val="none" w:sz="0" w:space="0" w:color="auto"/>
              </w:divBdr>
            </w:div>
          </w:divsChild>
        </w:div>
        <w:div w:id="1115178176">
          <w:marLeft w:val="0"/>
          <w:marRight w:val="0"/>
          <w:marTop w:val="0"/>
          <w:marBottom w:val="0"/>
          <w:divBdr>
            <w:top w:val="none" w:sz="0" w:space="0" w:color="auto"/>
            <w:left w:val="none" w:sz="0" w:space="0" w:color="auto"/>
            <w:bottom w:val="none" w:sz="0" w:space="0" w:color="auto"/>
            <w:right w:val="none" w:sz="0" w:space="0" w:color="auto"/>
          </w:divBdr>
          <w:divsChild>
            <w:div w:id="1115177935">
              <w:marLeft w:val="0"/>
              <w:marRight w:val="0"/>
              <w:marTop w:val="0"/>
              <w:marBottom w:val="255"/>
              <w:divBdr>
                <w:top w:val="none" w:sz="0" w:space="0" w:color="auto"/>
                <w:left w:val="none" w:sz="0" w:space="0" w:color="auto"/>
                <w:bottom w:val="none" w:sz="0" w:space="0" w:color="auto"/>
                <w:right w:val="none" w:sz="0" w:space="0" w:color="auto"/>
              </w:divBdr>
            </w:div>
            <w:div w:id="1115178037">
              <w:marLeft w:val="0"/>
              <w:marRight w:val="0"/>
              <w:marTop w:val="0"/>
              <w:marBottom w:val="255"/>
              <w:divBdr>
                <w:top w:val="none" w:sz="0" w:space="0" w:color="auto"/>
                <w:left w:val="none" w:sz="0" w:space="0" w:color="auto"/>
                <w:bottom w:val="none" w:sz="0" w:space="0" w:color="auto"/>
                <w:right w:val="none" w:sz="0" w:space="0" w:color="auto"/>
              </w:divBdr>
            </w:div>
          </w:divsChild>
        </w:div>
        <w:div w:id="1115178188">
          <w:marLeft w:val="0"/>
          <w:marRight w:val="0"/>
          <w:marTop w:val="0"/>
          <w:marBottom w:val="0"/>
          <w:divBdr>
            <w:top w:val="none" w:sz="0" w:space="0" w:color="auto"/>
            <w:left w:val="none" w:sz="0" w:space="0" w:color="auto"/>
            <w:bottom w:val="none" w:sz="0" w:space="0" w:color="auto"/>
            <w:right w:val="none" w:sz="0" w:space="0" w:color="auto"/>
          </w:divBdr>
          <w:divsChild>
            <w:div w:id="1115178052">
              <w:marLeft w:val="0"/>
              <w:marRight w:val="0"/>
              <w:marTop w:val="0"/>
              <w:marBottom w:val="255"/>
              <w:divBdr>
                <w:top w:val="none" w:sz="0" w:space="0" w:color="auto"/>
                <w:left w:val="none" w:sz="0" w:space="0" w:color="auto"/>
                <w:bottom w:val="none" w:sz="0" w:space="0" w:color="auto"/>
                <w:right w:val="none" w:sz="0" w:space="0" w:color="auto"/>
              </w:divBdr>
            </w:div>
            <w:div w:id="1115178140">
              <w:marLeft w:val="0"/>
              <w:marRight w:val="0"/>
              <w:marTop w:val="0"/>
              <w:marBottom w:val="255"/>
              <w:divBdr>
                <w:top w:val="none" w:sz="0" w:space="0" w:color="auto"/>
                <w:left w:val="none" w:sz="0" w:space="0" w:color="auto"/>
                <w:bottom w:val="none" w:sz="0" w:space="0" w:color="auto"/>
                <w:right w:val="none" w:sz="0" w:space="0" w:color="auto"/>
              </w:divBdr>
            </w:div>
          </w:divsChild>
        </w:div>
        <w:div w:id="1115178193">
          <w:marLeft w:val="0"/>
          <w:marRight w:val="0"/>
          <w:marTop w:val="0"/>
          <w:marBottom w:val="255"/>
          <w:divBdr>
            <w:top w:val="none" w:sz="0" w:space="0" w:color="auto"/>
            <w:left w:val="none" w:sz="0" w:space="0" w:color="auto"/>
            <w:bottom w:val="none" w:sz="0" w:space="0" w:color="auto"/>
            <w:right w:val="none" w:sz="0" w:space="0" w:color="auto"/>
          </w:divBdr>
        </w:div>
        <w:div w:id="1115178205">
          <w:marLeft w:val="0"/>
          <w:marRight w:val="0"/>
          <w:marTop w:val="0"/>
          <w:marBottom w:val="0"/>
          <w:divBdr>
            <w:top w:val="none" w:sz="0" w:space="0" w:color="auto"/>
            <w:left w:val="none" w:sz="0" w:space="0" w:color="auto"/>
            <w:bottom w:val="none" w:sz="0" w:space="0" w:color="auto"/>
            <w:right w:val="none" w:sz="0" w:space="0" w:color="auto"/>
          </w:divBdr>
          <w:divsChild>
            <w:div w:id="1115177945">
              <w:marLeft w:val="0"/>
              <w:marRight w:val="0"/>
              <w:marTop w:val="0"/>
              <w:marBottom w:val="255"/>
              <w:divBdr>
                <w:top w:val="none" w:sz="0" w:space="0" w:color="auto"/>
                <w:left w:val="none" w:sz="0" w:space="0" w:color="auto"/>
                <w:bottom w:val="none" w:sz="0" w:space="0" w:color="auto"/>
                <w:right w:val="none" w:sz="0" w:space="0" w:color="auto"/>
              </w:divBdr>
            </w:div>
          </w:divsChild>
        </w:div>
        <w:div w:id="1115178212">
          <w:marLeft w:val="0"/>
          <w:marRight w:val="0"/>
          <w:marTop w:val="0"/>
          <w:marBottom w:val="0"/>
          <w:divBdr>
            <w:top w:val="none" w:sz="0" w:space="0" w:color="auto"/>
            <w:left w:val="none" w:sz="0" w:space="0" w:color="auto"/>
            <w:bottom w:val="none" w:sz="0" w:space="0" w:color="auto"/>
            <w:right w:val="none" w:sz="0" w:space="0" w:color="auto"/>
          </w:divBdr>
          <w:divsChild>
            <w:div w:id="1115178119">
              <w:marLeft w:val="0"/>
              <w:marRight w:val="0"/>
              <w:marTop w:val="0"/>
              <w:marBottom w:val="255"/>
              <w:divBdr>
                <w:top w:val="none" w:sz="0" w:space="0" w:color="auto"/>
                <w:left w:val="none" w:sz="0" w:space="0" w:color="auto"/>
                <w:bottom w:val="none" w:sz="0" w:space="0" w:color="auto"/>
                <w:right w:val="none" w:sz="0" w:space="0" w:color="auto"/>
              </w:divBdr>
            </w:div>
            <w:div w:id="1115178164">
              <w:marLeft w:val="0"/>
              <w:marRight w:val="0"/>
              <w:marTop w:val="0"/>
              <w:marBottom w:val="255"/>
              <w:divBdr>
                <w:top w:val="none" w:sz="0" w:space="0" w:color="auto"/>
                <w:left w:val="none" w:sz="0" w:space="0" w:color="auto"/>
                <w:bottom w:val="none" w:sz="0" w:space="0" w:color="auto"/>
                <w:right w:val="none" w:sz="0" w:space="0" w:color="auto"/>
              </w:divBdr>
            </w:div>
          </w:divsChild>
        </w:div>
        <w:div w:id="1115178219">
          <w:marLeft w:val="0"/>
          <w:marRight w:val="0"/>
          <w:marTop w:val="0"/>
          <w:marBottom w:val="0"/>
          <w:divBdr>
            <w:top w:val="none" w:sz="0" w:space="0" w:color="auto"/>
            <w:left w:val="none" w:sz="0" w:space="0" w:color="auto"/>
            <w:bottom w:val="none" w:sz="0" w:space="0" w:color="auto"/>
            <w:right w:val="none" w:sz="0" w:space="0" w:color="auto"/>
          </w:divBdr>
          <w:divsChild>
            <w:div w:id="1115178015">
              <w:marLeft w:val="0"/>
              <w:marRight w:val="0"/>
              <w:marTop w:val="0"/>
              <w:marBottom w:val="255"/>
              <w:divBdr>
                <w:top w:val="none" w:sz="0" w:space="0" w:color="auto"/>
                <w:left w:val="none" w:sz="0" w:space="0" w:color="auto"/>
                <w:bottom w:val="none" w:sz="0" w:space="0" w:color="auto"/>
                <w:right w:val="none" w:sz="0" w:space="0" w:color="auto"/>
              </w:divBdr>
            </w:div>
            <w:div w:id="111517817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115177958">
      <w:marLeft w:val="0"/>
      <w:marRight w:val="0"/>
      <w:marTop w:val="0"/>
      <w:marBottom w:val="0"/>
      <w:divBdr>
        <w:top w:val="none" w:sz="0" w:space="0" w:color="auto"/>
        <w:left w:val="none" w:sz="0" w:space="0" w:color="auto"/>
        <w:bottom w:val="none" w:sz="0" w:space="0" w:color="auto"/>
        <w:right w:val="none" w:sz="0" w:space="0" w:color="auto"/>
      </w:divBdr>
    </w:div>
    <w:div w:id="1115177992">
      <w:marLeft w:val="0"/>
      <w:marRight w:val="0"/>
      <w:marTop w:val="0"/>
      <w:marBottom w:val="0"/>
      <w:divBdr>
        <w:top w:val="none" w:sz="0" w:space="0" w:color="auto"/>
        <w:left w:val="none" w:sz="0" w:space="0" w:color="auto"/>
        <w:bottom w:val="none" w:sz="0" w:space="0" w:color="auto"/>
        <w:right w:val="none" w:sz="0" w:space="0" w:color="auto"/>
      </w:divBdr>
    </w:div>
    <w:div w:id="1115178019">
      <w:marLeft w:val="0"/>
      <w:marRight w:val="0"/>
      <w:marTop w:val="0"/>
      <w:marBottom w:val="0"/>
      <w:divBdr>
        <w:top w:val="none" w:sz="0" w:space="0" w:color="auto"/>
        <w:left w:val="none" w:sz="0" w:space="0" w:color="auto"/>
        <w:bottom w:val="none" w:sz="0" w:space="0" w:color="auto"/>
        <w:right w:val="none" w:sz="0" w:space="0" w:color="auto"/>
      </w:divBdr>
    </w:div>
    <w:div w:id="1115178042">
      <w:marLeft w:val="0"/>
      <w:marRight w:val="0"/>
      <w:marTop w:val="0"/>
      <w:marBottom w:val="0"/>
      <w:divBdr>
        <w:top w:val="none" w:sz="0" w:space="0" w:color="auto"/>
        <w:left w:val="none" w:sz="0" w:space="0" w:color="auto"/>
        <w:bottom w:val="none" w:sz="0" w:space="0" w:color="auto"/>
        <w:right w:val="none" w:sz="0" w:space="0" w:color="auto"/>
      </w:divBdr>
      <w:divsChild>
        <w:div w:id="1115177951">
          <w:marLeft w:val="0"/>
          <w:marRight w:val="0"/>
          <w:marTop w:val="0"/>
          <w:marBottom w:val="0"/>
          <w:divBdr>
            <w:top w:val="none" w:sz="0" w:space="0" w:color="auto"/>
            <w:left w:val="none" w:sz="0" w:space="0" w:color="auto"/>
            <w:bottom w:val="none" w:sz="0" w:space="0" w:color="auto"/>
            <w:right w:val="none" w:sz="0" w:space="0" w:color="auto"/>
          </w:divBdr>
          <w:divsChild>
            <w:div w:id="1115178003">
              <w:marLeft w:val="0"/>
              <w:marRight w:val="0"/>
              <w:marTop w:val="0"/>
              <w:marBottom w:val="0"/>
              <w:divBdr>
                <w:top w:val="none" w:sz="0" w:space="0" w:color="auto"/>
                <w:left w:val="none" w:sz="0" w:space="0" w:color="auto"/>
                <w:bottom w:val="none" w:sz="0" w:space="0" w:color="auto"/>
                <w:right w:val="none" w:sz="0" w:space="0" w:color="auto"/>
              </w:divBdr>
            </w:div>
            <w:div w:id="1115178033">
              <w:marLeft w:val="0"/>
              <w:marRight w:val="0"/>
              <w:marTop w:val="0"/>
              <w:marBottom w:val="0"/>
              <w:divBdr>
                <w:top w:val="none" w:sz="0" w:space="0" w:color="auto"/>
                <w:left w:val="none" w:sz="0" w:space="0" w:color="auto"/>
                <w:bottom w:val="none" w:sz="0" w:space="0" w:color="auto"/>
                <w:right w:val="none" w:sz="0" w:space="0" w:color="auto"/>
              </w:divBdr>
            </w:div>
          </w:divsChild>
        </w:div>
        <w:div w:id="1115178056">
          <w:marLeft w:val="0"/>
          <w:marRight w:val="0"/>
          <w:marTop w:val="0"/>
          <w:marBottom w:val="0"/>
          <w:divBdr>
            <w:top w:val="none" w:sz="0" w:space="0" w:color="auto"/>
            <w:left w:val="none" w:sz="0" w:space="0" w:color="auto"/>
            <w:bottom w:val="none" w:sz="0" w:space="0" w:color="auto"/>
            <w:right w:val="none" w:sz="0" w:space="0" w:color="auto"/>
          </w:divBdr>
          <w:divsChild>
            <w:div w:id="1115177934">
              <w:marLeft w:val="0"/>
              <w:marRight w:val="0"/>
              <w:marTop w:val="0"/>
              <w:marBottom w:val="0"/>
              <w:divBdr>
                <w:top w:val="none" w:sz="0" w:space="0" w:color="auto"/>
                <w:left w:val="none" w:sz="0" w:space="0" w:color="auto"/>
                <w:bottom w:val="none" w:sz="0" w:space="0" w:color="auto"/>
                <w:right w:val="none" w:sz="0" w:space="0" w:color="auto"/>
              </w:divBdr>
            </w:div>
            <w:div w:id="1115178168">
              <w:marLeft w:val="0"/>
              <w:marRight w:val="0"/>
              <w:marTop w:val="0"/>
              <w:marBottom w:val="0"/>
              <w:divBdr>
                <w:top w:val="none" w:sz="0" w:space="0" w:color="auto"/>
                <w:left w:val="none" w:sz="0" w:space="0" w:color="auto"/>
                <w:bottom w:val="none" w:sz="0" w:space="0" w:color="auto"/>
                <w:right w:val="none" w:sz="0" w:space="0" w:color="auto"/>
              </w:divBdr>
            </w:div>
          </w:divsChild>
        </w:div>
        <w:div w:id="1115178084">
          <w:marLeft w:val="0"/>
          <w:marRight w:val="0"/>
          <w:marTop w:val="0"/>
          <w:marBottom w:val="0"/>
          <w:divBdr>
            <w:top w:val="none" w:sz="0" w:space="0" w:color="auto"/>
            <w:left w:val="none" w:sz="0" w:space="0" w:color="auto"/>
            <w:bottom w:val="none" w:sz="0" w:space="0" w:color="auto"/>
            <w:right w:val="none" w:sz="0" w:space="0" w:color="auto"/>
          </w:divBdr>
          <w:divsChild>
            <w:div w:id="1115178041">
              <w:marLeft w:val="0"/>
              <w:marRight w:val="0"/>
              <w:marTop w:val="0"/>
              <w:marBottom w:val="0"/>
              <w:divBdr>
                <w:top w:val="none" w:sz="0" w:space="0" w:color="auto"/>
                <w:left w:val="none" w:sz="0" w:space="0" w:color="auto"/>
                <w:bottom w:val="none" w:sz="0" w:space="0" w:color="auto"/>
                <w:right w:val="none" w:sz="0" w:space="0" w:color="auto"/>
              </w:divBdr>
            </w:div>
            <w:div w:id="1115178130">
              <w:marLeft w:val="0"/>
              <w:marRight w:val="0"/>
              <w:marTop w:val="0"/>
              <w:marBottom w:val="0"/>
              <w:divBdr>
                <w:top w:val="none" w:sz="0" w:space="0" w:color="auto"/>
                <w:left w:val="none" w:sz="0" w:space="0" w:color="auto"/>
                <w:bottom w:val="none" w:sz="0" w:space="0" w:color="auto"/>
                <w:right w:val="none" w:sz="0" w:space="0" w:color="auto"/>
              </w:divBdr>
            </w:div>
          </w:divsChild>
        </w:div>
        <w:div w:id="1115178126">
          <w:marLeft w:val="0"/>
          <w:marRight w:val="0"/>
          <w:marTop w:val="0"/>
          <w:marBottom w:val="0"/>
          <w:divBdr>
            <w:top w:val="none" w:sz="0" w:space="0" w:color="auto"/>
            <w:left w:val="none" w:sz="0" w:space="0" w:color="auto"/>
            <w:bottom w:val="none" w:sz="0" w:space="0" w:color="auto"/>
            <w:right w:val="none" w:sz="0" w:space="0" w:color="auto"/>
          </w:divBdr>
          <w:divsChild>
            <w:div w:id="1115178062">
              <w:marLeft w:val="0"/>
              <w:marRight w:val="0"/>
              <w:marTop w:val="0"/>
              <w:marBottom w:val="0"/>
              <w:divBdr>
                <w:top w:val="none" w:sz="0" w:space="0" w:color="auto"/>
                <w:left w:val="none" w:sz="0" w:space="0" w:color="auto"/>
                <w:bottom w:val="none" w:sz="0" w:space="0" w:color="auto"/>
                <w:right w:val="none" w:sz="0" w:space="0" w:color="auto"/>
              </w:divBdr>
            </w:div>
            <w:div w:id="1115178229">
              <w:marLeft w:val="0"/>
              <w:marRight w:val="0"/>
              <w:marTop w:val="0"/>
              <w:marBottom w:val="0"/>
              <w:divBdr>
                <w:top w:val="none" w:sz="0" w:space="0" w:color="auto"/>
                <w:left w:val="none" w:sz="0" w:space="0" w:color="auto"/>
                <w:bottom w:val="none" w:sz="0" w:space="0" w:color="auto"/>
                <w:right w:val="none" w:sz="0" w:space="0" w:color="auto"/>
              </w:divBdr>
            </w:div>
          </w:divsChild>
        </w:div>
        <w:div w:id="1115178183">
          <w:marLeft w:val="0"/>
          <w:marRight w:val="0"/>
          <w:marTop w:val="0"/>
          <w:marBottom w:val="0"/>
          <w:divBdr>
            <w:top w:val="none" w:sz="0" w:space="0" w:color="auto"/>
            <w:left w:val="none" w:sz="0" w:space="0" w:color="auto"/>
            <w:bottom w:val="none" w:sz="0" w:space="0" w:color="auto"/>
            <w:right w:val="none" w:sz="0" w:space="0" w:color="auto"/>
          </w:divBdr>
          <w:divsChild>
            <w:div w:id="1115177926">
              <w:marLeft w:val="0"/>
              <w:marRight w:val="0"/>
              <w:marTop w:val="0"/>
              <w:marBottom w:val="0"/>
              <w:divBdr>
                <w:top w:val="none" w:sz="0" w:space="0" w:color="auto"/>
                <w:left w:val="none" w:sz="0" w:space="0" w:color="auto"/>
                <w:bottom w:val="none" w:sz="0" w:space="0" w:color="auto"/>
                <w:right w:val="none" w:sz="0" w:space="0" w:color="auto"/>
              </w:divBdr>
            </w:div>
            <w:div w:id="1115178115">
              <w:marLeft w:val="0"/>
              <w:marRight w:val="0"/>
              <w:marTop w:val="0"/>
              <w:marBottom w:val="0"/>
              <w:divBdr>
                <w:top w:val="none" w:sz="0" w:space="0" w:color="auto"/>
                <w:left w:val="none" w:sz="0" w:space="0" w:color="auto"/>
                <w:bottom w:val="none" w:sz="0" w:space="0" w:color="auto"/>
                <w:right w:val="none" w:sz="0" w:space="0" w:color="auto"/>
              </w:divBdr>
            </w:div>
          </w:divsChild>
        </w:div>
        <w:div w:id="1115178198">
          <w:marLeft w:val="0"/>
          <w:marRight w:val="0"/>
          <w:marTop w:val="0"/>
          <w:marBottom w:val="0"/>
          <w:divBdr>
            <w:top w:val="none" w:sz="0" w:space="0" w:color="auto"/>
            <w:left w:val="none" w:sz="0" w:space="0" w:color="auto"/>
            <w:bottom w:val="none" w:sz="0" w:space="0" w:color="auto"/>
            <w:right w:val="none" w:sz="0" w:space="0" w:color="auto"/>
          </w:divBdr>
          <w:divsChild>
            <w:div w:id="1115177892">
              <w:marLeft w:val="0"/>
              <w:marRight w:val="0"/>
              <w:marTop w:val="0"/>
              <w:marBottom w:val="0"/>
              <w:divBdr>
                <w:top w:val="none" w:sz="0" w:space="0" w:color="auto"/>
                <w:left w:val="none" w:sz="0" w:space="0" w:color="auto"/>
                <w:bottom w:val="none" w:sz="0" w:space="0" w:color="auto"/>
                <w:right w:val="none" w:sz="0" w:space="0" w:color="auto"/>
              </w:divBdr>
            </w:div>
            <w:div w:id="1115177977">
              <w:marLeft w:val="0"/>
              <w:marRight w:val="0"/>
              <w:marTop w:val="0"/>
              <w:marBottom w:val="0"/>
              <w:divBdr>
                <w:top w:val="none" w:sz="0" w:space="0" w:color="auto"/>
                <w:left w:val="none" w:sz="0" w:space="0" w:color="auto"/>
                <w:bottom w:val="none" w:sz="0" w:space="0" w:color="auto"/>
                <w:right w:val="none" w:sz="0" w:space="0" w:color="auto"/>
              </w:divBdr>
            </w:div>
          </w:divsChild>
        </w:div>
        <w:div w:id="1115178202">
          <w:marLeft w:val="0"/>
          <w:marRight w:val="0"/>
          <w:marTop w:val="0"/>
          <w:marBottom w:val="0"/>
          <w:divBdr>
            <w:top w:val="none" w:sz="0" w:space="0" w:color="auto"/>
            <w:left w:val="none" w:sz="0" w:space="0" w:color="auto"/>
            <w:bottom w:val="none" w:sz="0" w:space="0" w:color="auto"/>
            <w:right w:val="none" w:sz="0" w:space="0" w:color="auto"/>
          </w:divBdr>
          <w:divsChild>
            <w:div w:id="1115178028">
              <w:marLeft w:val="0"/>
              <w:marRight w:val="0"/>
              <w:marTop w:val="0"/>
              <w:marBottom w:val="0"/>
              <w:divBdr>
                <w:top w:val="none" w:sz="0" w:space="0" w:color="auto"/>
                <w:left w:val="none" w:sz="0" w:space="0" w:color="auto"/>
                <w:bottom w:val="none" w:sz="0" w:space="0" w:color="auto"/>
                <w:right w:val="none" w:sz="0" w:space="0" w:color="auto"/>
              </w:divBdr>
            </w:div>
            <w:div w:id="11151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070">
      <w:marLeft w:val="0"/>
      <w:marRight w:val="0"/>
      <w:marTop w:val="0"/>
      <w:marBottom w:val="0"/>
      <w:divBdr>
        <w:top w:val="none" w:sz="0" w:space="0" w:color="auto"/>
        <w:left w:val="none" w:sz="0" w:space="0" w:color="auto"/>
        <w:bottom w:val="none" w:sz="0" w:space="0" w:color="auto"/>
        <w:right w:val="none" w:sz="0" w:space="0" w:color="auto"/>
      </w:divBdr>
      <w:divsChild>
        <w:div w:id="1115177893">
          <w:marLeft w:val="0"/>
          <w:marRight w:val="0"/>
          <w:marTop w:val="0"/>
          <w:marBottom w:val="0"/>
          <w:divBdr>
            <w:top w:val="none" w:sz="0" w:space="0" w:color="auto"/>
            <w:left w:val="none" w:sz="0" w:space="0" w:color="auto"/>
            <w:bottom w:val="none" w:sz="0" w:space="0" w:color="auto"/>
            <w:right w:val="none" w:sz="0" w:space="0" w:color="auto"/>
          </w:divBdr>
          <w:divsChild>
            <w:div w:id="1115178025">
              <w:marLeft w:val="0"/>
              <w:marRight w:val="0"/>
              <w:marTop w:val="0"/>
              <w:marBottom w:val="0"/>
              <w:divBdr>
                <w:top w:val="none" w:sz="0" w:space="0" w:color="auto"/>
                <w:left w:val="none" w:sz="0" w:space="0" w:color="auto"/>
                <w:bottom w:val="none" w:sz="0" w:space="0" w:color="auto"/>
                <w:right w:val="none" w:sz="0" w:space="0" w:color="auto"/>
              </w:divBdr>
            </w:div>
            <w:div w:id="1115178059">
              <w:marLeft w:val="0"/>
              <w:marRight w:val="0"/>
              <w:marTop w:val="0"/>
              <w:marBottom w:val="0"/>
              <w:divBdr>
                <w:top w:val="none" w:sz="0" w:space="0" w:color="auto"/>
                <w:left w:val="none" w:sz="0" w:space="0" w:color="auto"/>
                <w:bottom w:val="none" w:sz="0" w:space="0" w:color="auto"/>
                <w:right w:val="none" w:sz="0" w:space="0" w:color="auto"/>
              </w:divBdr>
            </w:div>
          </w:divsChild>
        </w:div>
        <w:div w:id="1115177908">
          <w:marLeft w:val="0"/>
          <w:marRight w:val="0"/>
          <w:marTop w:val="0"/>
          <w:marBottom w:val="0"/>
          <w:divBdr>
            <w:top w:val="none" w:sz="0" w:space="0" w:color="auto"/>
            <w:left w:val="none" w:sz="0" w:space="0" w:color="auto"/>
            <w:bottom w:val="none" w:sz="0" w:space="0" w:color="auto"/>
            <w:right w:val="none" w:sz="0" w:space="0" w:color="auto"/>
          </w:divBdr>
          <w:divsChild>
            <w:div w:id="1115177965">
              <w:marLeft w:val="0"/>
              <w:marRight w:val="0"/>
              <w:marTop w:val="0"/>
              <w:marBottom w:val="0"/>
              <w:divBdr>
                <w:top w:val="none" w:sz="0" w:space="0" w:color="auto"/>
                <w:left w:val="none" w:sz="0" w:space="0" w:color="auto"/>
                <w:bottom w:val="none" w:sz="0" w:space="0" w:color="auto"/>
                <w:right w:val="none" w:sz="0" w:space="0" w:color="auto"/>
              </w:divBdr>
            </w:div>
            <w:div w:id="1115178235">
              <w:marLeft w:val="0"/>
              <w:marRight w:val="0"/>
              <w:marTop w:val="0"/>
              <w:marBottom w:val="0"/>
              <w:divBdr>
                <w:top w:val="none" w:sz="0" w:space="0" w:color="auto"/>
                <w:left w:val="none" w:sz="0" w:space="0" w:color="auto"/>
                <w:bottom w:val="none" w:sz="0" w:space="0" w:color="auto"/>
                <w:right w:val="none" w:sz="0" w:space="0" w:color="auto"/>
              </w:divBdr>
            </w:div>
          </w:divsChild>
        </w:div>
        <w:div w:id="1115177918">
          <w:marLeft w:val="0"/>
          <w:marRight w:val="0"/>
          <w:marTop w:val="0"/>
          <w:marBottom w:val="0"/>
          <w:divBdr>
            <w:top w:val="none" w:sz="0" w:space="0" w:color="auto"/>
            <w:left w:val="none" w:sz="0" w:space="0" w:color="auto"/>
            <w:bottom w:val="none" w:sz="0" w:space="0" w:color="auto"/>
            <w:right w:val="none" w:sz="0" w:space="0" w:color="auto"/>
          </w:divBdr>
          <w:divsChild>
            <w:div w:id="1115177929">
              <w:marLeft w:val="0"/>
              <w:marRight w:val="0"/>
              <w:marTop w:val="0"/>
              <w:marBottom w:val="0"/>
              <w:divBdr>
                <w:top w:val="none" w:sz="0" w:space="0" w:color="auto"/>
                <w:left w:val="none" w:sz="0" w:space="0" w:color="auto"/>
                <w:bottom w:val="none" w:sz="0" w:space="0" w:color="auto"/>
                <w:right w:val="none" w:sz="0" w:space="0" w:color="auto"/>
              </w:divBdr>
            </w:div>
            <w:div w:id="1115178160">
              <w:marLeft w:val="0"/>
              <w:marRight w:val="0"/>
              <w:marTop w:val="0"/>
              <w:marBottom w:val="0"/>
              <w:divBdr>
                <w:top w:val="none" w:sz="0" w:space="0" w:color="auto"/>
                <w:left w:val="none" w:sz="0" w:space="0" w:color="auto"/>
                <w:bottom w:val="none" w:sz="0" w:space="0" w:color="auto"/>
                <w:right w:val="none" w:sz="0" w:space="0" w:color="auto"/>
              </w:divBdr>
            </w:div>
          </w:divsChild>
        </w:div>
        <w:div w:id="1115177922">
          <w:marLeft w:val="0"/>
          <w:marRight w:val="0"/>
          <w:marTop w:val="0"/>
          <w:marBottom w:val="0"/>
          <w:divBdr>
            <w:top w:val="none" w:sz="0" w:space="0" w:color="auto"/>
            <w:left w:val="none" w:sz="0" w:space="0" w:color="auto"/>
            <w:bottom w:val="none" w:sz="0" w:space="0" w:color="auto"/>
            <w:right w:val="none" w:sz="0" w:space="0" w:color="auto"/>
          </w:divBdr>
        </w:div>
        <w:div w:id="1115177933">
          <w:marLeft w:val="0"/>
          <w:marRight w:val="0"/>
          <w:marTop w:val="0"/>
          <w:marBottom w:val="0"/>
          <w:divBdr>
            <w:top w:val="none" w:sz="0" w:space="0" w:color="auto"/>
            <w:left w:val="none" w:sz="0" w:space="0" w:color="auto"/>
            <w:bottom w:val="none" w:sz="0" w:space="0" w:color="auto"/>
            <w:right w:val="none" w:sz="0" w:space="0" w:color="auto"/>
          </w:divBdr>
          <w:divsChild>
            <w:div w:id="1115178006">
              <w:marLeft w:val="0"/>
              <w:marRight w:val="0"/>
              <w:marTop w:val="0"/>
              <w:marBottom w:val="0"/>
              <w:divBdr>
                <w:top w:val="none" w:sz="0" w:space="0" w:color="auto"/>
                <w:left w:val="none" w:sz="0" w:space="0" w:color="auto"/>
                <w:bottom w:val="none" w:sz="0" w:space="0" w:color="auto"/>
                <w:right w:val="none" w:sz="0" w:space="0" w:color="auto"/>
              </w:divBdr>
            </w:div>
            <w:div w:id="1115178217">
              <w:marLeft w:val="0"/>
              <w:marRight w:val="0"/>
              <w:marTop w:val="0"/>
              <w:marBottom w:val="0"/>
              <w:divBdr>
                <w:top w:val="none" w:sz="0" w:space="0" w:color="auto"/>
                <w:left w:val="none" w:sz="0" w:space="0" w:color="auto"/>
                <w:bottom w:val="none" w:sz="0" w:space="0" w:color="auto"/>
                <w:right w:val="none" w:sz="0" w:space="0" w:color="auto"/>
              </w:divBdr>
            </w:div>
          </w:divsChild>
        </w:div>
        <w:div w:id="1115177944">
          <w:marLeft w:val="0"/>
          <w:marRight w:val="0"/>
          <w:marTop w:val="0"/>
          <w:marBottom w:val="0"/>
          <w:divBdr>
            <w:top w:val="none" w:sz="0" w:space="0" w:color="auto"/>
            <w:left w:val="none" w:sz="0" w:space="0" w:color="auto"/>
            <w:bottom w:val="none" w:sz="0" w:space="0" w:color="auto"/>
            <w:right w:val="none" w:sz="0" w:space="0" w:color="auto"/>
          </w:divBdr>
          <w:divsChild>
            <w:div w:id="1115177913">
              <w:marLeft w:val="0"/>
              <w:marRight w:val="0"/>
              <w:marTop w:val="0"/>
              <w:marBottom w:val="0"/>
              <w:divBdr>
                <w:top w:val="none" w:sz="0" w:space="0" w:color="auto"/>
                <w:left w:val="none" w:sz="0" w:space="0" w:color="auto"/>
                <w:bottom w:val="none" w:sz="0" w:space="0" w:color="auto"/>
                <w:right w:val="none" w:sz="0" w:space="0" w:color="auto"/>
              </w:divBdr>
            </w:div>
            <w:div w:id="1115178023">
              <w:marLeft w:val="0"/>
              <w:marRight w:val="0"/>
              <w:marTop w:val="0"/>
              <w:marBottom w:val="0"/>
              <w:divBdr>
                <w:top w:val="none" w:sz="0" w:space="0" w:color="auto"/>
                <w:left w:val="none" w:sz="0" w:space="0" w:color="auto"/>
                <w:bottom w:val="none" w:sz="0" w:space="0" w:color="auto"/>
                <w:right w:val="none" w:sz="0" w:space="0" w:color="auto"/>
              </w:divBdr>
            </w:div>
          </w:divsChild>
        </w:div>
        <w:div w:id="1115177957">
          <w:marLeft w:val="0"/>
          <w:marRight w:val="0"/>
          <w:marTop w:val="0"/>
          <w:marBottom w:val="0"/>
          <w:divBdr>
            <w:top w:val="none" w:sz="0" w:space="0" w:color="auto"/>
            <w:left w:val="none" w:sz="0" w:space="0" w:color="auto"/>
            <w:bottom w:val="none" w:sz="0" w:space="0" w:color="auto"/>
            <w:right w:val="none" w:sz="0" w:space="0" w:color="auto"/>
          </w:divBdr>
          <w:divsChild>
            <w:div w:id="1115177930">
              <w:marLeft w:val="0"/>
              <w:marRight w:val="0"/>
              <w:marTop w:val="0"/>
              <w:marBottom w:val="0"/>
              <w:divBdr>
                <w:top w:val="none" w:sz="0" w:space="0" w:color="auto"/>
                <w:left w:val="none" w:sz="0" w:space="0" w:color="auto"/>
                <w:bottom w:val="none" w:sz="0" w:space="0" w:color="auto"/>
                <w:right w:val="none" w:sz="0" w:space="0" w:color="auto"/>
              </w:divBdr>
            </w:div>
            <w:div w:id="1115178094">
              <w:marLeft w:val="0"/>
              <w:marRight w:val="0"/>
              <w:marTop w:val="0"/>
              <w:marBottom w:val="0"/>
              <w:divBdr>
                <w:top w:val="none" w:sz="0" w:space="0" w:color="auto"/>
                <w:left w:val="none" w:sz="0" w:space="0" w:color="auto"/>
                <w:bottom w:val="none" w:sz="0" w:space="0" w:color="auto"/>
                <w:right w:val="none" w:sz="0" w:space="0" w:color="auto"/>
              </w:divBdr>
            </w:div>
          </w:divsChild>
        </w:div>
        <w:div w:id="1115177966">
          <w:marLeft w:val="0"/>
          <w:marRight w:val="0"/>
          <w:marTop w:val="0"/>
          <w:marBottom w:val="0"/>
          <w:divBdr>
            <w:top w:val="none" w:sz="0" w:space="0" w:color="auto"/>
            <w:left w:val="none" w:sz="0" w:space="0" w:color="auto"/>
            <w:bottom w:val="none" w:sz="0" w:space="0" w:color="auto"/>
            <w:right w:val="none" w:sz="0" w:space="0" w:color="auto"/>
          </w:divBdr>
          <w:divsChild>
            <w:div w:id="1115177953">
              <w:marLeft w:val="0"/>
              <w:marRight w:val="0"/>
              <w:marTop w:val="0"/>
              <w:marBottom w:val="0"/>
              <w:divBdr>
                <w:top w:val="none" w:sz="0" w:space="0" w:color="auto"/>
                <w:left w:val="none" w:sz="0" w:space="0" w:color="auto"/>
                <w:bottom w:val="none" w:sz="0" w:space="0" w:color="auto"/>
                <w:right w:val="none" w:sz="0" w:space="0" w:color="auto"/>
              </w:divBdr>
            </w:div>
            <w:div w:id="1115178159">
              <w:marLeft w:val="0"/>
              <w:marRight w:val="0"/>
              <w:marTop w:val="0"/>
              <w:marBottom w:val="0"/>
              <w:divBdr>
                <w:top w:val="none" w:sz="0" w:space="0" w:color="auto"/>
                <w:left w:val="none" w:sz="0" w:space="0" w:color="auto"/>
                <w:bottom w:val="none" w:sz="0" w:space="0" w:color="auto"/>
                <w:right w:val="none" w:sz="0" w:space="0" w:color="auto"/>
              </w:divBdr>
            </w:div>
          </w:divsChild>
        </w:div>
        <w:div w:id="1115177993">
          <w:marLeft w:val="0"/>
          <w:marRight w:val="0"/>
          <w:marTop w:val="0"/>
          <w:marBottom w:val="0"/>
          <w:divBdr>
            <w:top w:val="none" w:sz="0" w:space="0" w:color="auto"/>
            <w:left w:val="none" w:sz="0" w:space="0" w:color="auto"/>
            <w:bottom w:val="none" w:sz="0" w:space="0" w:color="auto"/>
            <w:right w:val="none" w:sz="0" w:space="0" w:color="auto"/>
          </w:divBdr>
        </w:div>
        <w:div w:id="1115178035">
          <w:marLeft w:val="0"/>
          <w:marRight w:val="0"/>
          <w:marTop w:val="0"/>
          <w:marBottom w:val="0"/>
          <w:divBdr>
            <w:top w:val="none" w:sz="0" w:space="0" w:color="auto"/>
            <w:left w:val="none" w:sz="0" w:space="0" w:color="auto"/>
            <w:bottom w:val="none" w:sz="0" w:space="0" w:color="auto"/>
            <w:right w:val="none" w:sz="0" w:space="0" w:color="auto"/>
          </w:divBdr>
          <w:divsChild>
            <w:div w:id="1115178124">
              <w:marLeft w:val="0"/>
              <w:marRight w:val="0"/>
              <w:marTop w:val="0"/>
              <w:marBottom w:val="0"/>
              <w:divBdr>
                <w:top w:val="none" w:sz="0" w:space="0" w:color="auto"/>
                <w:left w:val="none" w:sz="0" w:space="0" w:color="auto"/>
                <w:bottom w:val="none" w:sz="0" w:space="0" w:color="auto"/>
                <w:right w:val="none" w:sz="0" w:space="0" w:color="auto"/>
              </w:divBdr>
            </w:div>
            <w:div w:id="1115178178">
              <w:marLeft w:val="0"/>
              <w:marRight w:val="0"/>
              <w:marTop w:val="0"/>
              <w:marBottom w:val="0"/>
              <w:divBdr>
                <w:top w:val="none" w:sz="0" w:space="0" w:color="auto"/>
                <w:left w:val="none" w:sz="0" w:space="0" w:color="auto"/>
                <w:bottom w:val="none" w:sz="0" w:space="0" w:color="auto"/>
                <w:right w:val="none" w:sz="0" w:space="0" w:color="auto"/>
              </w:divBdr>
            </w:div>
          </w:divsChild>
        </w:div>
        <w:div w:id="1115178060">
          <w:marLeft w:val="0"/>
          <w:marRight w:val="0"/>
          <w:marTop w:val="0"/>
          <w:marBottom w:val="0"/>
          <w:divBdr>
            <w:top w:val="none" w:sz="0" w:space="0" w:color="auto"/>
            <w:left w:val="none" w:sz="0" w:space="0" w:color="auto"/>
            <w:bottom w:val="none" w:sz="0" w:space="0" w:color="auto"/>
            <w:right w:val="none" w:sz="0" w:space="0" w:color="auto"/>
          </w:divBdr>
          <w:divsChild>
            <w:div w:id="1115177896">
              <w:marLeft w:val="0"/>
              <w:marRight w:val="0"/>
              <w:marTop w:val="0"/>
              <w:marBottom w:val="0"/>
              <w:divBdr>
                <w:top w:val="none" w:sz="0" w:space="0" w:color="auto"/>
                <w:left w:val="none" w:sz="0" w:space="0" w:color="auto"/>
                <w:bottom w:val="none" w:sz="0" w:space="0" w:color="auto"/>
                <w:right w:val="none" w:sz="0" w:space="0" w:color="auto"/>
              </w:divBdr>
            </w:div>
            <w:div w:id="1115178228">
              <w:marLeft w:val="0"/>
              <w:marRight w:val="0"/>
              <w:marTop w:val="0"/>
              <w:marBottom w:val="0"/>
              <w:divBdr>
                <w:top w:val="none" w:sz="0" w:space="0" w:color="auto"/>
                <w:left w:val="none" w:sz="0" w:space="0" w:color="auto"/>
                <w:bottom w:val="none" w:sz="0" w:space="0" w:color="auto"/>
                <w:right w:val="none" w:sz="0" w:space="0" w:color="auto"/>
              </w:divBdr>
            </w:div>
          </w:divsChild>
        </w:div>
        <w:div w:id="1115178069">
          <w:marLeft w:val="0"/>
          <w:marRight w:val="0"/>
          <w:marTop w:val="0"/>
          <w:marBottom w:val="0"/>
          <w:divBdr>
            <w:top w:val="none" w:sz="0" w:space="0" w:color="auto"/>
            <w:left w:val="none" w:sz="0" w:space="0" w:color="auto"/>
            <w:bottom w:val="none" w:sz="0" w:space="0" w:color="auto"/>
            <w:right w:val="none" w:sz="0" w:space="0" w:color="auto"/>
          </w:divBdr>
        </w:div>
        <w:div w:id="1115178099">
          <w:marLeft w:val="0"/>
          <w:marRight w:val="0"/>
          <w:marTop w:val="0"/>
          <w:marBottom w:val="0"/>
          <w:divBdr>
            <w:top w:val="none" w:sz="0" w:space="0" w:color="auto"/>
            <w:left w:val="none" w:sz="0" w:space="0" w:color="auto"/>
            <w:bottom w:val="none" w:sz="0" w:space="0" w:color="auto"/>
            <w:right w:val="none" w:sz="0" w:space="0" w:color="auto"/>
          </w:divBdr>
          <w:divsChild>
            <w:div w:id="1115178097">
              <w:marLeft w:val="0"/>
              <w:marRight w:val="0"/>
              <w:marTop w:val="0"/>
              <w:marBottom w:val="0"/>
              <w:divBdr>
                <w:top w:val="none" w:sz="0" w:space="0" w:color="auto"/>
                <w:left w:val="none" w:sz="0" w:space="0" w:color="auto"/>
                <w:bottom w:val="none" w:sz="0" w:space="0" w:color="auto"/>
                <w:right w:val="none" w:sz="0" w:space="0" w:color="auto"/>
              </w:divBdr>
            </w:div>
          </w:divsChild>
        </w:div>
        <w:div w:id="1115178105">
          <w:marLeft w:val="0"/>
          <w:marRight w:val="0"/>
          <w:marTop w:val="0"/>
          <w:marBottom w:val="0"/>
          <w:divBdr>
            <w:top w:val="none" w:sz="0" w:space="0" w:color="auto"/>
            <w:left w:val="none" w:sz="0" w:space="0" w:color="auto"/>
            <w:bottom w:val="none" w:sz="0" w:space="0" w:color="auto"/>
            <w:right w:val="none" w:sz="0" w:space="0" w:color="auto"/>
          </w:divBdr>
        </w:div>
        <w:div w:id="1115178109">
          <w:marLeft w:val="0"/>
          <w:marRight w:val="0"/>
          <w:marTop w:val="0"/>
          <w:marBottom w:val="0"/>
          <w:divBdr>
            <w:top w:val="none" w:sz="0" w:space="0" w:color="auto"/>
            <w:left w:val="none" w:sz="0" w:space="0" w:color="auto"/>
            <w:bottom w:val="none" w:sz="0" w:space="0" w:color="auto"/>
            <w:right w:val="none" w:sz="0" w:space="0" w:color="auto"/>
          </w:divBdr>
        </w:div>
        <w:div w:id="1115178123">
          <w:marLeft w:val="0"/>
          <w:marRight w:val="0"/>
          <w:marTop w:val="0"/>
          <w:marBottom w:val="0"/>
          <w:divBdr>
            <w:top w:val="none" w:sz="0" w:space="0" w:color="auto"/>
            <w:left w:val="none" w:sz="0" w:space="0" w:color="auto"/>
            <w:bottom w:val="none" w:sz="0" w:space="0" w:color="auto"/>
            <w:right w:val="none" w:sz="0" w:space="0" w:color="auto"/>
          </w:divBdr>
        </w:div>
        <w:div w:id="1115178134">
          <w:marLeft w:val="0"/>
          <w:marRight w:val="0"/>
          <w:marTop w:val="0"/>
          <w:marBottom w:val="0"/>
          <w:divBdr>
            <w:top w:val="none" w:sz="0" w:space="0" w:color="auto"/>
            <w:left w:val="none" w:sz="0" w:space="0" w:color="auto"/>
            <w:bottom w:val="none" w:sz="0" w:space="0" w:color="auto"/>
            <w:right w:val="none" w:sz="0" w:space="0" w:color="auto"/>
          </w:divBdr>
        </w:div>
        <w:div w:id="1115178142">
          <w:marLeft w:val="0"/>
          <w:marRight w:val="0"/>
          <w:marTop w:val="0"/>
          <w:marBottom w:val="0"/>
          <w:divBdr>
            <w:top w:val="none" w:sz="0" w:space="0" w:color="auto"/>
            <w:left w:val="none" w:sz="0" w:space="0" w:color="auto"/>
            <w:bottom w:val="none" w:sz="0" w:space="0" w:color="auto"/>
            <w:right w:val="none" w:sz="0" w:space="0" w:color="auto"/>
          </w:divBdr>
          <w:divsChild>
            <w:div w:id="1115177902">
              <w:marLeft w:val="0"/>
              <w:marRight w:val="0"/>
              <w:marTop w:val="0"/>
              <w:marBottom w:val="0"/>
              <w:divBdr>
                <w:top w:val="none" w:sz="0" w:space="0" w:color="auto"/>
                <w:left w:val="none" w:sz="0" w:space="0" w:color="auto"/>
                <w:bottom w:val="none" w:sz="0" w:space="0" w:color="auto"/>
                <w:right w:val="none" w:sz="0" w:space="0" w:color="auto"/>
              </w:divBdr>
            </w:div>
            <w:div w:id="1115178208">
              <w:marLeft w:val="0"/>
              <w:marRight w:val="0"/>
              <w:marTop w:val="0"/>
              <w:marBottom w:val="0"/>
              <w:divBdr>
                <w:top w:val="none" w:sz="0" w:space="0" w:color="auto"/>
                <w:left w:val="none" w:sz="0" w:space="0" w:color="auto"/>
                <w:bottom w:val="none" w:sz="0" w:space="0" w:color="auto"/>
                <w:right w:val="none" w:sz="0" w:space="0" w:color="auto"/>
              </w:divBdr>
            </w:div>
          </w:divsChild>
        </w:div>
        <w:div w:id="1115178192">
          <w:marLeft w:val="0"/>
          <w:marRight w:val="0"/>
          <w:marTop w:val="0"/>
          <w:marBottom w:val="0"/>
          <w:divBdr>
            <w:top w:val="none" w:sz="0" w:space="0" w:color="auto"/>
            <w:left w:val="none" w:sz="0" w:space="0" w:color="auto"/>
            <w:bottom w:val="none" w:sz="0" w:space="0" w:color="auto"/>
            <w:right w:val="none" w:sz="0" w:space="0" w:color="auto"/>
          </w:divBdr>
          <w:divsChild>
            <w:div w:id="1115177968">
              <w:marLeft w:val="0"/>
              <w:marRight w:val="0"/>
              <w:marTop w:val="0"/>
              <w:marBottom w:val="0"/>
              <w:divBdr>
                <w:top w:val="none" w:sz="0" w:space="0" w:color="auto"/>
                <w:left w:val="none" w:sz="0" w:space="0" w:color="auto"/>
                <w:bottom w:val="none" w:sz="0" w:space="0" w:color="auto"/>
                <w:right w:val="none" w:sz="0" w:space="0" w:color="auto"/>
              </w:divBdr>
            </w:div>
            <w:div w:id="1115178004">
              <w:marLeft w:val="0"/>
              <w:marRight w:val="0"/>
              <w:marTop w:val="0"/>
              <w:marBottom w:val="0"/>
              <w:divBdr>
                <w:top w:val="none" w:sz="0" w:space="0" w:color="auto"/>
                <w:left w:val="none" w:sz="0" w:space="0" w:color="auto"/>
                <w:bottom w:val="none" w:sz="0" w:space="0" w:color="auto"/>
                <w:right w:val="none" w:sz="0" w:space="0" w:color="auto"/>
              </w:divBdr>
            </w:div>
          </w:divsChild>
        </w:div>
        <w:div w:id="1115178201">
          <w:marLeft w:val="0"/>
          <w:marRight w:val="0"/>
          <w:marTop w:val="0"/>
          <w:marBottom w:val="0"/>
          <w:divBdr>
            <w:top w:val="none" w:sz="0" w:space="0" w:color="auto"/>
            <w:left w:val="none" w:sz="0" w:space="0" w:color="auto"/>
            <w:bottom w:val="none" w:sz="0" w:space="0" w:color="auto"/>
            <w:right w:val="none" w:sz="0" w:space="0" w:color="auto"/>
          </w:divBdr>
          <w:divsChild>
            <w:div w:id="1115178154">
              <w:marLeft w:val="0"/>
              <w:marRight w:val="0"/>
              <w:marTop w:val="0"/>
              <w:marBottom w:val="0"/>
              <w:divBdr>
                <w:top w:val="none" w:sz="0" w:space="0" w:color="auto"/>
                <w:left w:val="none" w:sz="0" w:space="0" w:color="auto"/>
                <w:bottom w:val="none" w:sz="0" w:space="0" w:color="auto"/>
                <w:right w:val="none" w:sz="0" w:space="0" w:color="auto"/>
              </w:divBdr>
            </w:div>
            <w:div w:id="1115178199">
              <w:marLeft w:val="0"/>
              <w:marRight w:val="0"/>
              <w:marTop w:val="0"/>
              <w:marBottom w:val="0"/>
              <w:divBdr>
                <w:top w:val="none" w:sz="0" w:space="0" w:color="auto"/>
                <w:left w:val="none" w:sz="0" w:space="0" w:color="auto"/>
                <w:bottom w:val="none" w:sz="0" w:space="0" w:color="auto"/>
                <w:right w:val="none" w:sz="0" w:space="0" w:color="auto"/>
              </w:divBdr>
            </w:div>
          </w:divsChild>
        </w:div>
        <w:div w:id="1115178224">
          <w:marLeft w:val="0"/>
          <w:marRight w:val="0"/>
          <w:marTop w:val="0"/>
          <w:marBottom w:val="0"/>
          <w:divBdr>
            <w:top w:val="none" w:sz="0" w:space="0" w:color="auto"/>
            <w:left w:val="none" w:sz="0" w:space="0" w:color="auto"/>
            <w:bottom w:val="none" w:sz="0" w:space="0" w:color="auto"/>
            <w:right w:val="none" w:sz="0" w:space="0" w:color="auto"/>
          </w:divBdr>
          <w:divsChild>
            <w:div w:id="1115178131">
              <w:marLeft w:val="0"/>
              <w:marRight w:val="0"/>
              <w:marTop w:val="0"/>
              <w:marBottom w:val="0"/>
              <w:divBdr>
                <w:top w:val="none" w:sz="0" w:space="0" w:color="auto"/>
                <w:left w:val="none" w:sz="0" w:space="0" w:color="auto"/>
                <w:bottom w:val="none" w:sz="0" w:space="0" w:color="auto"/>
                <w:right w:val="none" w:sz="0" w:space="0" w:color="auto"/>
              </w:divBdr>
            </w:div>
            <w:div w:id="1115178177">
              <w:marLeft w:val="0"/>
              <w:marRight w:val="0"/>
              <w:marTop w:val="0"/>
              <w:marBottom w:val="0"/>
              <w:divBdr>
                <w:top w:val="none" w:sz="0" w:space="0" w:color="auto"/>
                <w:left w:val="none" w:sz="0" w:space="0" w:color="auto"/>
                <w:bottom w:val="none" w:sz="0" w:space="0" w:color="auto"/>
                <w:right w:val="none" w:sz="0" w:space="0" w:color="auto"/>
              </w:divBdr>
            </w:div>
          </w:divsChild>
        </w:div>
        <w:div w:id="1115178230">
          <w:marLeft w:val="0"/>
          <w:marRight w:val="0"/>
          <w:marTop w:val="0"/>
          <w:marBottom w:val="0"/>
          <w:divBdr>
            <w:top w:val="none" w:sz="0" w:space="0" w:color="auto"/>
            <w:left w:val="none" w:sz="0" w:space="0" w:color="auto"/>
            <w:bottom w:val="none" w:sz="0" w:space="0" w:color="auto"/>
            <w:right w:val="none" w:sz="0" w:space="0" w:color="auto"/>
          </w:divBdr>
          <w:divsChild>
            <w:div w:id="1115177989">
              <w:marLeft w:val="0"/>
              <w:marRight w:val="0"/>
              <w:marTop w:val="0"/>
              <w:marBottom w:val="0"/>
              <w:divBdr>
                <w:top w:val="none" w:sz="0" w:space="0" w:color="auto"/>
                <w:left w:val="none" w:sz="0" w:space="0" w:color="auto"/>
                <w:bottom w:val="none" w:sz="0" w:space="0" w:color="auto"/>
                <w:right w:val="none" w:sz="0" w:space="0" w:color="auto"/>
              </w:divBdr>
            </w:div>
            <w:div w:id="11151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076">
      <w:marLeft w:val="0"/>
      <w:marRight w:val="0"/>
      <w:marTop w:val="0"/>
      <w:marBottom w:val="0"/>
      <w:divBdr>
        <w:top w:val="none" w:sz="0" w:space="0" w:color="auto"/>
        <w:left w:val="none" w:sz="0" w:space="0" w:color="auto"/>
        <w:bottom w:val="none" w:sz="0" w:space="0" w:color="auto"/>
        <w:right w:val="none" w:sz="0" w:space="0" w:color="auto"/>
      </w:divBdr>
    </w:div>
    <w:div w:id="1115178108">
      <w:marLeft w:val="0"/>
      <w:marRight w:val="0"/>
      <w:marTop w:val="0"/>
      <w:marBottom w:val="0"/>
      <w:divBdr>
        <w:top w:val="none" w:sz="0" w:space="0" w:color="auto"/>
        <w:left w:val="none" w:sz="0" w:space="0" w:color="auto"/>
        <w:bottom w:val="none" w:sz="0" w:space="0" w:color="auto"/>
        <w:right w:val="none" w:sz="0" w:space="0" w:color="auto"/>
      </w:divBdr>
    </w:div>
    <w:div w:id="1115178122">
      <w:marLeft w:val="0"/>
      <w:marRight w:val="0"/>
      <w:marTop w:val="0"/>
      <w:marBottom w:val="0"/>
      <w:divBdr>
        <w:top w:val="none" w:sz="0" w:space="0" w:color="auto"/>
        <w:left w:val="none" w:sz="0" w:space="0" w:color="auto"/>
        <w:bottom w:val="none" w:sz="0" w:space="0" w:color="auto"/>
        <w:right w:val="none" w:sz="0" w:space="0" w:color="auto"/>
      </w:divBdr>
      <w:divsChild>
        <w:div w:id="1115177901">
          <w:marLeft w:val="0"/>
          <w:marRight w:val="0"/>
          <w:marTop w:val="0"/>
          <w:marBottom w:val="0"/>
          <w:divBdr>
            <w:top w:val="none" w:sz="0" w:space="0" w:color="auto"/>
            <w:left w:val="none" w:sz="0" w:space="0" w:color="auto"/>
            <w:bottom w:val="none" w:sz="0" w:space="0" w:color="auto"/>
            <w:right w:val="none" w:sz="0" w:space="0" w:color="auto"/>
          </w:divBdr>
          <w:divsChild>
            <w:div w:id="1115178226">
              <w:marLeft w:val="0"/>
              <w:marRight w:val="0"/>
              <w:marTop w:val="0"/>
              <w:marBottom w:val="0"/>
              <w:divBdr>
                <w:top w:val="none" w:sz="0" w:space="0" w:color="auto"/>
                <w:left w:val="none" w:sz="0" w:space="0" w:color="auto"/>
                <w:bottom w:val="none" w:sz="0" w:space="0" w:color="auto"/>
                <w:right w:val="none" w:sz="0" w:space="0" w:color="auto"/>
              </w:divBdr>
            </w:div>
            <w:div w:id="1115178241">
              <w:marLeft w:val="0"/>
              <w:marRight w:val="0"/>
              <w:marTop w:val="0"/>
              <w:marBottom w:val="0"/>
              <w:divBdr>
                <w:top w:val="none" w:sz="0" w:space="0" w:color="auto"/>
                <w:left w:val="none" w:sz="0" w:space="0" w:color="auto"/>
                <w:bottom w:val="none" w:sz="0" w:space="0" w:color="auto"/>
                <w:right w:val="none" w:sz="0" w:space="0" w:color="auto"/>
              </w:divBdr>
            </w:div>
          </w:divsChild>
        </w:div>
        <w:div w:id="1115177911">
          <w:marLeft w:val="0"/>
          <w:marRight w:val="0"/>
          <w:marTop w:val="0"/>
          <w:marBottom w:val="0"/>
          <w:divBdr>
            <w:top w:val="none" w:sz="0" w:space="0" w:color="auto"/>
            <w:left w:val="none" w:sz="0" w:space="0" w:color="auto"/>
            <w:bottom w:val="none" w:sz="0" w:space="0" w:color="auto"/>
            <w:right w:val="none" w:sz="0" w:space="0" w:color="auto"/>
          </w:divBdr>
          <w:divsChild>
            <w:div w:id="1115177923">
              <w:marLeft w:val="0"/>
              <w:marRight w:val="0"/>
              <w:marTop w:val="0"/>
              <w:marBottom w:val="0"/>
              <w:divBdr>
                <w:top w:val="none" w:sz="0" w:space="0" w:color="auto"/>
                <w:left w:val="none" w:sz="0" w:space="0" w:color="auto"/>
                <w:bottom w:val="none" w:sz="0" w:space="0" w:color="auto"/>
                <w:right w:val="none" w:sz="0" w:space="0" w:color="auto"/>
              </w:divBdr>
            </w:div>
            <w:div w:id="1115178008">
              <w:marLeft w:val="0"/>
              <w:marRight w:val="0"/>
              <w:marTop w:val="0"/>
              <w:marBottom w:val="0"/>
              <w:divBdr>
                <w:top w:val="none" w:sz="0" w:space="0" w:color="auto"/>
                <w:left w:val="none" w:sz="0" w:space="0" w:color="auto"/>
                <w:bottom w:val="none" w:sz="0" w:space="0" w:color="auto"/>
                <w:right w:val="none" w:sz="0" w:space="0" w:color="auto"/>
              </w:divBdr>
            </w:div>
          </w:divsChild>
        </w:div>
        <w:div w:id="1115177914">
          <w:marLeft w:val="0"/>
          <w:marRight w:val="0"/>
          <w:marTop w:val="0"/>
          <w:marBottom w:val="0"/>
          <w:divBdr>
            <w:top w:val="none" w:sz="0" w:space="0" w:color="auto"/>
            <w:left w:val="none" w:sz="0" w:space="0" w:color="auto"/>
            <w:bottom w:val="none" w:sz="0" w:space="0" w:color="auto"/>
            <w:right w:val="none" w:sz="0" w:space="0" w:color="auto"/>
          </w:divBdr>
          <w:divsChild>
            <w:div w:id="1115177905">
              <w:marLeft w:val="0"/>
              <w:marRight w:val="0"/>
              <w:marTop w:val="0"/>
              <w:marBottom w:val="0"/>
              <w:divBdr>
                <w:top w:val="none" w:sz="0" w:space="0" w:color="auto"/>
                <w:left w:val="none" w:sz="0" w:space="0" w:color="auto"/>
                <w:bottom w:val="none" w:sz="0" w:space="0" w:color="auto"/>
                <w:right w:val="none" w:sz="0" w:space="0" w:color="auto"/>
              </w:divBdr>
            </w:div>
            <w:div w:id="1115178064">
              <w:marLeft w:val="0"/>
              <w:marRight w:val="0"/>
              <w:marTop w:val="0"/>
              <w:marBottom w:val="0"/>
              <w:divBdr>
                <w:top w:val="none" w:sz="0" w:space="0" w:color="auto"/>
                <w:left w:val="none" w:sz="0" w:space="0" w:color="auto"/>
                <w:bottom w:val="none" w:sz="0" w:space="0" w:color="auto"/>
                <w:right w:val="none" w:sz="0" w:space="0" w:color="auto"/>
              </w:divBdr>
            </w:div>
          </w:divsChild>
        </w:div>
        <w:div w:id="1115177921">
          <w:marLeft w:val="0"/>
          <w:marRight w:val="0"/>
          <w:marTop w:val="0"/>
          <w:marBottom w:val="0"/>
          <w:divBdr>
            <w:top w:val="none" w:sz="0" w:space="0" w:color="auto"/>
            <w:left w:val="none" w:sz="0" w:space="0" w:color="auto"/>
            <w:bottom w:val="none" w:sz="0" w:space="0" w:color="auto"/>
            <w:right w:val="none" w:sz="0" w:space="0" w:color="auto"/>
          </w:divBdr>
        </w:div>
        <w:div w:id="1115177932">
          <w:marLeft w:val="0"/>
          <w:marRight w:val="0"/>
          <w:marTop w:val="0"/>
          <w:marBottom w:val="0"/>
          <w:divBdr>
            <w:top w:val="none" w:sz="0" w:space="0" w:color="auto"/>
            <w:left w:val="none" w:sz="0" w:space="0" w:color="auto"/>
            <w:bottom w:val="none" w:sz="0" w:space="0" w:color="auto"/>
            <w:right w:val="none" w:sz="0" w:space="0" w:color="auto"/>
          </w:divBdr>
          <w:divsChild>
            <w:div w:id="1115178040">
              <w:marLeft w:val="0"/>
              <w:marRight w:val="0"/>
              <w:marTop w:val="0"/>
              <w:marBottom w:val="0"/>
              <w:divBdr>
                <w:top w:val="none" w:sz="0" w:space="0" w:color="auto"/>
                <w:left w:val="none" w:sz="0" w:space="0" w:color="auto"/>
                <w:bottom w:val="none" w:sz="0" w:space="0" w:color="auto"/>
                <w:right w:val="none" w:sz="0" w:space="0" w:color="auto"/>
              </w:divBdr>
            </w:div>
            <w:div w:id="1115178242">
              <w:marLeft w:val="0"/>
              <w:marRight w:val="0"/>
              <w:marTop w:val="0"/>
              <w:marBottom w:val="0"/>
              <w:divBdr>
                <w:top w:val="none" w:sz="0" w:space="0" w:color="auto"/>
                <w:left w:val="none" w:sz="0" w:space="0" w:color="auto"/>
                <w:bottom w:val="none" w:sz="0" w:space="0" w:color="auto"/>
                <w:right w:val="none" w:sz="0" w:space="0" w:color="auto"/>
              </w:divBdr>
            </w:div>
          </w:divsChild>
        </w:div>
        <w:div w:id="1115177941">
          <w:marLeft w:val="0"/>
          <w:marRight w:val="0"/>
          <w:marTop w:val="0"/>
          <w:marBottom w:val="0"/>
          <w:divBdr>
            <w:top w:val="none" w:sz="0" w:space="0" w:color="auto"/>
            <w:left w:val="none" w:sz="0" w:space="0" w:color="auto"/>
            <w:bottom w:val="none" w:sz="0" w:space="0" w:color="auto"/>
            <w:right w:val="none" w:sz="0" w:space="0" w:color="auto"/>
          </w:divBdr>
        </w:div>
        <w:div w:id="1115177956">
          <w:marLeft w:val="0"/>
          <w:marRight w:val="0"/>
          <w:marTop w:val="0"/>
          <w:marBottom w:val="0"/>
          <w:divBdr>
            <w:top w:val="none" w:sz="0" w:space="0" w:color="auto"/>
            <w:left w:val="none" w:sz="0" w:space="0" w:color="auto"/>
            <w:bottom w:val="none" w:sz="0" w:space="0" w:color="auto"/>
            <w:right w:val="none" w:sz="0" w:space="0" w:color="auto"/>
          </w:divBdr>
        </w:div>
        <w:div w:id="1115177964">
          <w:marLeft w:val="0"/>
          <w:marRight w:val="0"/>
          <w:marTop w:val="0"/>
          <w:marBottom w:val="0"/>
          <w:divBdr>
            <w:top w:val="none" w:sz="0" w:space="0" w:color="auto"/>
            <w:left w:val="none" w:sz="0" w:space="0" w:color="auto"/>
            <w:bottom w:val="none" w:sz="0" w:space="0" w:color="auto"/>
            <w:right w:val="none" w:sz="0" w:space="0" w:color="auto"/>
          </w:divBdr>
          <w:divsChild>
            <w:div w:id="1115177972">
              <w:marLeft w:val="0"/>
              <w:marRight w:val="0"/>
              <w:marTop w:val="0"/>
              <w:marBottom w:val="0"/>
              <w:divBdr>
                <w:top w:val="none" w:sz="0" w:space="0" w:color="auto"/>
                <w:left w:val="none" w:sz="0" w:space="0" w:color="auto"/>
                <w:bottom w:val="none" w:sz="0" w:space="0" w:color="auto"/>
                <w:right w:val="none" w:sz="0" w:space="0" w:color="auto"/>
              </w:divBdr>
            </w:div>
            <w:div w:id="1115178214">
              <w:marLeft w:val="0"/>
              <w:marRight w:val="0"/>
              <w:marTop w:val="0"/>
              <w:marBottom w:val="0"/>
              <w:divBdr>
                <w:top w:val="none" w:sz="0" w:space="0" w:color="auto"/>
                <w:left w:val="none" w:sz="0" w:space="0" w:color="auto"/>
                <w:bottom w:val="none" w:sz="0" w:space="0" w:color="auto"/>
                <w:right w:val="none" w:sz="0" w:space="0" w:color="auto"/>
              </w:divBdr>
            </w:div>
          </w:divsChild>
        </w:div>
        <w:div w:id="1115177971">
          <w:marLeft w:val="0"/>
          <w:marRight w:val="0"/>
          <w:marTop w:val="0"/>
          <w:marBottom w:val="0"/>
          <w:divBdr>
            <w:top w:val="none" w:sz="0" w:space="0" w:color="auto"/>
            <w:left w:val="none" w:sz="0" w:space="0" w:color="auto"/>
            <w:bottom w:val="none" w:sz="0" w:space="0" w:color="auto"/>
            <w:right w:val="none" w:sz="0" w:space="0" w:color="auto"/>
          </w:divBdr>
          <w:divsChild>
            <w:div w:id="1115178074">
              <w:marLeft w:val="0"/>
              <w:marRight w:val="0"/>
              <w:marTop w:val="0"/>
              <w:marBottom w:val="0"/>
              <w:divBdr>
                <w:top w:val="none" w:sz="0" w:space="0" w:color="auto"/>
                <w:left w:val="none" w:sz="0" w:space="0" w:color="auto"/>
                <w:bottom w:val="none" w:sz="0" w:space="0" w:color="auto"/>
                <w:right w:val="none" w:sz="0" w:space="0" w:color="auto"/>
              </w:divBdr>
            </w:div>
            <w:div w:id="1115178213">
              <w:marLeft w:val="0"/>
              <w:marRight w:val="0"/>
              <w:marTop w:val="0"/>
              <w:marBottom w:val="0"/>
              <w:divBdr>
                <w:top w:val="none" w:sz="0" w:space="0" w:color="auto"/>
                <w:left w:val="none" w:sz="0" w:space="0" w:color="auto"/>
                <w:bottom w:val="none" w:sz="0" w:space="0" w:color="auto"/>
                <w:right w:val="none" w:sz="0" w:space="0" w:color="auto"/>
              </w:divBdr>
            </w:div>
          </w:divsChild>
        </w:div>
        <w:div w:id="1115177980">
          <w:marLeft w:val="0"/>
          <w:marRight w:val="0"/>
          <w:marTop w:val="0"/>
          <w:marBottom w:val="0"/>
          <w:divBdr>
            <w:top w:val="none" w:sz="0" w:space="0" w:color="auto"/>
            <w:left w:val="none" w:sz="0" w:space="0" w:color="auto"/>
            <w:bottom w:val="none" w:sz="0" w:space="0" w:color="auto"/>
            <w:right w:val="none" w:sz="0" w:space="0" w:color="auto"/>
          </w:divBdr>
        </w:div>
        <w:div w:id="1115178018">
          <w:marLeft w:val="0"/>
          <w:marRight w:val="0"/>
          <w:marTop w:val="0"/>
          <w:marBottom w:val="0"/>
          <w:divBdr>
            <w:top w:val="none" w:sz="0" w:space="0" w:color="auto"/>
            <w:left w:val="none" w:sz="0" w:space="0" w:color="auto"/>
            <w:bottom w:val="none" w:sz="0" w:space="0" w:color="auto"/>
            <w:right w:val="none" w:sz="0" w:space="0" w:color="auto"/>
          </w:divBdr>
        </w:div>
        <w:div w:id="1115178046">
          <w:marLeft w:val="0"/>
          <w:marRight w:val="0"/>
          <w:marTop w:val="0"/>
          <w:marBottom w:val="0"/>
          <w:divBdr>
            <w:top w:val="none" w:sz="0" w:space="0" w:color="auto"/>
            <w:left w:val="none" w:sz="0" w:space="0" w:color="auto"/>
            <w:bottom w:val="none" w:sz="0" w:space="0" w:color="auto"/>
            <w:right w:val="none" w:sz="0" w:space="0" w:color="auto"/>
          </w:divBdr>
        </w:div>
        <w:div w:id="1115178085">
          <w:marLeft w:val="0"/>
          <w:marRight w:val="0"/>
          <w:marTop w:val="0"/>
          <w:marBottom w:val="0"/>
          <w:divBdr>
            <w:top w:val="none" w:sz="0" w:space="0" w:color="auto"/>
            <w:left w:val="none" w:sz="0" w:space="0" w:color="auto"/>
            <w:bottom w:val="none" w:sz="0" w:space="0" w:color="auto"/>
            <w:right w:val="none" w:sz="0" w:space="0" w:color="auto"/>
          </w:divBdr>
        </w:div>
        <w:div w:id="1115178086">
          <w:marLeft w:val="0"/>
          <w:marRight w:val="0"/>
          <w:marTop w:val="0"/>
          <w:marBottom w:val="0"/>
          <w:divBdr>
            <w:top w:val="none" w:sz="0" w:space="0" w:color="auto"/>
            <w:left w:val="none" w:sz="0" w:space="0" w:color="auto"/>
            <w:bottom w:val="none" w:sz="0" w:space="0" w:color="auto"/>
            <w:right w:val="none" w:sz="0" w:space="0" w:color="auto"/>
          </w:divBdr>
          <w:divsChild>
            <w:div w:id="1115177936">
              <w:marLeft w:val="0"/>
              <w:marRight w:val="0"/>
              <w:marTop w:val="0"/>
              <w:marBottom w:val="0"/>
              <w:divBdr>
                <w:top w:val="none" w:sz="0" w:space="0" w:color="auto"/>
                <w:left w:val="none" w:sz="0" w:space="0" w:color="auto"/>
                <w:bottom w:val="none" w:sz="0" w:space="0" w:color="auto"/>
                <w:right w:val="none" w:sz="0" w:space="0" w:color="auto"/>
              </w:divBdr>
            </w:div>
          </w:divsChild>
        </w:div>
        <w:div w:id="1115178087">
          <w:marLeft w:val="0"/>
          <w:marRight w:val="0"/>
          <w:marTop w:val="0"/>
          <w:marBottom w:val="0"/>
          <w:divBdr>
            <w:top w:val="none" w:sz="0" w:space="0" w:color="auto"/>
            <w:left w:val="none" w:sz="0" w:space="0" w:color="auto"/>
            <w:bottom w:val="none" w:sz="0" w:space="0" w:color="auto"/>
            <w:right w:val="none" w:sz="0" w:space="0" w:color="auto"/>
          </w:divBdr>
          <w:divsChild>
            <w:div w:id="1115178001">
              <w:marLeft w:val="0"/>
              <w:marRight w:val="0"/>
              <w:marTop w:val="0"/>
              <w:marBottom w:val="0"/>
              <w:divBdr>
                <w:top w:val="none" w:sz="0" w:space="0" w:color="auto"/>
                <w:left w:val="none" w:sz="0" w:space="0" w:color="auto"/>
                <w:bottom w:val="none" w:sz="0" w:space="0" w:color="auto"/>
                <w:right w:val="none" w:sz="0" w:space="0" w:color="auto"/>
              </w:divBdr>
            </w:div>
            <w:div w:id="1115178120">
              <w:marLeft w:val="0"/>
              <w:marRight w:val="0"/>
              <w:marTop w:val="0"/>
              <w:marBottom w:val="0"/>
              <w:divBdr>
                <w:top w:val="none" w:sz="0" w:space="0" w:color="auto"/>
                <w:left w:val="none" w:sz="0" w:space="0" w:color="auto"/>
                <w:bottom w:val="none" w:sz="0" w:space="0" w:color="auto"/>
                <w:right w:val="none" w:sz="0" w:space="0" w:color="auto"/>
              </w:divBdr>
            </w:div>
          </w:divsChild>
        </w:div>
        <w:div w:id="1115178088">
          <w:marLeft w:val="0"/>
          <w:marRight w:val="0"/>
          <w:marTop w:val="0"/>
          <w:marBottom w:val="0"/>
          <w:divBdr>
            <w:top w:val="none" w:sz="0" w:space="0" w:color="auto"/>
            <w:left w:val="none" w:sz="0" w:space="0" w:color="auto"/>
            <w:bottom w:val="none" w:sz="0" w:space="0" w:color="auto"/>
            <w:right w:val="none" w:sz="0" w:space="0" w:color="auto"/>
          </w:divBdr>
          <w:divsChild>
            <w:div w:id="1115178017">
              <w:marLeft w:val="0"/>
              <w:marRight w:val="0"/>
              <w:marTop w:val="0"/>
              <w:marBottom w:val="0"/>
              <w:divBdr>
                <w:top w:val="none" w:sz="0" w:space="0" w:color="auto"/>
                <w:left w:val="none" w:sz="0" w:space="0" w:color="auto"/>
                <w:bottom w:val="none" w:sz="0" w:space="0" w:color="auto"/>
                <w:right w:val="none" w:sz="0" w:space="0" w:color="auto"/>
              </w:divBdr>
            </w:div>
            <w:div w:id="1115178161">
              <w:marLeft w:val="0"/>
              <w:marRight w:val="0"/>
              <w:marTop w:val="0"/>
              <w:marBottom w:val="0"/>
              <w:divBdr>
                <w:top w:val="none" w:sz="0" w:space="0" w:color="auto"/>
                <w:left w:val="none" w:sz="0" w:space="0" w:color="auto"/>
                <w:bottom w:val="none" w:sz="0" w:space="0" w:color="auto"/>
                <w:right w:val="none" w:sz="0" w:space="0" w:color="auto"/>
              </w:divBdr>
            </w:div>
          </w:divsChild>
        </w:div>
        <w:div w:id="1115178093">
          <w:marLeft w:val="0"/>
          <w:marRight w:val="0"/>
          <w:marTop w:val="0"/>
          <w:marBottom w:val="0"/>
          <w:divBdr>
            <w:top w:val="none" w:sz="0" w:space="0" w:color="auto"/>
            <w:left w:val="none" w:sz="0" w:space="0" w:color="auto"/>
            <w:bottom w:val="none" w:sz="0" w:space="0" w:color="auto"/>
            <w:right w:val="none" w:sz="0" w:space="0" w:color="auto"/>
          </w:divBdr>
          <w:divsChild>
            <w:div w:id="1115177995">
              <w:marLeft w:val="0"/>
              <w:marRight w:val="0"/>
              <w:marTop w:val="0"/>
              <w:marBottom w:val="0"/>
              <w:divBdr>
                <w:top w:val="none" w:sz="0" w:space="0" w:color="auto"/>
                <w:left w:val="none" w:sz="0" w:space="0" w:color="auto"/>
                <w:bottom w:val="none" w:sz="0" w:space="0" w:color="auto"/>
                <w:right w:val="none" w:sz="0" w:space="0" w:color="auto"/>
              </w:divBdr>
            </w:div>
            <w:div w:id="1115178121">
              <w:marLeft w:val="0"/>
              <w:marRight w:val="0"/>
              <w:marTop w:val="0"/>
              <w:marBottom w:val="0"/>
              <w:divBdr>
                <w:top w:val="none" w:sz="0" w:space="0" w:color="auto"/>
                <w:left w:val="none" w:sz="0" w:space="0" w:color="auto"/>
                <w:bottom w:val="none" w:sz="0" w:space="0" w:color="auto"/>
                <w:right w:val="none" w:sz="0" w:space="0" w:color="auto"/>
              </w:divBdr>
            </w:div>
          </w:divsChild>
        </w:div>
        <w:div w:id="1115178165">
          <w:marLeft w:val="0"/>
          <w:marRight w:val="0"/>
          <w:marTop w:val="0"/>
          <w:marBottom w:val="0"/>
          <w:divBdr>
            <w:top w:val="none" w:sz="0" w:space="0" w:color="auto"/>
            <w:left w:val="none" w:sz="0" w:space="0" w:color="auto"/>
            <w:bottom w:val="none" w:sz="0" w:space="0" w:color="auto"/>
            <w:right w:val="none" w:sz="0" w:space="0" w:color="auto"/>
          </w:divBdr>
          <w:divsChild>
            <w:div w:id="1115178013">
              <w:marLeft w:val="0"/>
              <w:marRight w:val="0"/>
              <w:marTop w:val="0"/>
              <w:marBottom w:val="0"/>
              <w:divBdr>
                <w:top w:val="none" w:sz="0" w:space="0" w:color="auto"/>
                <w:left w:val="none" w:sz="0" w:space="0" w:color="auto"/>
                <w:bottom w:val="none" w:sz="0" w:space="0" w:color="auto"/>
                <w:right w:val="none" w:sz="0" w:space="0" w:color="auto"/>
              </w:divBdr>
            </w:div>
            <w:div w:id="1115178194">
              <w:marLeft w:val="0"/>
              <w:marRight w:val="0"/>
              <w:marTop w:val="0"/>
              <w:marBottom w:val="0"/>
              <w:divBdr>
                <w:top w:val="none" w:sz="0" w:space="0" w:color="auto"/>
                <w:left w:val="none" w:sz="0" w:space="0" w:color="auto"/>
                <w:bottom w:val="none" w:sz="0" w:space="0" w:color="auto"/>
                <w:right w:val="none" w:sz="0" w:space="0" w:color="auto"/>
              </w:divBdr>
            </w:div>
          </w:divsChild>
        </w:div>
        <w:div w:id="1115178166">
          <w:marLeft w:val="0"/>
          <w:marRight w:val="0"/>
          <w:marTop w:val="0"/>
          <w:marBottom w:val="0"/>
          <w:divBdr>
            <w:top w:val="none" w:sz="0" w:space="0" w:color="auto"/>
            <w:left w:val="none" w:sz="0" w:space="0" w:color="auto"/>
            <w:bottom w:val="none" w:sz="0" w:space="0" w:color="auto"/>
            <w:right w:val="none" w:sz="0" w:space="0" w:color="auto"/>
          </w:divBdr>
          <w:divsChild>
            <w:div w:id="1115177994">
              <w:marLeft w:val="0"/>
              <w:marRight w:val="0"/>
              <w:marTop w:val="0"/>
              <w:marBottom w:val="0"/>
              <w:divBdr>
                <w:top w:val="none" w:sz="0" w:space="0" w:color="auto"/>
                <w:left w:val="none" w:sz="0" w:space="0" w:color="auto"/>
                <w:bottom w:val="none" w:sz="0" w:space="0" w:color="auto"/>
                <w:right w:val="none" w:sz="0" w:space="0" w:color="auto"/>
              </w:divBdr>
            </w:div>
            <w:div w:id="1115178112">
              <w:marLeft w:val="0"/>
              <w:marRight w:val="0"/>
              <w:marTop w:val="0"/>
              <w:marBottom w:val="0"/>
              <w:divBdr>
                <w:top w:val="none" w:sz="0" w:space="0" w:color="auto"/>
                <w:left w:val="none" w:sz="0" w:space="0" w:color="auto"/>
                <w:bottom w:val="none" w:sz="0" w:space="0" w:color="auto"/>
                <w:right w:val="none" w:sz="0" w:space="0" w:color="auto"/>
              </w:divBdr>
            </w:div>
          </w:divsChild>
        </w:div>
        <w:div w:id="1115178181">
          <w:marLeft w:val="0"/>
          <w:marRight w:val="0"/>
          <w:marTop w:val="0"/>
          <w:marBottom w:val="0"/>
          <w:divBdr>
            <w:top w:val="none" w:sz="0" w:space="0" w:color="auto"/>
            <w:left w:val="none" w:sz="0" w:space="0" w:color="auto"/>
            <w:bottom w:val="none" w:sz="0" w:space="0" w:color="auto"/>
            <w:right w:val="none" w:sz="0" w:space="0" w:color="auto"/>
          </w:divBdr>
          <w:divsChild>
            <w:div w:id="1115178155">
              <w:marLeft w:val="0"/>
              <w:marRight w:val="0"/>
              <w:marTop w:val="0"/>
              <w:marBottom w:val="0"/>
              <w:divBdr>
                <w:top w:val="none" w:sz="0" w:space="0" w:color="auto"/>
                <w:left w:val="none" w:sz="0" w:space="0" w:color="auto"/>
                <w:bottom w:val="none" w:sz="0" w:space="0" w:color="auto"/>
                <w:right w:val="none" w:sz="0" w:space="0" w:color="auto"/>
              </w:divBdr>
            </w:div>
            <w:div w:id="1115178227">
              <w:marLeft w:val="0"/>
              <w:marRight w:val="0"/>
              <w:marTop w:val="0"/>
              <w:marBottom w:val="0"/>
              <w:divBdr>
                <w:top w:val="none" w:sz="0" w:space="0" w:color="auto"/>
                <w:left w:val="none" w:sz="0" w:space="0" w:color="auto"/>
                <w:bottom w:val="none" w:sz="0" w:space="0" w:color="auto"/>
                <w:right w:val="none" w:sz="0" w:space="0" w:color="auto"/>
              </w:divBdr>
            </w:div>
          </w:divsChild>
        </w:div>
        <w:div w:id="1115178225">
          <w:marLeft w:val="0"/>
          <w:marRight w:val="0"/>
          <w:marTop w:val="0"/>
          <w:marBottom w:val="0"/>
          <w:divBdr>
            <w:top w:val="none" w:sz="0" w:space="0" w:color="auto"/>
            <w:left w:val="none" w:sz="0" w:space="0" w:color="auto"/>
            <w:bottom w:val="none" w:sz="0" w:space="0" w:color="auto"/>
            <w:right w:val="none" w:sz="0" w:space="0" w:color="auto"/>
          </w:divBdr>
          <w:divsChild>
            <w:div w:id="1115177939">
              <w:marLeft w:val="0"/>
              <w:marRight w:val="0"/>
              <w:marTop w:val="0"/>
              <w:marBottom w:val="0"/>
              <w:divBdr>
                <w:top w:val="none" w:sz="0" w:space="0" w:color="auto"/>
                <w:left w:val="none" w:sz="0" w:space="0" w:color="auto"/>
                <w:bottom w:val="none" w:sz="0" w:space="0" w:color="auto"/>
                <w:right w:val="none" w:sz="0" w:space="0" w:color="auto"/>
              </w:divBdr>
            </w:div>
            <w:div w:id="1115178139">
              <w:marLeft w:val="0"/>
              <w:marRight w:val="0"/>
              <w:marTop w:val="0"/>
              <w:marBottom w:val="0"/>
              <w:divBdr>
                <w:top w:val="none" w:sz="0" w:space="0" w:color="auto"/>
                <w:left w:val="none" w:sz="0" w:space="0" w:color="auto"/>
                <w:bottom w:val="none" w:sz="0" w:space="0" w:color="auto"/>
                <w:right w:val="none" w:sz="0" w:space="0" w:color="auto"/>
              </w:divBdr>
            </w:div>
          </w:divsChild>
        </w:div>
        <w:div w:id="1115178232">
          <w:marLeft w:val="0"/>
          <w:marRight w:val="0"/>
          <w:marTop w:val="0"/>
          <w:marBottom w:val="0"/>
          <w:divBdr>
            <w:top w:val="none" w:sz="0" w:space="0" w:color="auto"/>
            <w:left w:val="none" w:sz="0" w:space="0" w:color="auto"/>
            <w:bottom w:val="none" w:sz="0" w:space="0" w:color="auto"/>
            <w:right w:val="none" w:sz="0" w:space="0" w:color="auto"/>
          </w:divBdr>
          <w:divsChild>
            <w:div w:id="1115178135">
              <w:marLeft w:val="0"/>
              <w:marRight w:val="0"/>
              <w:marTop w:val="0"/>
              <w:marBottom w:val="0"/>
              <w:divBdr>
                <w:top w:val="none" w:sz="0" w:space="0" w:color="auto"/>
                <w:left w:val="none" w:sz="0" w:space="0" w:color="auto"/>
                <w:bottom w:val="none" w:sz="0" w:space="0" w:color="auto"/>
                <w:right w:val="none" w:sz="0" w:space="0" w:color="auto"/>
              </w:divBdr>
            </w:div>
            <w:div w:id="11151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148">
      <w:marLeft w:val="0"/>
      <w:marRight w:val="0"/>
      <w:marTop w:val="0"/>
      <w:marBottom w:val="0"/>
      <w:divBdr>
        <w:top w:val="none" w:sz="0" w:space="0" w:color="auto"/>
        <w:left w:val="none" w:sz="0" w:space="0" w:color="auto"/>
        <w:bottom w:val="none" w:sz="0" w:space="0" w:color="auto"/>
        <w:right w:val="none" w:sz="0" w:space="0" w:color="auto"/>
      </w:divBdr>
    </w:div>
    <w:div w:id="1115178156">
      <w:marLeft w:val="0"/>
      <w:marRight w:val="0"/>
      <w:marTop w:val="0"/>
      <w:marBottom w:val="0"/>
      <w:divBdr>
        <w:top w:val="none" w:sz="0" w:space="0" w:color="auto"/>
        <w:left w:val="none" w:sz="0" w:space="0" w:color="auto"/>
        <w:bottom w:val="none" w:sz="0" w:space="0" w:color="auto"/>
        <w:right w:val="none" w:sz="0" w:space="0" w:color="auto"/>
      </w:divBdr>
      <w:divsChild>
        <w:div w:id="1115177891">
          <w:marLeft w:val="0"/>
          <w:marRight w:val="0"/>
          <w:marTop w:val="0"/>
          <w:marBottom w:val="0"/>
          <w:divBdr>
            <w:top w:val="none" w:sz="0" w:space="0" w:color="auto"/>
            <w:left w:val="none" w:sz="0" w:space="0" w:color="auto"/>
            <w:bottom w:val="none" w:sz="0" w:space="0" w:color="auto"/>
            <w:right w:val="none" w:sz="0" w:space="0" w:color="auto"/>
          </w:divBdr>
          <w:divsChild>
            <w:div w:id="1115178180">
              <w:marLeft w:val="0"/>
              <w:marRight w:val="0"/>
              <w:marTop w:val="0"/>
              <w:marBottom w:val="255"/>
              <w:divBdr>
                <w:top w:val="none" w:sz="0" w:space="0" w:color="auto"/>
                <w:left w:val="none" w:sz="0" w:space="0" w:color="auto"/>
                <w:bottom w:val="none" w:sz="0" w:space="0" w:color="auto"/>
                <w:right w:val="none" w:sz="0" w:space="0" w:color="auto"/>
              </w:divBdr>
            </w:div>
          </w:divsChild>
        </w:div>
        <w:div w:id="1115177907">
          <w:marLeft w:val="0"/>
          <w:marRight w:val="0"/>
          <w:marTop w:val="0"/>
          <w:marBottom w:val="0"/>
          <w:divBdr>
            <w:top w:val="none" w:sz="0" w:space="0" w:color="auto"/>
            <w:left w:val="none" w:sz="0" w:space="0" w:color="auto"/>
            <w:bottom w:val="none" w:sz="0" w:space="0" w:color="auto"/>
            <w:right w:val="none" w:sz="0" w:space="0" w:color="auto"/>
          </w:divBdr>
          <w:divsChild>
            <w:div w:id="1115177904">
              <w:marLeft w:val="0"/>
              <w:marRight w:val="0"/>
              <w:marTop w:val="0"/>
              <w:marBottom w:val="255"/>
              <w:divBdr>
                <w:top w:val="none" w:sz="0" w:space="0" w:color="auto"/>
                <w:left w:val="none" w:sz="0" w:space="0" w:color="auto"/>
                <w:bottom w:val="none" w:sz="0" w:space="0" w:color="auto"/>
                <w:right w:val="none" w:sz="0" w:space="0" w:color="auto"/>
              </w:divBdr>
            </w:div>
            <w:div w:id="1115178032">
              <w:marLeft w:val="0"/>
              <w:marRight w:val="0"/>
              <w:marTop w:val="0"/>
              <w:marBottom w:val="255"/>
              <w:divBdr>
                <w:top w:val="none" w:sz="0" w:space="0" w:color="auto"/>
                <w:left w:val="none" w:sz="0" w:space="0" w:color="auto"/>
                <w:bottom w:val="none" w:sz="0" w:space="0" w:color="auto"/>
                <w:right w:val="none" w:sz="0" w:space="0" w:color="auto"/>
              </w:divBdr>
            </w:div>
          </w:divsChild>
        </w:div>
        <w:div w:id="1115177912">
          <w:marLeft w:val="0"/>
          <w:marRight w:val="0"/>
          <w:marTop w:val="0"/>
          <w:marBottom w:val="0"/>
          <w:divBdr>
            <w:top w:val="none" w:sz="0" w:space="0" w:color="auto"/>
            <w:left w:val="none" w:sz="0" w:space="0" w:color="auto"/>
            <w:bottom w:val="none" w:sz="0" w:space="0" w:color="auto"/>
            <w:right w:val="none" w:sz="0" w:space="0" w:color="auto"/>
          </w:divBdr>
          <w:divsChild>
            <w:div w:id="1115178215">
              <w:marLeft w:val="0"/>
              <w:marRight w:val="0"/>
              <w:marTop w:val="0"/>
              <w:marBottom w:val="255"/>
              <w:divBdr>
                <w:top w:val="none" w:sz="0" w:space="0" w:color="auto"/>
                <w:left w:val="none" w:sz="0" w:space="0" w:color="auto"/>
                <w:bottom w:val="none" w:sz="0" w:space="0" w:color="auto"/>
                <w:right w:val="none" w:sz="0" w:space="0" w:color="auto"/>
              </w:divBdr>
            </w:div>
          </w:divsChild>
        </w:div>
        <w:div w:id="1115177927">
          <w:marLeft w:val="0"/>
          <w:marRight w:val="0"/>
          <w:marTop w:val="0"/>
          <w:marBottom w:val="0"/>
          <w:divBdr>
            <w:top w:val="none" w:sz="0" w:space="0" w:color="auto"/>
            <w:left w:val="none" w:sz="0" w:space="0" w:color="auto"/>
            <w:bottom w:val="none" w:sz="0" w:space="0" w:color="auto"/>
            <w:right w:val="none" w:sz="0" w:space="0" w:color="auto"/>
          </w:divBdr>
          <w:divsChild>
            <w:div w:id="1115178048">
              <w:marLeft w:val="0"/>
              <w:marRight w:val="0"/>
              <w:marTop w:val="0"/>
              <w:marBottom w:val="255"/>
              <w:divBdr>
                <w:top w:val="none" w:sz="0" w:space="0" w:color="auto"/>
                <w:left w:val="none" w:sz="0" w:space="0" w:color="auto"/>
                <w:bottom w:val="none" w:sz="0" w:space="0" w:color="auto"/>
                <w:right w:val="none" w:sz="0" w:space="0" w:color="auto"/>
              </w:divBdr>
            </w:div>
            <w:div w:id="1115178063">
              <w:marLeft w:val="0"/>
              <w:marRight w:val="0"/>
              <w:marTop w:val="0"/>
              <w:marBottom w:val="255"/>
              <w:divBdr>
                <w:top w:val="none" w:sz="0" w:space="0" w:color="auto"/>
                <w:left w:val="none" w:sz="0" w:space="0" w:color="auto"/>
                <w:bottom w:val="none" w:sz="0" w:space="0" w:color="auto"/>
                <w:right w:val="none" w:sz="0" w:space="0" w:color="auto"/>
              </w:divBdr>
            </w:div>
          </w:divsChild>
        </w:div>
        <w:div w:id="1115177928">
          <w:marLeft w:val="0"/>
          <w:marRight w:val="0"/>
          <w:marTop w:val="0"/>
          <w:marBottom w:val="0"/>
          <w:divBdr>
            <w:top w:val="none" w:sz="0" w:space="0" w:color="auto"/>
            <w:left w:val="none" w:sz="0" w:space="0" w:color="auto"/>
            <w:bottom w:val="none" w:sz="0" w:space="0" w:color="auto"/>
            <w:right w:val="none" w:sz="0" w:space="0" w:color="auto"/>
          </w:divBdr>
          <w:divsChild>
            <w:div w:id="1115177900">
              <w:marLeft w:val="0"/>
              <w:marRight w:val="0"/>
              <w:marTop w:val="0"/>
              <w:marBottom w:val="255"/>
              <w:divBdr>
                <w:top w:val="none" w:sz="0" w:space="0" w:color="auto"/>
                <w:left w:val="none" w:sz="0" w:space="0" w:color="auto"/>
                <w:bottom w:val="none" w:sz="0" w:space="0" w:color="auto"/>
                <w:right w:val="none" w:sz="0" w:space="0" w:color="auto"/>
              </w:divBdr>
            </w:div>
            <w:div w:id="1115178187">
              <w:marLeft w:val="0"/>
              <w:marRight w:val="0"/>
              <w:marTop w:val="0"/>
              <w:marBottom w:val="255"/>
              <w:divBdr>
                <w:top w:val="none" w:sz="0" w:space="0" w:color="auto"/>
                <w:left w:val="none" w:sz="0" w:space="0" w:color="auto"/>
                <w:bottom w:val="none" w:sz="0" w:space="0" w:color="auto"/>
                <w:right w:val="none" w:sz="0" w:space="0" w:color="auto"/>
              </w:divBdr>
            </w:div>
          </w:divsChild>
        </w:div>
        <w:div w:id="1115177940">
          <w:marLeft w:val="0"/>
          <w:marRight w:val="0"/>
          <w:marTop w:val="0"/>
          <w:marBottom w:val="0"/>
          <w:divBdr>
            <w:top w:val="none" w:sz="0" w:space="0" w:color="auto"/>
            <w:left w:val="none" w:sz="0" w:space="0" w:color="auto"/>
            <w:bottom w:val="none" w:sz="0" w:space="0" w:color="auto"/>
            <w:right w:val="none" w:sz="0" w:space="0" w:color="auto"/>
          </w:divBdr>
          <w:divsChild>
            <w:div w:id="1115178101">
              <w:marLeft w:val="0"/>
              <w:marRight w:val="0"/>
              <w:marTop w:val="0"/>
              <w:marBottom w:val="255"/>
              <w:divBdr>
                <w:top w:val="none" w:sz="0" w:space="0" w:color="auto"/>
                <w:left w:val="none" w:sz="0" w:space="0" w:color="auto"/>
                <w:bottom w:val="none" w:sz="0" w:space="0" w:color="auto"/>
                <w:right w:val="none" w:sz="0" w:space="0" w:color="auto"/>
              </w:divBdr>
            </w:div>
            <w:div w:id="1115178196">
              <w:marLeft w:val="0"/>
              <w:marRight w:val="0"/>
              <w:marTop w:val="0"/>
              <w:marBottom w:val="255"/>
              <w:divBdr>
                <w:top w:val="none" w:sz="0" w:space="0" w:color="auto"/>
                <w:left w:val="none" w:sz="0" w:space="0" w:color="auto"/>
                <w:bottom w:val="none" w:sz="0" w:space="0" w:color="auto"/>
                <w:right w:val="none" w:sz="0" w:space="0" w:color="auto"/>
              </w:divBdr>
            </w:div>
          </w:divsChild>
        </w:div>
        <w:div w:id="1115177942">
          <w:marLeft w:val="0"/>
          <w:marRight w:val="0"/>
          <w:marTop w:val="0"/>
          <w:marBottom w:val="0"/>
          <w:divBdr>
            <w:top w:val="none" w:sz="0" w:space="0" w:color="auto"/>
            <w:left w:val="none" w:sz="0" w:space="0" w:color="auto"/>
            <w:bottom w:val="none" w:sz="0" w:space="0" w:color="auto"/>
            <w:right w:val="none" w:sz="0" w:space="0" w:color="auto"/>
          </w:divBdr>
          <w:divsChild>
            <w:div w:id="1115178011">
              <w:marLeft w:val="0"/>
              <w:marRight w:val="0"/>
              <w:marTop w:val="0"/>
              <w:marBottom w:val="255"/>
              <w:divBdr>
                <w:top w:val="none" w:sz="0" w:space="0" w:color="auto"/>
                <w:left w:val="none" w:sz="0" w:space="0" w:color="auto"/>
                <w:bottom w:val="none" w:sz="0" w:space="0" w:color="auto"/>
                <w:right w:val="none" w:sz="0" w:space="0" w:color="auto"/>
              </w:divBdr>
            </w:div>
          </w:divsChild>
        </w:div>
        <w:div w:id="1115177955">
          <w:marLeft w:val="0"/>
          <w:marRight w:val="0"/>
          <w:marTop w:val="0"/>
          <w:marBottom w:val="255"/>
          <w:divBdr>
            <w:top w:val="none" w:sz="0" w:space="0" w:color="auto"/>
            <w:left w:val="none" w:sz="0" w:space="0" w:color="auto"/>
            <w:bottom w:val="none" w:sz="0" w:space="0" w:color="auto"/>
            <w:right w:val="none" w:sz="0" w:space="0" w:color="auto"/>
          </w:divBdr>
        </w:div>
        <w:div w:id="1115177959">
          <w:marLeft w:val="0"/>
          <w:marRight w:val="0"/>
          <w:marTop w:val="0"/>
          <w:marBottom w:val="0"/>
          <w:divBdr>
            <w:top w:val="none" w:sz="0" w:space="0" w:color="auto"/>
            <w:left w:val="none" w:sz="0" w:space="0" w:color="auto"/>
            <w:bottom w:val="none" w:sz="0" w:space="0" w:color="auto"/>
            <w:right w:val="none" w:sz="0" w:space="0" w:color="auto"/>
          </w:divBdr>
          <w:divsChild>
            <w:div w:id="1115178068">
              <w:marLeft w:val="0"/>
              <w:marRight w:val="0"/>
              <w:marTop w:val="0"/>
              <w:marBottom w:val="255"/>
              <w:divBdr>
                <w:top w:val="none" w:sz="0" w:space="0" w:color="auto"/>
                <w:left w:val="none" w:sz="0" w:space="0" w:color="auto"/>
                <w:bottom w:val="none" w:sz="0" w:space="0" w:color="auto"/>
                <w:right w:val="none" w:sz="0" w:space="0" w:color="auto"/>
              </w:divBdr>
            </w:div>
            <w:div w:id="1115178071">
              <w:marLeft w:val="0"/>
              <w:marRight w:val="0"/>
              <w:marTop w:val="0"/>
              <w:marBottom w:val="255"/>
              <w:divBdr>
                <w:top w:val="none" w:sz="0" w:space="0" w:color="auto"/>
                <w:left w:val="none" w:sz="0" w:space="0" w:color="auto"/>
                <w:bottom w:val="none" w:sz="0" w:space="0" w:color="auto"/>
                <w:right w:val="none" w:sz="0" w:space="0" w:color="auto"/>
              </w:divBdr>
            </w:div>
          </w:divsChild>
        </w:div>
        <w:div w:id="1115177969">
          <w:marLeft w:val="0"/>
          <w:marRight w:val="0"/>
          <w:marTop w:val="0"/>
          <w:marBottom w:val="255"/>
          <w:divBdr>
            <w:top w:val="none" w:sz="0" w:space="0" w:color="auto"/>
            <w:left w:val="none" w:sz="0" w:space="0" w:color="auto"/>
            <w:bottom w:val="none" w:sz="0" w:space="0" w:color="auto"/>
            <w:right w:val="none" w:sz="0" w:space="0" w:color="auto"/>
          </w:divBdr>
        </w:div>
        <w:div w:id="1115177979">
          <w:marLeft w:val="0"/>
          <w:marRight w:val="0"/>
          <w:marTop w:val="0"/>
          <w:marBottom w:val="0"/>
          <w:divBdr>
            <w:top w:val="none" w:sz="0" w:space="0" w:color="auto"/>
            <w:left w:val="none" w:sz="0" w:space="0" w:color="auto"/>
            <w:bottom w:val="none" w:sz="0" w:space="0" w:color="auto"/>
            <w:right w:val="none" w:sz="0" w:space="0" w:color="auto"/>
          </w:divBdr>
          <w:divsChild>
            <w:div w:id="1115178173">
              <w:marLeft w:val="0"/>
              <w:marRight w:val="0"/>
              <w:marTop w:val="0"/>
              <w:marBottom w:val="255"/>
              <w:divBdr>
                <w:top w:val="none" w:sz="0" w:space="0" w:color="auto"/>
                <w:left w:val="none" w:sz="0" w:space="0" w:color="auto"/>
                <w:bottom w:val="none" w:sz="0" w:space="0" w:color="auto"/>
                <w:right w:val="none" w:sz="0" w:space="0" w:color="auto"/>
              </w:divBdr>
            </w:div>
            <w:div w:id="1115178207">
              <w:marLeft w:val="0"/>
              <w:marRight w:val="0"/>
              <w:marTop w:val="0"/>
              <w:marBottom w:val="255"/>
              <w:divBdr>
                <w:top w:val="none" w:sz="0" w:space="0" w:color="auto"/>
                <w:left w:val="none" w:sz="0" w:space="0" w:color="auto"/>
                <w:bottom w:val="none" w:sz="0" w:space="0" w:color="auto"/>
                <w:right w:val="none" w:sz="0" w:space="0" w:color="auto"/>
              </w:divBdr>
            </w:div>
          </w:divsChild>
        </w:div>
        <w:div w:id="1115178000">
          <w:marLeft w:val="0"/>
          <w:marRight w:val="0"/>
          <w:marTop w:val="0"/>
          <w:marBottom w:val="255"/>
          <w:divBdr>
            <w:top w:val="none" w:sz="0" w:space="0" w:color="auto"/>
            <w:left w:val="none" w:sz="0" w:space="0" w:color="auto"/>
            <w:bottom w:val="none" w:sz="0" w:space="0" w:color="auto"/>
            <w:right w:val="none" w:sz="0" w:space="0" w:color="auto"/>
          </w:divBdr>
        </w:div>
        <w:div w:id="1115178002">
          <w:marLeft w:val="0"/>
          <w:marRight w:val="0"/>
          <w:marTop w:val="0"/>
          <w:marBottom w:val="0"/>
          <w:divBdr>
            <w:top w:val="none" w:sz="0" w:space="0" w:color="auto"/>
            <w:left w:val="none" w:sz="0" w:space="0" w:color="auto"/>
            <w:bottom w:val="none" w:sz="0" w:space="0" w:color="auto"/>
            <w:right w:val="none" w:sz="0" w:space="0" w:color="auto"/>
          </w:divBdr>
          <w:divsChild>
            <w:div w:id="1115177974">
              <w:marLeft w:val="0"/>
              <w:marRight w:val="0"/>
              <w:marTop w:val="0"/>
              <w:marBottom w:val="255"/>
              <w:divBdr>
                <w:top w:val="none" w:sz="0" w:space="0" w:color="auto"/>
                <w:left w:val="none" w:sz="0" w:space="0" w:color="auto"/>
                <w:bottom w:val="none" w:sz="0" w:space="0" w:color="auto"/>
                <w:right w:val="none" w:sz="0" w:space="0" w:color="auto"/>
              </w:divBdr>
            </w:div>
            <w:div w:id="1115178072">
              <w:marLeft w:val="0"/>
              <w:marRight w:val="0"/>
              <w:marTop w:val="0"/>
              <w:marBottom w:val="255"/>
              <w:divBdr>
                <w:top w:val="none" w:sz="0" w:space="0" w:color="auto"/>
                <w:left w:val="none" w:sz="0" w:space="0" w:color="auto"/>
                <w:bottom w:val="none" w:sz="0" w:space="0" w:color="auto"/>
                <w:right w:val="none" w:sz="0" w:space="0" w:color="auto"/>
              </w:divBdr>
            </w:div>
          </w:divsChild>
        </w:div>
        <w:div w:id="1115178005">
          <w:marLeft w:val="0"/>
          <w:marRight w:val="0"/>
          <w:marTop w:val="0"/>
          <w:marBottom w:val="0"/>
          <w:divBdr>
            <w:top w:val="none" w:sz="0" w:space="0" w:color="auto"/>
            <w:left w:val="none" w:sz="0" w:space="0" w:color="auto"/>
            <w:bottom w:val="none" w:sz="0" w:space="0" w:color="auto"/>
            <w:right w:val="none" w:sz="0" w:space="0" w:color="auto"/>
          </w:divBdr>
          <w:divsChild>
            <w:div w:id="1115177988">
              <w:marLeft w:val="0"/>
              <w:marRight w:val="0"/>
              <w:marTop w:val="0"/>
              <w:marBottom w:val="255"/>
              <w:divBdr>
                <w:top w:val="none" w:sz="0" w:space="0" w:color="auto"/>
                <w:left w:val="none" w:sz="0" w:space="0" w:color="auto"/>
                <w:bottom w:val="none" w:sz="0" w:space="0" w:color="auto"/>
                <w:right w:val="none" w:sz="0" w:space="0" w:color="auto"/>
              </w:divBdr>
            </w:div>
            <w:div w:id="1115178162">
              <w:marLeft w:val="0"/>
              <w:marRight w:val="0"/>
              <w:marTop w:val="0"/>
              <w:marBottom w:val="255"/>
              <w:divBdr>
                <w:top w:val="none" w:sz="0" w:space="0" w:color="auto"/>
                <w:left w:val="none" w:sz="0" w:space="0" w:color="auto"/>
                <w:bottom w:val="none" w:sz="0" w:space="0" w:color="auto"/>
                <w:right w:val="none" w:sz="0" w:space="0" w:color="auto"/>
              </w:divBdr>
            </w:div>
          </w:divsChild>
        </w:div>
        <w:div w:id="1115178020">
          <w:marLeft w:val="0"/>
          <w:marRight w:val="0"/>
          <w:marTop w:val="0"/>
          <w:marBottom w:val="0"/>
          <w:divBdr>
            <w:top w:val="none" w:sz="0" w:space="0" w:color="auto"/>
            <w:left w:val="none" w:sz="0" w:space="0" w:color="auto"/>
            <w:bottom w:val="none" w:sz="0" w:space="0" w:color="auto"/>
            <w:right w:val="none" w:sz="0" w:space="0" w:color="auto"/>
          </w:divBdr>
          <w:divsChild>
            <w:div w:id="1115178137">
              <w:marLeft w:val="0"/>
              <w:marRight w:val="0"/>
              <w:marTop w:val="0"/>
              <w:marBottom w:val="255"/>
              <w:divBdr>
                <w:top w:val="none" w:sz="0" w:space="0" w:color="auto"/>
                <w:left w:val="none" w:sz="0" w:space="0" w:color="auto"/>
                <w:bottom w:val="none" w:sz="0" w:space="0" w:color="auto"/>
                <w:right w:val="none" w:sz="0" w:space="0" w:color="auto"/>
              </w:divBdr>
            </w:div>
            <w:div w:id="1115178147">
              <w:marLeft w:val="0"/>
              <w:marRight w:val="0"/>
              <w:marTop w:val="0"/>
              <w:marBottom w:val="255"/>
              <w:divBdr>
                <w:top w:val="none" w:sz="0" w:space="0" w:color="auto"/>
                <w:left w:val="none" w:sz="0" w:space="0" w:color="auto"/>
                <w:bottom w:val="none" w:sz="0" w:space="0" w:color="auto"/>
                <w:right w:val="none" w:sz="0" w:space="0" w:color="auto"/>
              </w:divBdr>
            </w:div>
          </w:divsChild>
        </w:div>
        <w:div w:id="1115178024">
          <w:marLeft w:val="0"/>
          <w:marRight w:val="0"/>
          <w:marTop w:val="0"/>
          <w:marBottom w:val="0"/>
          <w:divBdr>
            <w:top w:val="none" w:sz="0" w:space="0" w:color="auto"/>
            <w:left w:val="none" w:sz="0" w:space="0" w:color="auto"/>
            <w:bottom w:val="none" w:sz="0" w:space="0" w:color="auto"/>
            <w:right w:val="none" w:sz="0" w:space="0" w:color="auto"/>
          </w:divBdr>
          <w:divsChild>
            <w:div w:id="1115177903">
              <w:marLeft w:val="0"/>
              <w:marRight w:val="0"/>
              <w:marTop w:val="0"/>
              <w:marBottom w:val="255"/>
              <w:divBdr>
                <w:top w:val="none" w:sz="0" w:space="0" w:color="auto"/>
                <w:left w:val="none" w:sz="0" w:space="0" w:color="auto"/>
                <w:bottom w:val="none" w:sz="0" w:space="0" w:color="auto"/>
                <w:right w:val="none" w:sz="0" w:space="0" w:color="auto"/>
              </w:divBdr>
            </w:div>
            <w:div w:id="1115178036">
              <w:marLeft w:val="0"/>
              <w:marRight w:val="0"/>
              <w:marTop w:val="0"/>
              <w:marBottom w:val="255"/>
              <w:divBdr>
                <w:top w:val="none" w:sz="0" w:space="0" w:color="auto"/>
                <w:left w:val="none" w:sz="0" w:space="0" w:color="auto"/>
                <w:bottom w:val="none" w:sz="0" w:space="0" w:color="auto"/>
                <w:right w:val="none" w:sz="0" w:space="0" w:color="auto"/>
              </w:divBdr>
            </w:div>
          </w:divsChild>
        </w:div>
        <w:div w:id="1115178026">
          <w:marLeft w:val="0"/>
          <w:marRight w:val="0"/>
          <w:marTop w:val="0"/>
          <w:marBottom w:val="0"/>
          <w:divBdr>
            <w:top w:val="none" w:sz="0" w:space="0" w:color="auto"/>
            <w:left w:val="none" w:sz="0" w:space="0" w:color="auto"/>
            <w:bottom w:val="none" w:sz="0" w:space="0" w:color="auto"/>
            <w:right w:val="none" w:sz="0" w:space="0" w:color="auto"/>
          </w:divBdr>
          <w:divsChild>
            <w:div w:id="1115177897">
              <w:marLeft w:val="0"/>
              <w:marRight w:val="0"/>
              <w:marTop w:val="0"/>
              <w:marBottom w:val="255"/>
              <w:divBdr>
                <w:top w:val="none" w:sz="0" w:space="0" w:color="auto"/>
                <w:left w:val="none" w:sz="0" w:space="0" w:color="auto"/>
                <w:bottom w:val="none" w:sz="0" w:space="0" w:color="auto"/>
                <w:right w:val="none" w:sz="0" w:space="0" w:color="auto"/>
              </w:divBdr>
            </w:div>
            <w:div w:id="1115178138">
              <w:marLeft w:val="0"/>
              <w:marRight w:val="0"/>
              <w:marTop w:val="0"/>
              <w:marBottom w:val="255"/>
              <w:divBdr>
                <w:top w:val="none" w:sz="0" w:space="0" w:color="auto"/>
                <w:left w:val="none" w:sz="0" w:space="0" w:color="auto"/>
                <w:bottom w:val="none" w:sz="0" w:space="0" w:color="auto"/>
                <w:right w:val="none" w:sz="0" w:space="0" w:color="auto"/>
              </w:divBdr>
            </w:div>
          </w:divsChild>
        </w:div>
        <w:div w:id="1115178039">
          <w:marLeft w:val="0"/>
          <w:marRight w:val="0"/>
          <w:marTop w:val="0"/>
          <w:marBottom w:val="255"/>
          <w:divBdr>
            <w:top w:val="none" w:sz="0" w:space="0" w:color="auto"/>
            <w:left w:val="none" w:sz="0" w:space="0" w:color="auto"/>
            <w:bottom w:val="none" w:sz="0" w:space="0" w:color="auto"/>
            <w:right w:val="none" w:sz="0" w:space="0" w:color="auto"/>
          </w:divBdr>
        </w:div>
        <w:div w:id="1115178054">
          <w:marLeft w:val="0"/>
          <w:marRight w:val="0"/>
          <w:marTop w:val="0"/>
          <w:marBottom w:val="0"/>
          <w:divBdr>
            <w:top w:val="none" w:sz="0" w:space="0" w:color="auto"/>
            <w:left w:val="none" w:sz="0" w:space="0" w:color="auto"/>
            <w:bottom w:val="none" w:sz="0" w:space="0" w:color="auto"/>
            <w:right w:val="none" w:sz="0" w:space="0" w:color="auto"/>
          </w:divBdr>
          <w:divsChild>
            <w:div w:id="1115178144">
              <w:marLeft w:val="0"/>
              <w:marRight w:val="0"/>
              <w:marTop w:val="0"/>
              <w:marBottom w:val="255"/>
              <w:divBdr>
                <w:top w:val="none" w:sz="0" w:space="0" w:color="auto"/>
                <w:left w:val="none" w:sz="0" w:space="0" w:color="auto"/>
                <w:bottom w:val="none" w:sz="0" w:space="0" w:color="auto"/>
                <w:right w:val="none" w:sz="0" w:space="0" w:color="auto"/>
              </w:divBdr>
            </w:div>
            <w:div w:id="1115178211">
              <w:marLeft w:val="0"/>
              <w:marRight w:val="0"/>
              <w:marTop w:val="0"/>
              <w:marBottom w:val="255"/>
              <w:divBdr>
                <w:top w:val="none" w:sz="0" w:space="0" w:color="auto"/>
                <w:left w:val="none" w:sz="0" w:space="0" w:color="auto"/>
                <w:bottom w:val="none" w:sz="0" w:space="0" w:color="auto"/>
                <w:right w:val="none" w:sz="0" w:space="0" w:color="auto"/>
              </w:divBdr>
            </w:div>
          </w:divsChild>
        </w:div>
        <w:div w:id="1115178065">
          <w:marLeft w:val="0"/>
          <w:marRight w:val="0"/>
          <w:marTop w:val="0"/>
          <w:marBottom w:val="255"/>
          <w:divBdr>
            <w:top w:val="none" w:sz="0" w:space="0" w:color="auto"/>
            <w:left w:val="none" w:sz="0" w:space="0" w:color="auto"/>
            <w:bottom w:val="none" w:sz="0" w:space="0" w:color="auto"/>
            <w:right w:val="none" w:sz="0" w:space="0" w:color="auto"/>
          </w:divBdr>
        </w:div>
        <w:div w:id="1115178067">
          <w:marLeft w:val="0"/>
          <w:marRight w:val="0"/>
          <w:marTop w:val="0"/>
          <w:marBottom w:val="0"/>
          <w:divBdr>
            <w:top w:val="none" w:sz="0" w:space="0" w:color="auto"/>
            <w:left w:val="none" w:sz="0" w:space="0" w:color="auto"/>
            <w:bottom w:val="none" w:sz="0" w:space="0" w:color="auto"/>
            <w:right w:val="none" w:sz="0" w:space="0" w:color="auto"/>
          </w:divBdr>
          <w:divsChild>
            <w:div w:id="1115178031">
              <w:marLeft w:val="0"/>
              <w:marRight w:val="0"/>
              <w:marTop w:val="0"/>
              <w:marBottom w:val="255"/>
              <w:divBdr>
                <w:top w:val="none" w:sz="0" w:space="0" w:color="auto"/>
                <w:left w:val="none" w:sz="0" w:space="0" w:color="auto"/>
                <w:bottom w:val="none" w:sz="0" w:space="0" w:color="auto"/>
                <w:right w:val="none" w:sz="0" w:space="0" w:color="auto"/>
              </w:divBdr>
            </w:div>
            <w:div w:id="1115178083">
              <w:marLeft w:val="0"/>
              <w:marRight w:val="0"/>
              <w:marTop w:val="0"/>
              <w:marBottom w:val="255"/>
              <w:divBdr>
                <w:top w:val="none" w:sz="0" w:space="0" w:color="auto"/>
                <w:left w:val="none" w:sz="0" w:space="0" w:color="auto"/>
                <w:bottom w:val="none" w:sz="0" w:space="0" w:color="auto"/>
                <w:right w:val="none" w:sz="0" w:space="0" w:color="auto"/>
              </w:divBdr>
            </w:div>
          </w:divsChild>
        </w:div>
        <w:div w:id="1115178080">
          <w:marLeft w:val="0"/>
          <w:marRight w:val="0"/>
          <w:marTop w:val="0"/>
          <w:marBottom w:val="0"/>
          <w:divBdr>
            <w:top w:val="none" w:sz="0" w:space="0" w:color="auto"/>
            <w:left w:val="none" w:sz="0" w:space="0" w:color="auto"/>
            <w:bottom w:val="none" w:sz="0" w:space="0" w:color="auto"/>
            <w:right w:val="none" w:sz="0" w:space="0" w:color="auto"/>
          </w:divBdr>
          <w:divsChild>
            <w:div w:id="1115178044">
              <w:marLeft w:val="0"/>
              <w:marRight w:val="0"/>
              <w:marTop w:val="0"/>
              <w:marBottom w:val="255"/>
              <w:divBdr>
                <w:top w:val="none" w:sz="0" w:space="0" w:color="auto"/>
                <w:left w:val="none" w:sz="0" w:space="0" w:color="auto"/>
                <w:bottom w:val="none" w:sz="0" w:space="0" w:color="auto"/>
                <w:right w:val="none" w:sz="0" w:space="0" w:color="auto"/>
              </w:divBdr>
            </w:div>
            <w:div w:id="1115178078">
              <w:marLeft w:val="0"/>
              <w:marRight w:val="0"/>
              <w:marTop w:val="0"/>
              <w:marBottom w:val="255"/>
              <w:divBdr>
                <w:top w:val="none" w:sz="0" w:space="0" w:color="auto"/>
                <w:left w:val="none" w:sz="0" w:space="0" w:color="auto"/>
                <w:bottom w:val="none" w:sz="0" w:space="0" w:color="auto"/>
                <w:right w:val="none" w:sz="0" w:space="0" w:color="auto"/>
              </w:divBdr>
            </w:div>
          </w:divsChild>
        </w:div>
        <w:div w:id="1115178100">
          <w:marLeft w:val="0"/>
          <w:marRight w:val="0"/>
          <w:marTop w:val="0"/>
          <w:marBottom w:val="0"/>
          <w:divBdr>
            <w:top w:val="none" w:sz="0" w:space="0" w:color="auto"/>
            <w:left w:val="none" w:sz="0" w:space="0" w:color="auto"/>
            <w:bottom w:val="none" w:sz="0" w:space="0" w:color="auto"/>
            <w:right w:val="none" w:sz="0" w:space="0" w:color="auto"/>
          </w:divBdr>
          <w:divsChild>
            <w:div w:id="1115178191">
              <w:marLeft w:val="0"/>
              <w:marRight w:val="0"/>
              <w:marTop w:val="0"/>
              <w:marBottom w:val="255"/>
              <w:divBdr>
                <w:top w:val="none" w:sz="0" w:space="0" w:color="auto"/>
                <w:left w:val="none" w:sz="0" w:space="0" w:color="auto"/>
                <w:bottom w:val="none" w:sz="0" w:space="0" w:color="auto"/>
                <w:right w:val="none" w:sz="0" w:space="0" w:color="auto"/>
              </w:divBdr>
            </w:div>
            <w:div w:id="1115178209">
              <w:marLeft w:val="0"/>
              <w:marRight w:val="0"/>
              <w:marTop w:val="0"/>
              <w:marBottom w:val="255"/>
              <w:divBdr>
                <w:top w:val="none" w:sz="0" w:space="0" w:color="auto"/>
                <w:left w:val="none" w:sz="0" w:space="0" w:color="auto"/>
                <w:bottom w:val="none" w:sz="0" w:space="0" w:color="auto"/>
                <w:right w:val="none" w:sz="0" w:space="0" w:color="auto"/>
              </w:divBdr>
            </w:div>
          </w:divsChild>
        </w:div>
        <w:div w:id="1115178110">
          <w:marLeft w:val="0"/>
          <w:marRight w:val="0"/>
          <w:marTop w:val="0"/>
          <w:marBottom w:val="0"/>
          <w:divBdr>
            <w:top w:val="none" w:sz="0" w:space="0" w:color="auto"/>
            <w:left w:val="none" w:sz="0" w:space="0" w:color="auto"/>
            <w:bottom w:val="none" w:sz="0" w:space="0" w:color="auto"/>
            <w:right w:val="none" w:sz="0" w:space="0" w:color="auto"/>
          </w:divBdr>
          <w:divsChild>
            <w:div w:id="1115177970">
              <w:marLeft w:val="0"/>
              <w:marRight w:val="0"/>
              <w:marTop w:val="0"/>
              <w:marBottom w:val="255"/>
              <w:divBdr>
                <w:top w:val="none" w:sz="0" w:space="0" w:color="auto"/>
                <w:left w:val="none" w:sz="0" w:space="0" w:color="auto"/>
                <w:bottom w:val="none" w:sz="0" w:space="0" w:color="auto"/>
                <w:right w:val="none" w:sz="0" w:space="0" w:color="auto"/>
              </w:divBdr>
            </w:div>
            <w:div w:id="1115178190">
              <w:marLeft w:val="0"/>
              <w:marRight w:val="0"/>
              <w:marTop w:val="0"/>
              <w:marBottom w:val="255"/>
              <w:divBdr>
                <w:top w:val="none" w:sz="0" w:space="0" w:color="auto"/>
                <w:left w:val="none" w:sz="0" w:space="0" w:color="auto"/>
                <w:bottom w:val="none" w:sz="0" w:space="0" w:color="auto"/>
                <w:right w:val="none" w:sz="0" w:space="0" w:color="auto"/>
              </w:divBdr>
            </w:div>
          </w:divsChild>
        </w:div>
        <w:div w:id="1115178117">
          <w:marLeft w:val="0"/>
          <w:marRight w:val="0"/>
          <w:marTop w:val="0"/>
          <w:marBottom w:val="0"/>
          <w:divBdr>
            <w:top w:val="none" w:sz="0" w:space="0" w:color="auto"/>
            <w:left w:val="none" w:sz="0" w:space="0" w:color="auto"/>
            <w:bottom w:val="none" w:sz="0" w:space="0" w:color="auto"/>
            <w:right w:val="none" w:sz="0" w:space="0" w:color="auto"/>
          </w:divBdr>
          <w:divsChild>
            <w:div w:id="1115178222">
              <w:marLeft w:val="0"/>
              <w:marRight w:val="0"/>
              <w:marTop w:val="0"/>
              <w:marBottom w:val="255"/>
              <w:divBdr>
                <w:top w:val="none" w:sz="0" w:space="0" w:color="auto"/>
                <w:left w:val="none" w:sz="0" w:space="0" w:color="auto"/>
                <w:bottom w:val="none" w:sz="0" w:space="0" w:color="auto"/>
                <w:right w:val="none" w:sz="0" w:space="0" w:color="auto"/>
              </w:divBdr>
            </w:div>
          </w:divsChild>
        </w:div>
        <w:div w:id="1115178127">
          <w:marLeft w:val="0"/>
          <w:marRight w:val="0"/>
          <w:marTop w:val="0"/>
          <w:marBottom w:val="255"/>
          <w:divBdr>
            <w:top w:val="none" w:sz="0" w:space="0" w:color="auto"/>
            <w:left w:val="none" w:sz="0" w:space="0" w:color="auto"/>
            <w:bottom w:val="none" w:sz="0" w:space="0" w:color="auto"/>
            <w:right w:val="none" w:sz="0" w:space="0" w:color="auto"/>
          </w:divBdr>
        </w:div>
        <w:div w:id="1115178128">
          <w:marLeft w:val="0"/>
          <w:marRight w:val="0"/>
          <w:marTop w:val="0"/>
          <w:marBottom w:val="255"/>
          <w:divBdr>
            <w:top w:val="none" w:sz="0" w:space="0" w:color="auto"/>
            <w:left w:val="none" w:sz="0" w:space="0" w:color="auto"/>
            <w:bottom w:val="none" w:sz="0" w:space="0" w:color="auto"/>
            <w:right w:val="none" w:sz="0" w:space="0" w:color="auto"/>
          </w:divBdr>
        </w:div>
        <w:div w:id="1115178141">
          <w:marLeft w:val="0"/>
          <w:marRight w:val="0"/>
          <w:marTop w:val="0"/>
          <w:marBottom w:val="0"/>
          <w:divBdr>
            <w:top w:val="none" w:sz="0" w:space="0" w:color="auto"/>
            <w:left w:val="none" w:sz="0" w:space="0" w:color="auto"/>
            <w:bottom w:val="none" w:sz="0" w:space="0" w:color="auto"/>
            <w:right w:val="none" w:sz="0" w:space="0" w:color="auto"/>
          </w:divBdr>
          <w:divsChild>
            <w:div w:id="1115178125">
              <w:marLeft w:val="0"/>
              <w:marRight w:val="0"/>
              <w:marTop w:val="0"/>
              <w:marBottom w:val="255"/>
              <w:divBdr>
                <w:top w:val="none" w:sz="0" w:space="0" w:color="auto"/>
                <w:left w:val="none" w:sz="0" w:space="0" w:color="auto"/>
                <w:bottom w:val="none" w:sz="0" w:space="0" w:color="auto"/>
                <w:right w:val="none" w:sz="0" w:space="0" w:color="auto"/>
              </w:divBdr>
            </w:div>
            <w:div w:id="1115178184">
              <w:marLeft w:val="0"/>
              <w:marRight w:val="0"/>
              <w:marTop w:val="0"/>
              <w:marBottom w:val="255"/>
              <w:divBdr>
                <w:top w:val="none" w:sz="0" w:space="0" w:color="auto"/>
                <w:left w:val="none" w:sz="0" w:space="0" w:color="auto"/>
                <w:bottom w:val="none" w:sz="0" w:space="0" w:color="auto"/>
                <w:right w:val="none" w:sz="0" w:space="0" w:color="auto"/>
              </w:divBdr>
            </w:div>
          </w:divsChild>
        </w:div>
        <w:div w:id="1115178143">
          <w:marLeft w:val="0"/>
          <w:marRight w:val="0"/>
          <w:marTop w:val="0"/>
          <w:marBottom w:val="0"/>
          <w:divBdr>
            <w:top w:val="none" w:sz="0" w:space="0" w:color="auto"/>
            <w:left w:val="none" w:sz="0" w:space="0" w:color="auto"/>
            <w:bottom w:val="none" w:sz="0" w:space="0" w:color="auto"/>
            <w:right w:val="none" w:sz="0" w:space="0" w:color="auto"/>
          </w:divBdr>
          <w:divsChild>
            <w:div w:id="1115178095">
              <w:marLeft w:val="0"/>
              <w:marRight w:val="0"/>
              <w:marTop w:val="0"/>
              <w:marBottom w:val="255"/>
              <w:divBdr>
                <w:top w:val="none" w:sz="0" w:space="0" w:color="auto"/>
                <w:left w:val="none" w:sz="0" w:space="0" w:color="auto"/>
                <w:bottom w:val="none" w:sz="0" w:space="0" w:color="auto"/>
                <w:right w:val="none" w:sz="0" w:space="0" w:color="auto"/>
              </w:divBdr>
            </w:div>
            <w:div w:id="1115178106">
              <w:marLeft w:val="0"/>
              <w:marRight w:val="0"/>
              <w:marTop w:val="0"/>
              <w:marBottom w:val="255"/>
              <w:divBdr>
                <w:top w:val="none" w:sz="0" w:space="0" w:color="auto"/>
                <w:left w:val="none" w:sz="0" w:space="0" w:color="auto"/>
                <w:bottom w:val="none" w:sz="0" w:space="0" w:color="auto"/>
                <w:right w:val="none" w:sz="0" w:space="0" w:color="auto"/>
              </w:divBdr>
            </w:div>
          </w:divsChild>
        </w:div>
        <w:div w:id="1115178149">
          <w:marLeft w:val="0"/>
          <w:marRight w:val="0"/>
          <w:marTop w:val="0"/>
          <w:marBottom w:val="0"/>
          <w:divBdr>
            <w:top w:val="none" w:sz="0" w:space="0" w:color="auto"/>
            <w:left w:val="none" w:sz="0" w:space="0" w:color="auto"/>
            <w:bottom w:val="none" w:sz="0" w:space="0" w:color="auto"/>
            <w:right w:val="none" w:sz="0" w:space="0" w:color="auto"/>
          </w:divBdr>
          <w:divsChild>
            <w:div w:id="1115178012">
              <w:marLeft w:val="0"/>
              <w:marRight w:val="0"/>
              <w:marTop w:val="0"/>
              <w:marBottom w:val="255"/>
              <w:divBdr>
                <w:top w:val="none" w:sz="0" w:space="0" w:color="auto"/>
                <w:left w:val="none" w:sz="0" w:space="0" w:color="auto"/>
                <w:bottom w:val="none" w:sz="0" w:space="0" w:color="auto"/>
                <w:right w:val="none" w:sz="0" w:space="0" w:color="auto"/>
              </w:divBdr>
            </w:div>
            <w:div w:id="1115178129">
              <w:marLeft w:val="0"/>
              <w:marRight w:val="0"/>
              <w:marTop w:val="0"/>
              <w:marBottom w:val="255"/>
              <w:divBdr>
                <w:top w:val="none" w:sz="0" w:space="0" w:color="auto"/>
                <w:left w:val="none" w:sz="0" w:space="0" w:color="auto"/>
                <w:bottom w:val="none" w:sz="0" w:space="0" w:color="auto"/>
                <w:right w:val="none" w:sz="0" w:space="0" w:color="auto"/>
              </w:divBdr>
            </w:div>
          </w:divsChild>
        </w:div>
        <w:div w:id="1115178163">
          <w:marLeft w:val="0"/>
          <w:marRight w:val="0"/>
          <w:marTop w:val="0"/>
          <w:marBottom w:val="0"/>
          <w:divBdr>
            <w:top w:val="none" w:sz="0" w:space="0" w:color="auto"/>
            <w:left w:val="none" w:sz="0" w:space="0" w:color="auto"/>
            <w:bottom w:val="none" w:sz="0" w:space="0" w:color="auto"/>
            <w:right w:val="none" w:sz="0" w:space="0" w:color="auto"/>
          </w:divBdr>
          <w:divsChild>
            <w:div w:id="1115178043">
              <w:marLeft w:val="0"/>
              <w:marRight w:val="0"/>
              <w:marTop w:val="0"/>
              <w:marBottom w:val="255"/>
              <w:divBdr>
                <w:top w:val="none" w:sz="0" w:space="0" w:color="auto"/>
                <w:left w:val="none" w:sz="0" w:space="0" w:color="auto"/>
                <w:bottom w:val="none" w:sz="0" w:space="0" w:color="auto"/>
                <w:right w:val="none" w:sz="0" w:space="0" w:color="auto"/>
              </w:divBdr>
            </w:div>
            <w:div w:id="1115178104">
              <w:marLeft w:val="0"/>
              <w:marRight w:val="0"/>
              <w:marTop w:val="0"/>
              <w:marBottom w:val="255"/>
              <w:divBdr>
                <w:top w:val="none" w:sz="0" w:space="0" w:color="auto"/>
                <w:left w:val="none" w:sz="0" w:space="0" w:color="auto"/>
                <w:bottom w:val="none" w:sz="0" w:space="0" w:color="auto"/>
                <w:right w:val="none" w:sz="0" w:space="0" w:color="auto"/>
              </w:divBdr>
            </w:div>
          </w:divsChild>
        </w:div>
        <w:div w:id="1115178179">
          <w:marLeft w:val="0"/>
          <w:marRight w:val="0"/>
          <w:marTop w:val="0"/>
          <w:marBottom w:val="0"/>
          <w:divBdr>
            <w:top w:val="none" w:sz="0" w:space="0" w:color="auto"/>
            <w:left w:val="none" w:sz="0" w:space="0" w:color="auto"/>
            <w:bottom w:val="none" w:sz="0" w:space="0" w:color="auto"/>
            <w:right w:val="none" w:sz="0" w:space="0" w:color="auto"/>
          </w:divBdr>
          <w:divsChild>
            <w:div w:id="1115177915">
              <w:marLeft w:val="0"/>
              <w:marRight w:val="0"/>
              <w:marTop w:val="0"/>
              <w:marBottom w:val="255"/>
              <w:divBdr>
                <w:top w:val="none" w:sz="0" w:space="0" w:color="auto"/>
                <w:left w:val="none" w:sz="0" w:space="0" w:color="auto"/>
                <w:bottom w:val="none" w:sz="0" w:space="0" w:color="auto"/>
                <w:right w:val="none" w:sz="0" w:space="0" w:color="auto"/>
              </w:divBdr>
            </w:div>
          </w:divsChild>
        </w:div>
        <w:div w:id="1115178182">
          <w:marLeft w:val="0"/>
          <w:marRight w:val="0"/>
          <w:marTop w:val="0"/>
          <w:marBottom w:val="255"/>
          <w:divBdr>
            <w:top w:val="none" w:sz="0" w:space="0" w:color="auto"/>
            <w:left w:val="none" w:sz="0" w:space="0" w:color="auto"/>
            <w:bottom w:val="none" w:sz="0" w:space="0" w:color="auto"/>
            <w:right w:val="none" w:sz="0" w:space="0" w:color="auto"/>
          </w:divBdr>
        </w:div>
        <w:div w:id="1115178186">
          <w:marLeft w:val="0"/>
          <w:marRight w:val="0"/>
          <w:marTop w:val="0"/>
          <w:marBottom w:val="255"/>
          <w:divBdr>
            <w:top w:val="none" w:sz="0" w:space="0" w:color="auto"/>
            <w:left w:val="none" w:sz="0" w:space="0" w:color="auto"/>
            <w:bottom w:val="none" w:sz="0" w:space="0" w:color="auto"/>
            <w:right w:val="none" w:sz="0" w:space="0" w:color="auto"/>
          </w:divBdr>
        </w:div>
        <w:div w:id="1115178189">
          <w:marLeft w:val="0"/>
          <w:marRight w:val="0"/>
          <w:marTop w:val="0"/>
          <w:marBottom w:val="0"/>
          <w:divBdr>
            <w:top w:val="none" w:sz="0" w:space="0" w:color="auto"/>
            <w:left w:val="none" w:sz="0" w:space="0" w:color="auto"/>
            <w:bottom w:val="none" w:sz="0" w:space="0" w:color="auto"/>
            <w:right w:val="none" w:sz="0" w:space="0" w:color="auto"/>
          </w:divBdr>
          <w:divsChild>
            <w:div w:id="1115177960">
              <w:marLeft w:val="0"/>
              <w:marRight w:val="0"/>
              <w:marTop w:val="0"/>
              <w:marBottom w:val="255"/>
              <w:divBdr>
                <w:top w:val="none" w:sz="0" w:space="0" w:color="auto"/>
                <w:left w:val="none" w:sz="0" w:space="0" w:color="auto"/>
                <w:bottom w:val="none" w:sz="0" w:space="0" w:color="auto"/>
                <w:right w:val="none" w:sz="0" w:space="0" w:color="auto"/>
              </w:divBdr>
            </w:div>
            <w:div w:id="1115177990">
              <w:marLeft w:val="0"/>
              <w:marRight w:val="0"/>
              <w:marTop w:val="0"/>
              <w:marBottom w:val="255"/>
              <w:divBdr>
                <w:top w:val="none" w:sz="0" w:space="0" w:color="auto"/>
                <w:left w:val="none" w:sz="0" w:space="0" w:color="auto"/>
                <w:bottom w:val="none" w:sz="0" w:space="0" w:color="auto"/>
                <w:right w:val="none" w:sz="0" w:space="0" w:color="auto"/>
              </w:divBdr>
            </w:div>
          </w:divsChild>
        </w:div>
        <w:div w:id="1115178220">
          <w:marLeft w:val="0"/>
          <w:marRight w:val="0"/>
          <w:marTop w:val="0"/>
          <w:marBottom w:val="0"/>
          <w:divBdr>
            <w:top w:val="none" w:sz="0" w:space="0" w:color="auto"/>
            <w:left w:val="none" w:sz="0" w:space="0" w:color="auto"/>
            <w:bottom w:val="none" w:sz="0" w:space="0" w:color="auto"/>
            <w:right w:val="none" w:sz="0" w:space="0" w:color="auto"/>
          </w:divBdr>
          <w:divsChild>
            <w:div w:id="1115177999">
              <w:marLeft w:val="0"/>
              <w:marRight w:val="0"/>
              <w:marTop w:val="0"/>
              <w:marBottom w:val="255"/>
              <w:divBdr>
                <w:top w:val="none" w:sz="0" w:space="0" w:color="auto"/>
                <w:left w:val="none" w:sz="0" w:space="0" w:color="auto"/>
                <w:bottom w:val="none" w:sz="0" w:space="0" w:color="auto"/>
                <w:right w:val="none" w:sz="0" w:space="0" w:color="auto"/>
              </w:divBdr>
            </w:div>
            <w:div w:id="1115178016">
              <w:marLeft w:val="0"/>
              <w:marRight w:val="0"/>
              <w:marTop w:val="0"/>
              <w:marBottom w:val="255"/>
              <w:divBdr>
                <w:top w:val="none" w:sz="0" w:space="0" w:color="auto"/>
                <w:left w:val="none" w:sz="0" w:space="0" w:color="auto"/>
                <w:bottom w:val="none" w:sz="0" w:space="0" w:color="auto"/>
                <w:right w:val="none" w:sz="0" w:space="0" w:color="auto"/>
              </w:divBdr>
            </w:div>
          </w:divsChild>
        </w:div>
        <w:div w:id="1115178236">
          <w:marLeft w:val="0"/>
          <w:marRight w:val="0"/>
          <w:marTop w:val="0"/>
          <w:marBottom w:val="0"/>
          <w:divBdr>
            <w:top w:val="none" w:sz="0" w:space="0" w:color="auto"/>
            <w:left w:val="none" w:sz="0" w:space="0" w:color="auto"/>
            <w:bottom w:val="none" w:sz="0" w:space="0" w:color="auto"/>
            <w:right w:val="none" w:sz="0" w:space="0" w:color="auto"/>
          </w:divBdr>
          <w:divsChild>
            <w:div w:id="1115178079">
              <w:marLeft w:val="0"/>
              <w:marRight w:val="0"/>
              <w:marTop w:val="0"/>
              <w:marBottom w:val="255"/>
              <w:divBdr>
                <w:top w:val="none" w:sz="0" w:space="0" w:color="auto"/>
                <w:left w:val="none" w:sz="0" w:space="0" w:color="auto"/>
                <w:bottom w:val="none" w:sz="0" w:space="0" w:color="auto"/>
                <w:right w:val="none" w:sz="0" w:space="0" w:color="auto"/>
              </w:divBdr>
            </w:div>
            <w:div w:id="1115178203">
              <w:marLeft w:val="0"/>
              <w:marRight w:val="0"/>
              <w:marTop w:val="0"/>
              <w:marBottom w:val="255"/>
              <w:divBdr>
                <w:top w:val="none" w:sz="0" w:space="0" w:color="auto"/>
                <w:left w:val="none" w:sz="0" w:space="0" w:color="auto"/>
                <w:bottom w:val="none" w:sz="0" w:space="0" w:color="auto"/>
                <w:right w:val="none" w:sz="0" w:space="0" w:color="auto"/>
              </w:divBdr>
            </w:div>
          </w:divsChild>
        </w:div>
        <w:div w:id="1115178239">
          <w:marLeft w:val="0"/>
          <w:marRight w:val="0"/>
          <w:marTop w:val="0"/>
          <w:marBottom w:val="0"/>
          <w:divBdr>
            <w:top w:val="none" w:sz="0" w:space="0" w:color="auto"/>
            <w:left w:val="none" w:sz="0" w:space="0" w:color="auto"/>
            <w:bottom w:val="none" w:sz="0" w:space="0" w:color="auto"/>
            <w:right w:val="none" w:sz="0" w:space="0" w:color="auto"/>
          </w:divBdr>
          <w:divsChild>
            <w:div w:id="1115177898">
              <w:marLeft w:val="0"/>
              <w:marRight w:val="0"/>
              <w:marTop w:val="0"/>
              <w:marBottom w:val="255"/>
              <w:divBdr>
                <w:top w:val="none" w:sz="0" w:space="0" w:color="auto"/>
                <w:left w:val="none" w:sz="0" w:space="0" w:color="auto"/>
                <w:bottom w:val="none" w:sz="0" w:space="0" w:color="auto"/>
                <w:right w:val="none" w:sz="0" w:space="0" w:color="auto"/>
              </w:divBdr>
            </w:div>
            <w:div w:id="111517807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115178195">
      <w:marLeft w:val="0"/>
      <w:marRight w:val="0"/>
      <w:marTop w:val="0"/>
      <w:marBottom w:val="0"/>
      <w:divBdr>
        <w:top w:val="none" w:sz="0" w:space="0" w:color="auto"/>
        <w:left w:val="none" w:sz="0" w:space="0" w:color="auto"/>
        <w:bottom w:val="none" w:sz="0" w:space="0" w:color="auto"/>
        <w:right w:val="none" w:sz="0" w:space="0" w:color="auto"/>
      </w:divBdr>
      <w:divsChild>
        <w:div w:id="1115178047">
          <w:marLeft w:val="960"/>
          <w:marRight w:val="300"/>
          <w:marTop w:val="0"/>
          <w:marBottom w:val="0"/>
          <w:divBdr>
            <w:top w:val="none" w:sz="0" w:space="0" w:color="auto"/>
            <w:left w:val="none" w:sz="0" w:space="0" w:color="auto"/>
            <w:bottom w:val="none" w:sz="0" w:space="0" w:color="auto"/>
            <w:right w:val="none" w:sz="0" w:space="0" w:color="auto"/>
          </w:divBdr>
        </w:div>
      </w:divsChild>
    </w:div>
    <w:div w:id="1115178234">
      <w:marLeft w:val="0"/>
      <w:marRight w:val="0"/>
      <w:marTop w:val="0"/>
      <w:marBottom w:val="0"/>
      <w:divBdr>
        <w:top w:val="none" w:sz="0" w:space="0" w:color="auto"/>
        <w:left w:val="none" w:sz="0" w:space="0" w:color="auto"/>
        <w:bottom w:val="none" w:sz="0" w:space="0" w:color="auto"/>
        <w:right w:val="none" w:sz="0" w:space="0" w:color="auto"/>
      </w:divBdr>
      <w:divsChild>
        <w:div w:id="1115178014">
          <w:marLeft w:val="0"/>
          <w:marRight w:val="0"/>
          <w:marTop w:val="0"/>
          <w:marBottom w:val="0"/>
          <w:divBdr>
            <w:top w:val="none" w:sz="0" w:space="0" w:color="auto"/>
            <w:left w:val="none" w:sz="0" w:space="0" w:color="auto"/>
            <w:bottom w:val="none" w:sz="0" w:space="0" w:color="auto"/>
            <w:right w:val="none" w:sz="0" w:space="0" w:color="auto"/>
          </w:divBdr>
        </w:div>
        <w:div w:id="1115178132">
          <w:marLeft w:val="0"/>
          <w:marRight w:val="0"/>
          <w:marTop w:val="0"/>
          <w:marBottom w:val="0"/>
          <w:divBdr>
            <w:top w:val="none" w:sz="0" w:space="0" w:color="auto"/>
            <w:left w:val="none" w:sz="0" w:space="0" w:color="auto"/>
            <w:bottom w:val="none" w:sz="0" w:space="0" w:color="auto"/>
            <w:right w:val="none" w:sz="0" w:space="0" w:color="auto"/>
          </w:divBdr>
        </w:div>
        <w:div w:id="1115178152">
          <w:marLeft w:val="0"/>
          <w:marRight w:val="0"/>
          <w:marTop w:val="0"/>
          <w:marBottom w:val="0"/>
          <w:divBdr>
            <w:top w:val="none" w:sz="0" w:space="0" w:color="auto"/>
            <w:left w:val="none" w:sz="0" w:space="0" w:color="auto"/>
            <w:bottom w:val="none" w:sz="0" w:space="0" w:color="auto"/>
            <w:right w:val="none" w:sz="0" w:space="0" w:color="auto"/>
          </w:divBdr>
        </w:div>
        <w:div w:id="1115178170">
          <w:marLeft w:val="0"/>
          <w:marRight w:val="0"/>
          <w:marTop w:val="0"/>
          <w:marBottom w:val="0"/>
          <w:divBdr>
            <w:top w:val="none" w:sz="0" w:space="0" w:color="auto"/>
            <w:left w:val="none" w:sz="0" w:space="0" w:color="auto"/>
            <w:bottom w:val="none" w:sz="0" w:space="0" w:color="auto"/>
            <w:right w:val="none" w:sz="0" w:space="0" w:color="auto"/>
          </w:divBdr>
        </w:div>
      </w:divsChild>
    </w:div>
    <w:div w:id="1115178237">
      <w:marLeft w:val="0"/>
      <w:marRight w:val="0"/>
      <w:marTop w:val="0"/>
      <w:marBottom w:val="0"/>
      <w:divBdr>
        <w:top w:val="none" w:sz="0" w:space="0" w:color="auto"/>
        <w:left w:val="none" w:sz="0" w:space="0" w:color="auto"/>
        <w:bottom w:val="none" w:sz="0" w:space="0" w:color="auto"/>
        <w:right w:val="none" w:sz="0" w:space="0" w:color="auto"/>
      </w:divBdr>
    </w:div>
    <w:div w:id="1115178244">
      <w:marLeft w:val="0"/>
      <w:marRight w:val="0"/>
      <w:marTop w:val="0"/>
      <w:marBottom w:val="0"/>
      <w:divBdr>
        <w:top w:val="none" w:sz="0" w:space="0" w:color="auto"/>
        <w:left w:val="none" w:sz="0" w:space="0" w:color="auto"/>
        <w:bottom w:val="none" w:sz="0" w:space="0" w:color="auto"/>
        <w:right w:val="none" w:sz="0" w:space="0" w:color="auto"/>
      </w:divBdr>
      <w:divsChild>
        <w:div w:id="1115178245">
          <w:marLeft w:val="-115"/>
          <w:marRight w:val="0"/>
          <w:marTop w:val="0"/>
          <w:marBottom w:val="0"/>
          <w:divBdr>
            <w:top w:val="none" w:sz="0" w:space="0" w:color="auto"/>
            <w:left w:val="none" w:sz="0" w:space="0" w:color="auto"/>
            <w:bottom w:val="none" w:sz="0" w:space="0" w:color="auto"/>
            <w:right w:val="none" w:sz="0" w:space="0" w:color="auto"/>
          </w:divBdr>
        </w:div>
        <w:div w:id="11151782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nn.ru" TargetMode="External"/><Relationship Id="rId3" Type="http://schemas.openxmlformats.org/officeDocument/2006/relationships/settings" Target="settings.xml"/><Relationship Id="rId7" Type="http://schemas.openxmlformats.org/officeDocument/2006/relationships/hyperlink" Target="consultantplus://offline/ref=0CB9511C16F1CDE76982BA53B66F9A8503EE68E5BCE8B690D7BC946A8DQ1J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nextour.com" TargetMode="External"/><Relationship Id="rId4" Type="http://schemas.openxmlformats.org/officeDocument/2006/relationships/webSettings" Target="webSettings.xml"/><Relationship Id="rId9" Type="http://schemas.openxmlformats.org/officeDocument/2006/relationships/hyperlink" Target="mailto:secretary@tourp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7811</Words>
  <Characters>44524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Договор о реализации туристского продукта №</vt:lpstr>
    </vt:vector>
  </TitlesOfParts>
  <Company>***</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реализации туристского продукта №</dc:title>
  <dc:creator>Игорь Косицын</dc:creator>
  <cp:lastModifiedBy>Renata Elizareva</cp:lastModifiedBy>
  <cp:revision>2</cp:revision>
  <cp:lastPrinted>2018-05-02T11:34:00Z</cp:lastPrinted>
  <dcterms:created xsi:type="dcterms:W3CDTF">2023-05-04T04:48:00Z</dcterms:created>
  <dcterms:modified xsi:type="dcterms:W3CDTF">2023-05-04T04:48:00Z</dcterms:modified>
</cp:coreProperties>
</file>