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19" w:rsidRPr="005E4183" w:rsidRDefault="003F4C19" w:rsidP="00837EAD">
      <w:pPr>
        <w:pStyle w:val="Caption"/>
        <w:widowControl/>
        <w:tabs>
          <w:tab w:val="left" w:pos="11199"/>
        </w:tabs>
        <w:ind w:left="142" w:right="68"/>
        <w:rPr>
          <w:rFonts w:ascii="Times New Roman" w:hAnsi="Times New Roman" w:cs="Times New Roman"/>
          <w:bCs w:val="0"/>
          <w:sz w:val="22"/>
          <w:szCs w:val="22"/>
        </w:rPr>
      </w:pPr>
      <w:bookmarkStart w:id="0" w:name="_GoBack"/>
      <w:bookmarkEnd w:id="0"/>
    </w:p>
    <w:p w:rsidR="003F4C19" w:rsidRPr="009C638B" w:rsidRDefault="003F4C19" w:rsidP="00837EAD">
      <w:pPr>
        <w:pStyle w:val="Caption"/>
        <w:widowControl/>
        <w:tabs>
          <w:tab w:val="left" w:pos="11199"/>
        </w:tabs>
        <w:ind w:left="142" w:right="68"/>
        <w:rPr>
          <w:rFonts w:ascii="Times New Roman" w:hAnsi="Times New Roman" w:cs="Times New Roman"/>
          <w:bCs w:val="0"/>
          <w:sz w:val="22"/>
          <w:szCs w:val="22"/>
        </w:rPr>
      </w:pPr>
      <w:r w:rsidRPr="009C638B">
        <w:rPr>
          <w:rFonts w:ascii="Times New Roman" w:hAnsi="Times New Roman" w:cs="Times New Roman"/>
          <w:bCs w:val="0"/>
          <w:sz w:val="22"/>
          <w:szCs w:val="22"/>
        </w:rPr>
        <w:t>Договор реализации туристского продукта №____</w:t>
      </w:r>
    </w:p>
    <w:p w:rsidR="003F4C19" w:rsidRPr="009C638B" w:rsidRDefault="003F4C19" w:rsidP="00837EAD">
      <w:pPr>
        <w:pStyle w:val="Caption"/>
        <w:widowControl/>
        <w:tabs>
          <w:tab w:val="left" w:pos="11199"/>
        </w:tabs>
        <w:ind w:left="142" w:right="68"/>
        <w:rPr>
          <w:rFonts w:ascii="Times New Roman" w:hAnsi="Times New Roman" w:cs="Times New Roman"/>
          <w:b w:val="0"/>
          <w:color w:val="000000"/>
          <w:sz w:val="22"/>
          <w:szCs w:val="22"/>
          <w:shd w:val="clear" w:color="auto" w:fill="FFFFFF"/>
        </w:rPr>
      </w:pPr>
      <w:r w:rsidRPr="009C638B">
        <w:rPr>
          <w:rFonts w:ascii="Times New Roman" w:hAnsi="Times New Roman" w:cs="Times New Roman"/>
          <w:b w:val="0"/>
          <w:bCs w:val="0"/>
          <w:sz w:val="22"/>
          <w:szCs w:val="22"/>
        </w:rPr>
        <w:t>(соответствует</w:t>
      </w:r>
      <w:r w:rsidRPr="009C638B">
        <w:rPr>
          <w:rFonts w:ascii="Times New Roman" w:hAnsi="Times New Roman" w:cs="Times New Roman"/>
          <w:b w:val="0"/>
          <w:color w:val="000000"/>
          <w:sz w:val="22"/>
          <w:szCs w:val="22"/>
          <w:shd w:val="clear" w:color="auto" w:fill="FFFFFF"/>
        </w:rPr>
        <w:t xml:space="preserve"> типовому договору Ростуризма, </w:t>
      </w:r>
    </w:p>
    <w:p w:rsidR="003F4C19" w:rsidRPr="009C638B" w:rsidRDefault="003F4C19" w:rsidP="00837EAD">
      <w:pPr>
        <w:pStyle w:val="Caption"/>
        <w:widowControl/>
        <w:tabs>
          <w:tab w:val="left" w:pos="11199"/>
        </w:tabs>
        <w:ind w:left="142" w:right="68"/>
        <w:rPr>
          <w:rFonts w:ascii="Times New Roman" w:hAnsi="Times New Roman" w:cs="Times New Roman"/>
          <w:b w:val="0"/>
          <w:bCs w:val="0"/>
          <w:sz w:val="22"/>
          <w:szCs w:val="22"/>
        </w:rPr>
      </w:pPr>
      <w:r w:rsidRPr="009C638B">
        <w:rPr>
          <w:rFonts w:ascii="Times New Roman" w:hAnsi="Times New Roman" w:cs="Times New Roman"/>
          <w:b w:val="0"/>
          <w:color w:val="000000"/>
          <w:sz w:val="22"/>
          <w:szCs w:val="22"/>
          <w:shd w:val="clear" w:color="auto" w:fill="FFFFFF"/>
        </w:rPr>
        <w:t>утвержденному Приказом № 448-пр-20 от 27 ноября 2020 года) </w:t>
      </w:r>
    </w:p>
    <w:p w:rsidR="003F4C19" w:rsidRPr="009C638B" w:rsidRDefault="003F4C19" w:rsidP="00837EAD">
      <w:pPr>
        <w:pStyle w:val="Caption"/>
        <w:widowControl/>
        <w:tabs>
          <w:tab w:val="left" w:pos="11199"/>
        </w:tabs>
        <w:ind w:left="142" w:right="68"/>
        <w:rPr>
          <w:rFonts w:ascii="Times New Roman" w:hAnsi="Times New Roman" w:cs="Times New Roman"/>
          <w:bCs w:val="0"/>
          <w:sz w:val="22"/>
          <w:szCs w:val="22"/>
        </w:rPr>
      </w:pPr>
    </w:p>
    <w:p w:rsidR="003F4C19" w:rsidRPr="009C638B" w:rsidRDefault="003F4C19" w:rsidP="009C638B">
      <w:pPr>
        <w:rPr>
          <w:b/>
          <w:sz w:val="22"/>
          <w:szCs w:val="22"/>
        </w:rPr>
      </w:pPr>
      <w:r w:rsidRPr="009C638B">
        <w:rPr>
          <w:b/>
          <w:sz w:val="22"/>
          <w:szCs w:val="22"/>
        </w:rPr>
        <w:t>г. Москва</w:t>
      </w:r>
      <w:r w:rsidRPr="009C638B">
        <w:rPr>
          <w:b/>
          <w:sz w:val="22"/>
          <w:szCs w:val="22"/>
        </w:rPr>
        <w:tab/>
      </w:r>
      <w:r w:rsidRPr="009C638B">
        <w:rPr>
          <w:b/>
          <w:sz w:val="22"/>
          <w:szCs w:val="22"/>
        </w:rPr>
        <w:tab/>
        <w:t xml:space="preserve">                             </w:t>
      </w:r>
      <w:r>
        <w:rPr>
          <w:b/>
          <w:sz w:val="22"/>
          <w:szCs w:val="22"/>
        </w:rPr>
        <w:tab/>
      </w:r>
      <w:r w:rsidRPr="009C638B">
        <w:rPr>
          <w:b/>
          <w:sz w:val="22"/>
          <w:szCs w:val="22"/>
        </w:rPr>
        <w:t xml:space="preserve">                                                      </w:t>
      </w:r>
      <w:r>
        <w:rPr>
          <w:b/>
          <w:sz w:val="22"/>
          <w:szCs w:val="22"/>
        </w:rPr>
        <w:t xml:space="preserve">                         «01» января </w:t>
      </w:r>
      <w:smartTag w:uri="urn:schemas-microsoft-com:office:smarttags" w:element="metricconverter">
        <w:smartTagPr>
          <w:attr w:name="ProductID" w:val="2024 г"/>
        </w:smartTagPr>
        <w:r>
          <w:rPr>
            <w:b/>
            <w:sz w:val="22"/>
            <w:szCs w:val="22"/>
          </w:rPr>
          <w:t>2024</w:t>
        </w:r>
        <w:r w:rsidRPr="009C638B">
          <w:rPr>
            <w:b/>
            <w:sz w:val="22"/>
            <w:szCs w:val="22"/>
          </w:rPr>
          <w:t xml:space="preserve"> г</w:t>
        </w:r>
      </w:smartTag>
      <w:r w:rsidRPr="009C638B">
        <w:rPr>
          <w:b/>
          <w:i/>
          <w:sz w:val="22"/>
          <w:szCs w:val="22"/>
        </w:rPr>
        <w:t>.</w:t>
      </w:r>
    </w:p>
    <w:p w:rsidR="003F4C19" w:rsidRPr="009C638B" w:rsidRDefault="003F4C19" w:rsidP="005B0995">
      <w:pPr>
        <w:ind w:firstLine="360"/>
        <w:jc w:val="both"/>
        <w:rPr>
          <w:sz w:val="22"/>
          <w:szCs w:val="22"/>
        </w:rPr>
      </w:pPr>
      <w:r w:rsidRPr="009C638B">
        <w:rPr>
          <w:b/>
          <w:sz w:val="22"/>
          <w:szCs w:val="22"/>
        </w:rPr>
        <w:t>Общество с ограниченной ответственностью «</w:t>
      </w:r>
      <w:r w:rsidRPr="009C638B">
        <w:rPr>
          <w:b/>
          <w:sz w:val="22"/>
          <w:szCs w:val="22"/>
          <w:lang w:val="en-US"/>
        </w:rPr>
        <w:t>NNNN</w:t>
      </w:r>
      <w:r w:rsidRPr="009C638B">
        <w:rPr>
          <w:b/>
          <w:sz w:val="22"/>
          <w:szCs w:val="22"/>
        </w:rPr>
        <w:t>»</w:t>
      </w:r>
      <w:r w:rsidRPr="009C638B">
        <w:rPr>
          <w:sz w:val="22"/>
          <w:szCs w:val="22"/>
        </w:rPr>
        <w:t xml:space="preserve"> в лице директора </w:t>
      </w:r>
      <w:r w:rsidRPr="009C638B">
        <w:rPr>
          <w:b/>
          <w:sz w:val="22"/>
          <w:szCs w:val="22"/>
        </w:rPr>
        <w:t>Иванова Ивана Ивановича</w:t>
      </w:r>
      <w:r w:rsidRPr="009C638B">
        <w:rPr>
          <w:sz w:val="22"/>
          <w:szCs w:val="22"/>
        </w:rPr>
        <w:t xml:space="preserve">  (далее - Турагент), действующего на основании Устава, от имени/от своего имени и по поручению Туроператора,  с одной стороны,  и</w:t>
      </w:r>
      <w:r w:rsidRPr="009C638B">
        <w:rPr>
          <w:b/>
          <w:sz w:val="22"/>
          <w:szCs w:val="22"/>
        </w:rPr>
        <w:t xml:space="preserve"> Петрова Инна Александровна,</w:t>
      </w:r>
      <w:r w:rsidRPr="009C638B">
        <w:rPr>
          <w:sz w:val="22"/>
          <w:szCs w:val="22"/>
        </w:rPr>
        <w:t xml:space="preserve"> (далее – Заказчик), действующий/ая от своего имени и по поручению лиц, перечисленных в Приложении №2 (Заявка), чьи интересы по приобретению услуг  Заказчик  представляет на законных основаниях, с другой стороны, а вместе именуемые «Стороны», заключили настоящий Договор о нижеследующем:</w:t>
      </w:r>
    </w:p>
    <w:p w:rsidR="003F4C19" w:rsidRPr="009C638B" w:rsidRDefault="003F4C19" w:rsidP="00837EAD">
      <w:pPr>
        <w:pStyle w:val="List2"/>
        <w:numPr>
          <w:ilvl w:val="0"/>
          <w:numId w:val="1"/>
        </w:numPr>
        <w:jc w:val="center"/>
        <w:rPr>
          <w:b/>
          <w:sz w:val="22"/>
          <w:szCs w:val="22"/>
        </w:rPr>
      </w:pPr>
      <w:r w:rsidRPr="009C638B">
        <w:rPr>
          <w:b/>
          <w:sz w:val="22"/>
          <w:szCs w:val="22"/>
        </w:rPr>
        <w:t>ОСНОВНЫЕ ПОНЯТИЯ, ИСПОЛЬЗУЕМЫЕ В НАСТОЯЩЕМ ДОГОВОРЕ</w:t>
      </w:r>
    </w:p>
    <w:p w:rsidR="003F4C19" w:rsidRPr="009C638B" w:rsidRDefault="003F4C19" w:rsidP="00837EAD">
      <w:pPr>
        <w:pStyle w:val="BodyText"/>
        <w:widowControl w:val="0"/>
        <w:spacing w:after="0"/>
        <w:jc w:val="both"/>
        <w:rPr>
          <w:sz w:val="22"/>
          <w:szCs w:val="22"/>
        </w:rPr>
      </w:pPr>
      <w:r w:rsidRPr="009C638B">
        <w:rPr>
          <w:sz w:val="22"/>
          <w:szCs w:val="22"/>
          <w:u w:val="single"/>
        </w:rPr>
        <w:t>Туристский продукт (Тур)</w:t>
      </w:r>
      <w:r w:rsidRPr="009C638B">
        <w:rPr>
          <w:sz w:val="22"/>
          <w:szCs w:val="22"/>
        </w:rPr>
        <w:t xml:space="preserve"> – комплекс услуг по размещению и перевозке, также в туристский продукт могут входить дополнительные услуги: услуги по питанию, экскурсионные услуги, а также услуги гидов-переводчиков и другие услуги, предоставляемые в зависимости от целей путешествия.</w:t>
      </w:r>
    </w:p>
    <w:p w:rsidR="003F4C19" w:rsidRPr="009C638B" w:rsidRDefault="003F4C19" w:rsidP="00837EAD">
      <w:pPr>
        <w:tabs>
          <w:tab w:val="left" w:pos="142"/>
        </w:tabs>
        <w:spacing w:line="276" w:lineRule="auto"/>
        <w:jc w:val="both"/>
        <w:outlineLvl w:val="0"/>
        <w:rPr>
          <w:sz w:val="22"/>
          <w:szCs w:val="22"/>
          <w:u w:val="single"/>
        </w:rPr>
      </w:pPr>
      <w:r w:rsidRPr="009C638B">
        <w:rPr>
          <w:sz w:val="22"/>
          <w:szCs w:val="22"/>
          <w:u w:val="single"/>
        </w:rPr>
        <w:t>Туристская услуга</w:t>
      </w:r>
      <w:r w:rsidRPr="009C638B">
        <w:rPr>
          <w:sz w:val="22"/>
          <w:szCs w:val="22"/>
        </w:rPr>
        <w:t xml:space="preserve"> - в настоящем Договоре подразумевается отдельно реализуемая услуга, а именно услуга по перевозке или размещению или любая иная.</w:t>
      </w:r>
    </w:p>
    <w:p w:rsidR="003F4C19" w:rsidRPr="009C638B" w:rsidRDefault="003F4C19" w:rsidP="00837EAD">
      <w:pPr>
        <w:tabs>
          <w:tab w:val="left" w:pos="142"/>
        </w:tabs>
        <w:spacing w:line="276" w:lineRule="auto"/>
        <w:jc w:val="both"/>
        <w:outlineLvl w:val="0"/>
        <w:rPr>
          <w:sz w:val="22"/>
          <w:szCs w:val="22"/>
          <w:u w:val="single"/>
        </w:rPr>
      </w:pPr>
      <w:r w:rsidRPr="009C638B">
        <w:rPr>
          <w:sz w:val="22"/>
          <w:szCs w:val="22"/>
          <w:u w:val="single"/>
        </w:rPr>
        <w:t>Заказчик</w:t>
      </w:r>
      <w:r w:rsidRPr="009C638B">
        <w:rPr>
          <w:sz w:val="22"/>
          <w:szCs w:val="22"/>
        </w:rPr>
        <w:t xml:space="preserve"> - турист или иное лицо, заказывающее туристский продукт/туристскую услугу от имени туриста, в том числе законный представитель несовершеннолетнего туриста.</w:t>
      </w:r>
    </w:p>
    <w:p w:rsidR="003F4C19" w:rsidRPr="009C638B" w:rsidRDefault="003F4C19" w:rsidP="00837EAD">
      <w:pPr>
        <w:pStyle w:val="BodyText"/>
        <w:widowControl w:val="0"/>
        <w:spacing w:after="0"/>
        <w:jc w:val="both"/>
        <w:rPr>
          <w:sz w:val="22"/>
          <w:szCs w:val="22"/>
          <w:u w:val="single"/>
        </w:rPr>
      </w:pPr>
      <w:r w:rsidRPr="009C638B">
        <w:rPr>
          <w:sz w:val="22"/>
          <w:szCs w:val="22"/>
          <w:u w:val="single"/>
        </w:rPr>
        <w:t>Турист</w:t>
      </w:r>
      <w:r w:rsidRPr="009C638B">
        <w:rPr>
          <w:sz w:val="22"/>
          <w:szCs w:val="22"/>
        </w:rPr>
        <w:t xml:space="preserve"> – физическое лицо, посещающее страну (место) временного пребывания в оздоровительных, познавательных, профессионально-деловых, спортивных, религиозных и иных целях, без занятия оплачиваемой деятельностью.</w:t>
      </w:r>
    </w:p>
    <w:p w:rsidR="003F4C19" w:rsidRPr="009C638B" w:rsidRDefault="003F4C19" w:rsidP="00837EAD">
      <w:pPr>
        <w:pStyle w:val="BodyText"/>
        <w:widowControl w:val="0"/>
        <w:spacing w:after="0"/>
        <w:jc w:val="both"/>
        <w:rPr>
          <w:sz w:val="22"/>
          <w:szCs w:val="22"/>
        </w:rPr>
      </w:pPr>
      <w:r w:rsidRPr="009C638B">
        <w:rPr>
          <w:sz w:val="22"/>
          <w:szCs w:val="22"/>
          <w:u w:val="single"/>
        </w:rPr>
        <w:t>Заявка</w:t>
      </w:r>
      <w:r w:rsidRPr="009C638B">
        <w:rPr>
          <w:sz w:val="22"/>
          <w:szCs w:val="22"/>
        </w:rPr>
        <w:t xml:space="preserve"> - это заказ, в котором определен конкретный перечень услуг, а Турагентом определен срок предоставления, стоимость, размер скидки и срок оплаты этих услуг Заказчиком. Требуется подтверждение Туроператора.</w:t>
      </w:r>
    </w:p>
    <w:p w:rsidR="003F4C19" w:rsidRPr="009C638B" w:rsidRDefault="003F4C19" w:rsidP="00837EAD">
      <w:pPr>
        <w:pStyle w:val="List"/>
        <w:ind w:left="0" w:firstLine="0"/>
        <w:jc w:val="both"/>
        <w:rPr>
          <w:sz w:val="22"/>
          <w:szCs w:val="22"/>
        </w:rPr>
      </w:pPr>
      <w:r w:rsidRPr="009C638B">
        <w:rPr>
          <w:sz w:val="22"/>
          <w:szCs w:val="22"/>
          <w:u w:val="single"/>
        </w:rPr>
        <w:t>Туроператор</w:t>
      </w:r>
      <w:r w:rsidRPr="009C638B">
        <w:rPr>
          <w:sz w:val="22"/>
          <w:szCs w:val="22"/>
        </w:rPr>
        <w:t xml:space="preserve"> – организация, осуществляющая деятельность по формированию, продвижению и реализации Туристского продукта, выбранная Заказчиком для реализации Туристского продукта по данному Договору.</w:t>
      </w:r>
    </w:p>
    <w:p w:rsidR="003F4C19" w:rsidRPr="009C638B" w:rsidRDefault="003F4C19" w:rsidP="00837EAD">
      <w:pPr>
        <w:pStyle w:val="List"/>
        <w:ind w:left="0" w:firstLine="0"/>
        <w:jc w:val="both"/>
        <w:rPr>
          <w:sz w:val="22"/>
          <w:szCs w:val="22"/>
        </w:rPr>
      </w:pPr>
      <w:r w:rsidRPr="009C638B">
        <w:rPr>
          <w:sz w:val="22"/>
          <w:szCs w:val="22"/>
          <w:u w:val="single"/>
        </w:rPr>
        <w:t xml:space="preserve">Турагент </w:t>
      </w:r>
      <w:r w:rsidRPr="009C638B">
        <w:rPr>
          <w:sz w:val="22"/>
          <w:szCs w:val="22"/>
        </w:rPr>
        <w:t>– организация или индивидуальный предприниматель, осуществляющий деятельность по продвижению и реализации Туристского продукта, сформированного Туроператором.</w:t>
      </w:r>
    </w:p>
    <w:p w:rsidR="003F4C19" w:rsidRPr="009C638B" w:rsidRDefault="003F4C19" w:rsidP="00837EAD">
      <w:pPr>
        <w:pStyle w:val="List"/>
        <w:ind w:left="0" w:firstLine="0"/>
        <w:jc w:val="both"/>
        <w:rPr>
          <w:sz w:val="22"/>
          <w:szCs w:val="22"/>
          <w:shd w:val="clear" w:color="auto" w:fill="F9F9F9"/>
        </w:rPr>
      </w:pPr>
      <w:r w:rsidRPr="009C638B">
        <w:rPr>
          <w:sz w:val="22"/>
          <w:szCs w:val="22"/>
          <w:u w:val="single"/>
          <w:shd w:val="clear" w:color="auto" w:fill="F9F9F9"/>
        </w:rPr>
        <w:t>Электронная путевка</w:t>
      </w:r>
      <w:r w:rsidRPr="009C638B">
        <w:rPr>
          <w:sz w:val="22"/>
          <w:szCs w:val="22"/>
          <w:shd w:val="clear" w:color="auto" w:fill="F9F9F9"/>
        </w:rPr>
        <w:t xml:space="preserve"> - документ, сформированный в электронной форме в единой информационной системе электронных путевок </w:t>
      </w:r>
      <w:r>
        <w:rPr>
          <w:sz w:val="22"/>
          <w:szCs w:val="22"/>
          <w:shd w:val="clear" w:color="auto" w:fill="F9F9F9"/>
        </w:rPr>
        <w:t xml:space="preserve">(ЕИС) </w:t>
      </w:r>
      <w:r w:rsidRPr="009C638B">
        <w:rPr>
          <w:sz w:val="22"/>
          <w:szCs w:val="22"/>
          <w:shd w:val="clear" w:color="auto" w:fill="F9F9F9"/>
        </w:rPr>
        <w:t xml:space="preserve">на основе сведений, содержащихся в договоре о реализации туристского продукта и представленных туроператором в порядке, установленном Федеральным законом </w:t>
      </w:r>
      <w:r>
        <w:rPr>
          <w:sz w:val="22"/>
          <w:szCs w:val="22"/>
          <w:shd w:val="clear" w:color="auto" w:fill="F9F9F9"/>
        </w:rPr>
        <w:t>ФЗ-132 «Об основах туристской деятельности в РФ» и Постановлением Правительства РФ №417 от 18.03.2023 года.</w:t>
      </w:r>
    </w:p>
    <w:p w:rsidR="003F4C19" w:rsidRPr="009C638B" w:rsidRDefault="003F4C19" w:rsidP="00837EAD">
      <w:pPr>
        <w:pStyle w:val="List"/>
        <w:ind w:left="0" w:firstLine="0"/>
        <w:jc w:val="both"/>
        <w:rPr>
          <w:sz w:val="22"/>
          <w:szCs w:val="22"/>
          <w:shd w:val="clear" w:color="auto" w:fill="F9F9F9"/>
        </w:rPr>
      </w:pPr>
      <w:r w:rsidRPr="009C638B">
        <w:rPr>
          <w:sz w:val="22"/>
          <w:szCs w:val="22"/>
          <w:u w:val="single"/>
          <w:shd w:val="clear" w:color="auto" w:fill="F9F9F9"/>
        </w:rPr>
        <w:t>Единый федеральный реестр турагентов, субагентов</w:t>
      </w:r>
      <w:r w:rsidRPr="009C638B">
        <w:rPr>
          <w:sz w:val="22"/>
          <w:szCs w:val="22"/>
          <w:shd w:val="clear" w:color="auto" w:fill="F9F9F9"/>
        </w:rPr>
        <w:t xml:space="preserve"> – реестр, учрежденный на основании ФЗ-48 от 24.03.2021 года «О внесении изменений в ФЗ «Об основах туристской деятельности в РФ», расположен по адресу в сети интернет - </w:t>
      </w:r>
      <w:hyperlink r:id="rId7" w:history="1">
        <w:r w:rsidRPr="009C638B">
          <w:rPr>
            <w:rStyle w:val="Hyperlink"/>
            <w:sz w:val="22"/>
            <w:szCs w:val="22"/>
            <w:shd w:val="clear" w:color="auto" w:fill="F9F9F9"/>
          </w:rPr>
          <w:t>https://efrta.tourism.gov.ru/agents/</w:t>
        </w:r>
      </w:hyperlink>
      <w:r w:rsidRPr="009C638B">
        <w:rPr>
          <w:sz w:val="22"/>
          <w:szCs w:val="22"/>
          <w:shd w:val="clear" w:color="auto" w:fill="F9F9F9"/>
        </w:rPr>
        <w:t xml:space="preserve"> </w:t>
      </w:r>
    </w:p>
    <w:p w:rsidR="003F4C19" w:rsidRPr="009C638B" w:rsidRDefault="003F4C19" w:rsidP="00837EAD">
      <w:pPr>
        <w:pStyle w:val="List"/>
        <w:ind w:left="0" w:firstLine="0"/>
        <w:jc w:val="both"/>
        <w:rPr>
          <w:sz w:val="22"/>
          <w:szCs w:val="22"/>
          <w:shd w:val="clear" w:color="auto" w:fill="F9F9F9"/>
        </w:rPr>
      </w:pPr>
      <w:r w:rsidRPr="009C638B">
        <w:rPr>
          <w:color w:val="000000"/>
          <w:sz w:val="22"/>
          <w:szCs w:val="22"/>
          <w:u w:val="single"/>
        </w:rPr>
        <w:t>Единая информационная система электронных путевок</w:t>
      </w:r>
      <w:r w:rsidRPr="009C638B">
        <w:rPr>
          <w:color w:val="000000"/>
          <w:sz w:val="22"/>
          <w:szCs w:val="22"/>
        </w:rPr>
        <w:t xml:space="preserve"> – государственная информационная система, функционирующая на основе программных, технических средств и информационных технологий и обеспечивающая сбор, обработку, хранение, предоставление, размещение и использование сведений, содержащихся в договорах </w:t>
      </w:r>
      <w:r w:rsidRPr="009C638B">
        <w:rPr>
          <w:color w:val="000000"/>
          <w:sz w:val="22"/>
          <w:szCs w:val="22"/>
          <w:shd w:val="clear" w:color="auto" w:fill="FFFFFF"/>
        </w:rPr>
        <w:t xml:space="preserve">о реализации туристского продукта, и иных сведений, подлежащих представлению туроператором в единую информационную систему электронных путевок, в порядке, установленном </w:t>
      </w:r>
      <w:r w:rsidRPr="009C638B">
        <w:rPr>
          <w:sz w:val="22"/>
          <w:szCs w:val="22"/>
          <w:shd w:val="clear" w:color="auto" w:fill="F9F9F9"/>
        </w:rPr>
        <w:t xml:space="preserve">Федеральным законом </w:t>
      </w:r>
      <w:r>
        <w:rPr>
          <w:sz w:val="22"/>
          <w:szCs w:val="22"/>
          <w:shd w:val="clear" w:color="auto" w:fill="F9F9F9"/>
        </w:rPr>
        <w:t>ФЗ-132 «Об основах туристской деятельности в РФ» и Постановлением Правительства РФ №417 от 18.03.2023 года.</w:t>
      </w:r>
    </w:p>
    <w:p w:rsidR="003F4C19" w:rsidRPr="009C638B" w:rsidRDefault="003F4C19" w:rsidP="00837EAD">
      <w:pPr>
        <w:pStyle w:val="BodyText"/>
        <w:widowControl w:val="0"/>
        <w:spacing w:after="0"/>
        <w:jc w:val="both"/>
        <w:rPr>
          <w:sz w:val="22"/>
          <w:szCs w:val="22"/>
        </w:rPr>
      </w:pPr>
      <w:r w:rsidRPr="009C638B">
        <w:rPr>
          <w:sz w:val="22"/>
          <w:szCs w:val="22"/>
          <w:u w:val="single"/>
        </w:rPr>
        <w:t>Категория отеля</w:t>
      </w:r>
      <w:r w:rsidRPr="009C638B">
        <w:rPr>
          <w:sz w:val="22"/>
          <w:szCs w:val="22"/>
        </w:rPr>
        <w:t xml:space="preserve"> - под категорией отеля стороны понимают категорию, которой соответствует отель по официально существующей в стране пребывания классификации, или, в случае отсутствия таковой, по его соответствию общепринятой звездной классификации, степень соответствия которой определяется Туроператором самостоятельно по каталогам или проспектам отеля. В этом случае классификация отеля является условной и носит ориентировочный характер. Индивидуальная оценка класса отеля Турагентом не является основанием для предъявления претензий.</w:t>
      </w:r>
    </w:p>
    <w:p w:rsidR="003F4C19" w:rsidRPr="009C638B" w:rsidRDefault="003F4C19" w:rsidP="00837EAD">
      <w:pPr>
        <w:jc w:val="both"/>
        <w:rPr>
          <w:sz w:val="22"/>
          <w:szCs w:val="22"/>
        </w:rPr>
      </w:pPr>
      <w:r w:rsidRPr="009C638B">
        <w:rPr>
          <w:sz w:val="22"/>
          <w:szCs w:val="22"/>
          <w:u w:val="single"/>
        </w:rPr>
        <w:t>Типы размещения</w:t>
      </w:r>
      <w:r w:rsidRPr="009C638B">
        <w:rPr>
          <w:sz w:val="22"/>
          <w:szCs w:val="22"/>
        </w:rPr>
        <w:t xml:space="preserve">, выбранные клиентом для проживания: </w:t>
      </w:r>
      <w:r w:rsidRPr="009C638B">
        <w:rPr>
          <w:b/>
          <w:sz w:val="22"/>
          <w:szCs w:val="22"/>
        </w:rPr>
        <w:t>Single (SGL)</w:t>
      </w:r>
      <w:r w:rsidRPr="009C638B">
        <w:rPr>
          <w:sz w:val="22"/>
          <w:szCs w:val="22"/>
        </w:rPr>
        <w:t xml:space="preserve"> – тип размещения, при котором в номере в отеле проживает один человек; </w:t>
      </w:r>
      <w:r w:rsidRPr="009C638B">
        <w:rPr>
          <w:b/>
          <w:sz w:val="22"/>
          <w:szCs w:val="22"/>
        </w:rPr>
        <w:t>Dbl</w:t>
      </w:r>
      <w:r w:rsidRPr="009C638B">
        <w:rPr>
          <w:sz w:val="22"/>
          <w:szCs w:val="22"/>
        </w:rPr>
        <w:t xml:space="preserve"> – тип размещения, при котором в номере в отеле проживает два человека;• </w:t>
      </w:r>
      <w:r w:rsidRPr="009C638B">
        <w:rPr>
          <w:b/>
          <w:sz w:val="22"/>
          <w:szCs w:val="22"/>
        </w:rPr>
        <w:t>Twin</w:t>
      </w:r>
      <w:r w:rsidRPr="009C638B">
        <w:rPr>
          <w:sz w:val="22"/>
          <w:szCs w:val="22"/>
        </w:rPr>
        <w:t xml:space="preserve"> – тип размещения, при котором в номере в отеле проживает два человека на раздельных кроватях; </w:t>
      </w:r>
      <w:r w:rsidRPr="009C638B">
        <w:rPr>
          <w:b/>
          <w:sz w:val="22"/>
          <w:szCs w:val="22"/>
        </w:rPr>
        <w:t>Extra bed (</w:t>
      </w:r>
      <w:r w:rsidRPr="009C638B">
        <w:rPr>
          <w:b/>
          <w:sz w:val="22"/>
          <w:szCs w:val="22"/>
          <w:lang w:val="en-GB"/>
        </w:rPr>
        <w:t>EXB</w:t>
      </w:r>
      <w:r w:rsidRPr="009C638B">
        <w:rPr>
          <w:b/>
          <w:sz w:val="22"/>
          <w:szCs w:val="22"/>
        </w:rPr>
        <w:t>)</w:t>
      </w:r>
      <w:r w:rsidRPr="009C638B">
        <w:rPr>
          <w:sz w:val="22"/>
          <w:szCs w:val="22"/>
        </w:rPr>
        <w:t xml:space="preserve"> – дополнительная кровать (</w:t>
      </w:r>
      <w:r w:rsidRPr="009C638B">
        <w:rPr>
          <w:b/>
          <w:sz w:val="22"/>
          <w:szCs w:val="22"/>
        </w:rPr>
        <w:t>обычно раскладушка с матрасом</w:t>
      </w:r>
      <w:r w:rsidRPr="009C638B">
        <w:rPr>
          <w:sz w:val="22"/>
          <w:szCs w:val="22"/>
        </w:rPr>
        <w:t>, софа) устанавливаемая в той же комнате дополнительно для проживания третьего (четвертого) человека; Triple – тип размещения, при котором в номере проживает три человека. Suite – обычно номер в отеле с выделенной зоной для отдыха;  Apt – апартаменты с одной или несколькими комнатами; Chalet– отдельный дом с двумя  и более комнатами; Bglw – бунгало; Villa –  вилла;</w:t>
      </w:r>
    </w:p>
    <w:p w:rsidR="003F4C19" w:rsidRPr="009C638B" w:rsidRDefault="003F4C19" w:rsidP="00837EAD">
      <w:pPr>
        <w:jc w:val="both"/>
        <w:rPr>
          <w:sz w:val="22"/>
          <w:szCs w:val="22"/>
        </w:rPr>
      </w:pPr>
      <w:r w:rsidRPr="009C638B">
        <w:rPr>
          <w:b/>
          <w:sz w:val="22"/>
          <w:szCs w:val="22"/>
        </w:rPr>
        <w:t xml:space="preserve">Check out </w:t>
      </w:r>
      <w:r w:rsidRPr="009C638B">
        <w:rPr>
          <w:sz w:val="22"/>
          <w:szCs w:val="22"/>
        </w:rPr>
        <w:t>- время выписки из отеля (обычно в 12:00)</w:t>
      </w:r>
      <w:r w:rsidRPr="009C638B">
        <w:rPr>
          <w:b/>
          <w:sz w:val="22"/>
          <w:szCs w:val="22"/>
        </w:rPr>
        <w:t>.     Check in</w:t>
      </w:r>
      <w:r w:rsidRPr="009C638B">
        <w:rPr>
          <w:sz w:val="22"/>
          <w:szCs w:val="22"/>
        </w:rPr>
        <w:t xml:space="preserve"> - время  заселения в отель (обычно в 14:00). </w:t>
      </w:r>
    </w:p>
    <w:p w:rsidR="003F4C19" w:rsidRPr="009C638B" w:rsidRDefault="003F4C19" w:rsidP="00837EAD">
      <w:pPr>
        <w:jc w:val="both"/>
        <w:rPr>
          <w:sz w:val="22"/>
          <w:szCs w:val="22"/>
        </w:rPr>
      </w:pPr>
      <w:r w:rsidRPr="009C638B">
        <w:rPr>
          <w:b/>
          <w:sz w:val="22"/>
          <w:szCs w:val="22"/>
        </w:rPr>
        <w:t>Цена</w:t>
      </w:r>
      <w:r w:rsidRPr="009C638B">
        <w:rPr>
          <w:sz w:val="22"/>
          <w:szCs w:val="22"/>
        </w:rPr>
        <w:t xml:space="preserve"> туристского продукта устанавливается Туроператором  исходя из количества ночей проживания с 14-00  дня заселения в отель до 12-00 дня выписки из отеля. Данное время пребывания оплачивается Заказчиком  полностью вне зависимости от времени фактического нахождения в отеле.</w:t>
      </w:r>
    </w:p>
    <w:p w:rsidR="003F4C19" w:rsidRPr="009C638B" w:rsidRDefault="003F4C19" w:rsidP="00837EAD">
      <w:pPr>
        <w:jc w:val="both"/>
        <w:rPr>
          <w:sz w:val="22"/>
          <w:szCs w:val="22"/>
        </w:rPr>
      </w:pPr>
      <w:r w:rsidRPr="009C638B">
        <w:rPr>
          <w:sz w:val="22"/>
          <w:szCs w:val="22"/>
          <w:u w:val="single"/>
        </w:rPr>
        <w:t>Reception</w:t>
      </w:r>
      <w:r w:rsidRPr="009C638B">
        <w:rPr>
          <w:sz w:val="22"/>
          <w:szCs w:val="22"/>
        </w:rPr>
        <w:t xml:space="preserve"> - стойка регистрации.  </w:t>
      </w:r>
      <w:r w:rsidRPr="009C638B">
        <w:rPr>
          <w:sz w:val="22"/>
          <w:szCs w:val="22"/>
          <w:u w:val="single"/>
        </w:rPr>
        <w:t>Mini bar</w:t>
      </w:r>
      <w:r w:rsidRPr="009C638B">
        <w:rPr>
          <w:sz w:val="22"/>
          <w:szCs w:val="22"/>
        </w:rPr>
        <w:t xml:space="preserve"> - мини бар в комнате. </w:t>
      </w:r>
      <w:r w:rsidRPr="009C638B">
        <w:rPr>
          <w:sz w:val="22"/>
          <w:szCs w:val="22"/>
          <w:u w:val="single"/>
        </w:rPr>
        <w:t xml:space="preserve">Pool bar </w:t>
      </w:r>
      <w:r w:rsidRPr="009C638B">
        <w:rPr>
          <w:sz w:val="22"/>
          <w:szCs w:val="22"/>
        </w:rPr>
        <w:t>- бар при бассейне.</w:t>
      </w:r>
    </w:p>
    <w:p w:rsidR="003F4C19" w:rsidRPr="009C638B" w:rsidRDefault="003F4C19" w:rsidP="00837EAD">
      <w:pPr>
        <w:jc w:val="both"/>
        <w:rPr>
          <w:b/>
          <w:sz w:val="22"/>
          <w:szCs w:val="22"/>
        </w:rPr>
      </w:pPr>
      <w:r w:rsidRPr="009C638B">
        <w:rPr>
          <w:sz w:val="22"/>
          <w:szCs w:val="22"/>
          <w:u w:val="single"/>
        </w:rPr>
        <w:t>Тип питания</w:t>
      </w:r>
      <w:r w:rsidRPr="009C638B">
        <w:rPr>
          <w:sz w:val="22"/>
          <w:szCs w:val="22"/>
        </w:rPr>
        <w:t xml:space="preserve">, выбранный клиентом: </w:t>
      </w:r>
      <w:r w:rsidRPr="009C638B">
        <w:rPr>
          <w:b/>
          <w:sz w:val="22"/>
          <w:szCs w:val="22"/>
        </w:rPr>
        <w:t xml:space="preserve">EP, </w:t>
      </w:r>
      <w:r w:rsidRPr="009C638B">
        <w:rPr>
          <w:b/>
          <w:sz w:val="22"/>
          <w:szCs w:val="22"/>
          <w:lang w:val="en-US"/>
        </w:rPr>
        <w:t>RO</w:t>
      </w:r>
      <w:r w:rsidRPr="009C638B">
        <w:rPr>
          <w:b/>
          <w:sz w:val="22"/>
          <w:szCs w:val="22"/>
        </w:rPr>
        <w:t xml:space="preserve">, </w:t>
      </w:r>
      <w:r w:rsidRPr="009C638B">
        <w:rPr>
          <w:b/>
          <w:sz w:val="22"/>
          <w:szCs w:val="22"/>
          <w:lang w:val="en-US"/>
        </w:rPr>
        <w:t>BO</w:t>
      </w:r>
      <w:r w:rsidRPr="009C638B">
        <w:rPr>
          <w:b/>
          <w:sz w:val="22"/>
          <w:szCs w:val="22"/>
        </w:rPr>
        <w:t xml:space="preserve"> </w:t>
      </w:r>
      <w:r w:rsidRPr="009C638B">
        <w:rPr>
          <w:sz w:val="22"/>
          <w:szCs w:val="22"/>
        </w:rPr>
        <w:t xml:space="preserve">– без питания, </w:t>
      </w:r>
      <w:r w:rsidRPr="009C638B">
        <w:rPr>
          <w:b/>
          <w:sz w:val="22"/>
          <w:szCs w:val="22"/>
        </w:rPr>
        <w:t>ВВ</w:t>
      </w:r>
      <w:r w:rsidRPr="009C638B">
        <w:rPr>
          <w:sz w:val="22"/>
          <w:szCs w:val="22"/>
        </w:rPr>
        <w:t xml:space="preserve"> - только завтрак, </w:t>
      </w:r>
      <w:r w:rsidRPr="009C638B">
        <w:rPr>
          <w:b/>
          <w:sz w:val="22"/>
          <w:szCs w:val="22"/>
        </w:rPr>
        <w:t>НВ</w:t>
      </w:r>
      <w:r w:rsidRPr="009C638B">
        <w:rPr>
          <w:sz w:val="22"/>
          <w:szCs w:val="22"/>
        </w:rPr>
        <w:t xml:space="preserve"> - завтрак и ужин или завтрак и обед в зависимости от концепции питания отеля, </w:t>
      </w:r>
      <w:r w:rsidRPr="009C638B">
        <w:rPr>
          <w:b/>
          <w:sz w:val="22"/>
          <w:szCs w:val="22"/>
        </w:rPr>
        <w:t>FB</w:t>
      </w:r>
      <w:r w:rsidRPr="009C638B">
        <w:rPr>
          <w:sz w:val="22"/>
          <w:szCs w:val="22"/>
        </w:rPr>
        <w:t xml:space="preserve"> - завтрак, обед, ужин. Во время обеда и ужина все напитки, заказываемые клиентом, оплачиваются им на месте дополнительно. </w:t>
      </w:r>
      <w:r w:rsidRPr="009C638B">
        <w:rPr>
          <w:b/>
          <w:bCs/>
          <w:sz w:val="22"/>
          <w:szCs w:val="22"/>
        </w:rPr>
        <w:t>All inclusive</w:t>
      </w:r>
      <w:r w:rsidRPr="009C638B">
        <w:rPr>
          <w:color w:val="333333"/>
          <w:sz w:val="22"/>
          <w:szCs w:val="22"/>
        </w:rPr>
        <w:t xml:space="preserve"> </w:t>
      </w:r>
      <w:r w:rsidRPr="009C638B">
        <w:rPr>
          <w:sz w:val="22"/>
          <w:szCs w:val="22"/>
        </w:rPr>
        <w:t>- всё включено - полный пансион + напитки и другие услуги отеля (перечень напитков, услуг и времени их предоставления регулируется на усмотрение конкретного отеля).</w:t>
      </w:r>
      <w:r w:rsidRPr="009C638B">
        <w:rPr>
          <w:color w:val="333333"/>
          <w:sz w:val="22"/>
          <w:szCs w:val="22"/>
        </w:rPr>
        <w:t xml:space="preserve"> </w:t>
      </w:r>
      <w:r w:rsidRPr="009C638B">
        <w:rPr>
          <w:sz w:val="22"/>
          <w:szCs w:val="22"/>
        </w:rPr>
        <w:t>Тип завтрака, обеда и ужина, время предоставления их определяются отелем и субъективной оценке не подлежат. Обозначение типа питания может меняться в зависимости от страны и региона, а также концепции отеля.</w:t>
      </w:r>
    </w:p>
    <w:p w:rsidR="003F4C19" w:rsidRPr="009C638B" w:rsidRDefault="003F4C19" w:rsidP="00837EAD">
      <w:pPr>
        <w:jc w:val="both"/>
        <w:rPr>
          <w:sz w:val="22"/>
          <w:szCs w:val="22"/>
        </w:rPr>
      </w:pPr>
      <w:r w:rsidRPr="009C638B">
        <w:rPr>
          <w:sz w:val="22"/>
          <w:szCs w:val="22"/>
          <w:u w:val="single"/>
        </w:rPr>
        <w:t>Трансфер (TRF)</w:t>
      </w:r>
      <w:r w:rsidRPr="009C638B">
        <w:rPr>
          <w:sz w:val="22"/>
          <w:szCs w:val="22"/>
        </w:rPr>
        <w:t xml:space="preserve"> — услуга по перевозке туриста от места его прибытия в страну до места его размещения.</w:t>
      </w:r>
    </w:p>
    <w:p w:rsidR="003F4C19" w:rsidRPr="009C638B" w:rsidRDefault="003F4C19" w:rsidP="00837EAD">
      <w:pPr>
        <w:pStyle w:val="BodyText"/>
        <w:widowControl w:val="0"/>
        <w:spacing w:after="0"/>
        <w:jc w:val="both"/>
        <w:rPr>
          <w:sz w:val="22"/>
          <w:szCs w:val="22"/>
        </w:rPr>
      </w:pPr>
      <w:r w:rsidRPr="009C638B">
        <w:rPr>
          <w:sz w:val="22"/>
          <w:szCs w:val="22"/>
          <w:u w:val="single"/>
        </w:rPr>
        <w:t>Туристская документация</w:t>
      </w:r>
      <w:r w:rsidRPr="009C638B">
        <w:rPr>
          <w:sz w:val="22"/>
          <w:szCs w:val="22"/>
        </w:rPr>
        <w:t xml:space="preserve"> (комплект документов) -  туристский ваучер, авиабилет, страховой полис, памяткой (конкретный перечень зависит от оплаченных в соответствии с условиями настоящего договора услуг).</w:t>
      </w:r>
    </w:p>
    <w:p w:rsidR="003F4C19" w:rsidRPr="009C638B" w:rsidRDefault="003F4C19" w:rsidP="00837EAD">
      <w:pPr>
        <w:pStyle w:val="BodyText"/>
        <w:widowControl w:val="0"/>
        <w:spacing w:after="0"/>
        <w:jc w:val="both"/>
        <w:rPr>
          <w:sz w:val="22"/>
          <w:szCs w:val="22"/>
        </w:rPr>
      </w:pPr>
      <w:r w:rsidRPr="009C638B">
        <w:rPr>
          <w:sz w:val="22"/>
          <w:szCs w:val="22"/>
          <w:u w:val="single"/>
        </w:rPr>
        <w:t>Туристский ваучер</w:t>
      </w:r>
      <w:r w:rsidRPr="009C638B">
        <w:rPr>
          <w:sz w:val="22"/>
          <w:szCs w:val="22"/>
        </w:rPr>
        <w:t xml:space="preserve"> – документ, устанавливающий право туриста на услуги, входящие в состав тура, и подтверждающих факт их оказания.</w:t>
      </w:r>
    </w:p>
    <w:p w:rsidR="003F4C19" w:rsidRPr="009C638B" w:rsidRDefault="003F4C19" w:rsidP="00837EAD">
      <w:pPr>
        <w:pStyle w:val="BodyText"/>
        <w:widowControl w:val="0"/>
        <w:spacing w:after="0"/>
        <w:jc w:val="both"/>
        <w:rPr>
          <w:sz w:val="22"/>
          <w:szCs w:val="22"/>
        </w:rPr>
      </w:pPr>
      <w:r w:rsidRPr="009C638B">
        <w:rPr>
          <w:sz w:val="22"/>
          <w:szCs w:val="22"/>
          <w:u w:val="single"/>
        </w:rPr>
        <w:t>Бронь</w:t>
      </w:r>
      <w:r w:rsidRPr="009C638B">
        <w:rPr>
          <w:sz w:val="22"/>
          <w:szCs w:val="22"/>
        </w:rPr>
        <w:t xml:space="preserve"> – закрепление за определенным туристом (пассажиром) мест в гостиницах или на транспортных средствах, на определенную дату.</w:t>
      </w:r>
    </w:p>
    <w:p w:rsidR="003F4C19" w:rsidRPr="009C638B" w:rsidRDefault="003F4C19" w:rsidP="00837EAD">
      <w:pPr>
        <w:jc w:val="center"/>
        <w:rPr>
          <w:b/>
          <w:sz w:val="22"/>
          <w:szCs w:val="22"/>
        </w:rPr>
      </w:pPr>
    </w:p>
    <w:p w:rsidR="003F4C19" w:rsidRPr="009C638B" w:rsidRDefault="003F4C19" w:rsidP="00837EAD">
      <w:pPr>
        <w:jc w:val="center"/>
        <w:rPr>
          <w:b/>
          <w:sz w:val="22"/>
          <w:szCs w:val="22"/>
        </w:rPr>
      </w:pPr>
      <w:r w:rsidRPr="009C638B">
        <w:rPr>
          <w:b/>
          <w:sz w:val="22"/>
          <w:szCs w:val="22"/>
        </w:rPr>
        <w:t>1. Предмет договора</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1.1.</w:t>
      </w:r>
      <w:r w:rsidRPr="009C638B">
        <w:rPr>
          <w:rFonts w:ascii="Times New Roman" w:hAnsi="Times New Roman" w:cs="Times New Roman"/>
          <w:sz w:val="22"/>
          <w:szCs w:val="22"/>
        </w:rPr>
        <w:tab/>
        <w:t>В соответствии с Договором Турагент обязуется забронировать у Туроператора, оплатить и передать Заказчику документы (ваучер, маршрутные квитанции билетов, медицинскую страховку), необходимые для получения Заказчиком комплекса туристских услуг, входящих в туристский продукт (далее – «Туристский продукт», «Турпродукт», «Услуги»), сформированные Туроператором, а Заказчик обязуется оплатить Туристский продукт.</w:t>
      </w:r>
    </w:p>
    <w:p w:rsidR="003F4C19" w:rsidRPr="009C638B" w:rsidRDefault="003F4C19" w:rsidP="00837EAD">
      <w:pPr>
        <w:jc w:val="both"/>
        <w:rPr>
          <w:sz w:val="22"/>
          <w:szCs w:val="22"/>
        </w:rPr>
      </w:pPr>
      <w:r w:rsidRPr="009C638B">
        <w:rPr>
          <w:sz w:val="22"/>
          <w:szCs w:val="22"/>
        </w:rPr>
        <w:t xml:space="preserve">1.2. </w:t>
      </w:r>
      <w:r w:rsidRPr="009C638B">
        <w:rPr>
          <w:sz w:val="22"/>
          <w:szCs w:val="22"/>
        </w:rPr>
        <w:tab/>
        <w:t xml:space="preserve">Полный перечень и потребительские свойства Туристского продукта, сведения о Заказчике и Туристе в объеме, необходимом для исполнения Договора, указаны в Заявке на бронирование (Приложение N 2 к настоящему Договору). </w:t>
      </w:r>
    </w:p>
    <w:p w:rsidR="003F4C19" w:rsidRPr="009C638B" w:rsidRDefault="003F4C19" w:rsidP="00837EAD">
      <w:pPr>
        <w:jc w:val="both"/>
        <w:rPr>
          <w:sz w:val="22"/>
          <w:szCs w:val="22"/>
        </w:rPr>
      </w:pPr>
      <w:r w:rsidRPr="009C638B">
        <w:rPr>
          <w:sz w:val="22"/>
          <w:szCs w:val="22"/>
        </w:rPr>
        <w:t xml:space="preserve">1.3.  </w:t>
      </w:r>
      <w:r w:rsidRPr="009C638B">
        <w:rPr>
          <w:sz w:val="22"/>
          <w:szCs w:val="22"/>
        </w:rPr>
        <w:tab/>
        <w:t>Информация о Туроператоре указана в  Приложении N 1 к настоящему Договору.</w:t>
      </w:r>
    </w:p>
    <w:p w:rsidR="003F4C19" w:rsidRPr="009C638B" w:rsidRDefault="003F4C19" w:rsidP="00837EAD">
      <w:pPr>
        <w:jc w:val="both"/>
        <w:rPr>
          <w:sz w:val="22"/>
          <w:szCs w:val="22"/>
        </w:rPr>
      </w:pPr>
      <w:r w:rsidRPr="009C638B">
        <w:rPr>
          <w:sz w:val="22"/>
          <w:szCs w:val="22"/>
        </w:rPr>
        <w:t>1.4.</w:t>
      </w:r>
      <w:r w:rsidRPr="009C638B">
        <w:rPr>
          <w:sz w:val="22"/>
          <w:szCs w:val="22"/>
        </w:rPr>
        <w:tab/>
        <w:t xml:space="preserve">Все отдельные туристские услуги и услуги, входящие в состав тура, требуют предварительного бронирования и подтверждения со стороны Туроператора. Услуги считаются подтвержденными с момента получения соответствующего подтверждения Турагентом от Туроператора посредством электронной почты либо иного способа связи, установленного для получения подтверждения. Турагент уведомляет Заказчика о подтверждении либо не подтверждении услуг по телефону устно, посредством отправки смс, по электронной почте либо лично. Обязанность получить информацию о подтверждении либо не подтверждении услуг возложена на Заказчика, поскольку Турагент не может нести ответственность за невозможность уведомить Заказчика о подтверждении турпродукта в том случае, если в требуемое время Заказчик будет недоступен для связи или передачи информации. Максимальный срок подтверждения – 5 рабочих дней. В случае не подтверждения услуг (отказа в подтверждении) Туроператором данный Договор считается незаключенным, а денежные средства подлежат возврату.  </w:t>
      </w:r>
    </w:p>
    <w:p w:rsidR="003F4C19" w:rsidRPr="009C638B" w:rsidRDefault="003F4C19" w:rsidP="00837EAD">
      <w:pPr>
        <w:jc w:val="both"/>
        <w:rPr>
          <w:b/>
          <w:sz w:val="22"/>
          <w:szCs w:val="22"/>
        </w:rPr>
      </w:pPr>
    </w:p>
    <w:p w:rsidR="003F4C19" w:rsidRPr="009C638B" w:rsidRDefault="003F4C19" w:rsidP="00837EAD">
      <w:pPr>
        <w:jc w:val="center"/>
        <w:rPr>
          <w:b/>
          <w:sz w:val="22"/>
          <w:szCs w:val="22"/>
        </w:rPr>
      </w:pPr>
      <w:r w:rsidRPr="009C638B">
        <w:rPr>
          <w:b/>
          <w:sz w:val="22"/>
          <w:szCs w:val="22"/>
        </w:rPr>
        <w:t>2. Общая цена и порядок оплаты</w:t>
      </w:r>
    </w:p>
    <w:p w:rsidR="003F4C19" w:rsidRPr="009C638B" w:rsidRDefault="003F4C19" w:rsidP="00837EAD">
      <w:pPr>
        <w:jc w:val="both"/>
        <w:rPr>
          <w:b/>
          <w:sz w:val="22"/>
          <w:szCs w:val="22"/>
        </w:rPr>
      </w:pPr>
      <w:r w:rsidRPr="009C638B">
        <w:rPr>
          <w:sz w:val="22"/>
          <w:szCs w:val="22"/>
        </w:rPr>
        <w:t>2.1.</w:t>
      </w:r>
      <w:r w:rsidRPr="009C638B">
        <w:rPr>
          <w:sz w:val="22"/>
          <w:szCs w:val="22"/>
        </w:rPr>
        <w:tab/>
        <w:t>Стоимость Туристского продукта по настоящему Договору соответствует сумме, указанной в Заявке (Приложение №2).  Стоимость туристского продукта включает сумму вознаграждения Турагента, которое оплачивается в соответствии с п. 2.5. Договора. По согласованию Сторон сумма вознаграждения Турагента не выделяется отдельно.</w:t>
      </w:r>
    </w:p>
    <w:p w:rsidR="003F4C19" w:rsidRPr="009C638B" w:rsidRDefault="003F4C19" w:rsidP="00837EAD">
      <w:pPr>
        <w:jc w:val="both"/>
        <w:rPr>
          <w:sz w:val="22"/>
          <w:szCs w:val="22"/>
        </w:rPr>
      </w:pPr>
      <w:r w:rsidRPr="009C638B">
        <w:rPr>
          <w:sz w:val="22"/>
          <w:szCs w:val="22"/>
        </w:rPr>
        <w:t xml:space="preserve">2.2. </w:t>
      </w:r>
      <w:r w:rsidRPr="009C638B">
        <w:rPr>
          <w:sz w:val="22"/>
          <w:szCs w:val="22"/>
        </w:rPr>
        <w:tab/>
      </w:r>
      <w:r>
        <w:rPr>
          <w:sz w:val="22"/>
          <w:szCs w:val="22"/>
        </w:rPr>
        <w:t>Цена (стоимость) договора указывается в рублях в Приложении №2 к Договору. Заказчик уведомлен, что с</w:t>
      </w:r>
      <w:r w:rsidRPr="009C638B">
        <w:rPr>
          <w:sz w:val="22"/>
          <w:szCs w:val="22"/>
        </w:rPr>
        <w:t>тоимо</w:t>
      </w:r>
      <w:r>
        <w:rPr>
          <w:sz w:val="22"/>
          <w:szCs w:val="22"/>
        </w:rPr>
        <w:t>сть Т</w:t>
      </w:r>
      <w:r w:rsidRPr="009C638B">
        <w:rPr>
          <w:sz w:val="22"/>
          <w:szCs w:val="22"/>
        </w:rPr>
        <w:t xml:space="preserve">уристского продукта формируется Туроператором в долларах или евро в зависимости от направления поездки. </w:t>
      </w:r>
      <w:r>
        <w:rPr>
          <w:sz w:val="22"/>
          <w:szCs w:val="22"/>
        </w:rPr>
        <w:t xml:space="preserve">Стоимость туристского продукта в валюте </w:t>
      </w:r>
      <w:r w:rsidRPr="009C638B">
        <w:rPr>
          <w:sz w:val="22"/>
          <w:szCs w:val="22"/>
        </w:rPr>
        <w:t>указывается справочно в Приложении №2 вместе со</w:t>
      </w:r>
      <w:r>
        <w:rPr>
          <w:sz w:val="22"/>
          <w:szCs w:val="22"/>
        </w:rPr>
        <w:t xml:space="preserve"> стоимостью турпродукта в рублях на день заключения Договора</w:t>
      </w:r>
      <w:r w:rsidRPr="009C638B">
        <w:rPr>
          <w:sz w:val="22"/>
          <w:szCs w:val="22"/>
        </w:rPr>
        <w:t xml:space="preserve">. Оплата производится в рублях по внутреннему курсу туроператора на день оплаты. </w:t>
      </w:r>
      <w:r>
        <w:rPr>
          <w:sz w:val="22"/>
          <w:szCs w:val="22"/>
        </w:rPr>
        <w:t xml:space="preserve">Внутренний курс оплаты туроператора размещается на официальном сайте Туроператора и указывается в Приложении №1 к Договору. </w:t>
      </w:r>
      <w:r w:rsidRPr="009C638B">
        <w:rPr>
          <w:sz w:val="22"/>
          <w:szCs w:val="22"/>
        </w:rPr>
        <w:t xml:space="preserve">Моментом оплаты считается дата зачисления денежных средств на расчетный счет Турагента либо дата расчета наличными денежными средствами через кассу Турагента. В случае, если стоимость Договора оплачена не полностью и до момента полной оплаты (п. 2.3. Договора) произошло </w:t>
      </w:r>
      <w:r>
        <w:rPr>
          <w:sz w:val="22"/>
          <w:szCs w:val="22"/>
        </w:rPr>
        <w:t>увеличение</w:t>
      </w:r>
      <w:r w:rsidRPr="009C638B">
        <w:rPr>
          <w:sz w:val="22"/>
          <w:szCs w:val="22"/>
        </w:rPr>
        <w:t xml:space="preserve"> стоимости туристского продукта в </w:t>
      </w:r>
      <w:r>
        <w:rPr>
          <w:sz w:val="22"/>
          <w:szCs w:val="22"/>
        </w:rPr>
        <w:t>рублях из-за изменения внутреннего курса валют Туроператора</w:t>
      </w:r>
      <w:r w:rsidRPr="009C638B">
        <w:rPr>
          <w:sz w:val="22"/>
          <w:szCs w:val="22"/>
        </w:rPr>
        <w:t>, Заказчик обязуется оплатить возникшую разницу. Стоимость полностью оплаченного турпродукта не может быть изменена в одностороннем порядке.</w:t>
      </w:r>
      <w:r>
        <w:rPr>
          <w:sz w:val="22"/>
          <w:szCs w:val="22"/>
        </w:rPr>
        <w:t xml:space="preserve"> Окончательная стоимость туристского продукта в рублях определяется на основании фактически оплаченной Заказчиком суммы по Договору.</w:t>
      </w:r>
    </w:p>
    <w:p w:rsidR="003F4C19" w:rsidRPr="009C638B" w:rsidRDefault="003F4C19" w:rsidP="00837EAD">
      <w:pPr>
        <w:jc w:val="both"/>
        <w:rPr>
          <w:sz w:val="22"/>
          <w:szCs w:val="22"/>
        </w:rPr>
      </w:pPr>
      <w:r w:rsidRPr="009C638B">
        <w:rPr>
          <w:sz w:val="22"/>
          <w:szCs w:val="22"/>
        </w:rPr>
        <w:t>2.3.</w:t>
      </w:r>
      <w:r w:rsidRPr="009C638B">
        <w:rPr>
          <w:sz w:val="22"/>
          <w:szCs w:val="22"/>
        </w:rPr>
        <w:tab/>
        <w:t>Полная оплата по Договору должна быть п</w:t>
      </w:r>
      <w:r>
        <w:rPr>
          <w:sz w:val="22"/>
          <w:szCs w:val="22"/>
        </w:rPr>
        <w:t>роизведена не позднее 07.01.2024</w:t>
      </w:r>
      <w:r w:rsidRPr="009C638B">
        <w:rPr>
          <w:sz w:val="22"/>
          <w:szCs w:val="22"/>
        </w:rPr>
        <w:t xml:space="preserve"> года.</w:t>
      </w:r>
      <w:r>
        <w:rPr>
          <w:sz w:val="22"/>
          <w:szCs w:val="22"/>
        </w:rPr>
        <w:t xml:space="preserve"> </w:t>
      </w:r>
    </w:p>
    <w:p w:rsidR="003F4C19" w:rsidRPr="009C638B" w:rsidRDefault="003F4C19" w:rsidP="00837EAD">
      <w:pPr>
        <w:jc w:val="both"/>
        <w:rPr>
          <w:sz w:val="22"/>
          <w:szCs w:val="22"/>
        </w:rPr>
      </w:pPr>
      <w:r w:rsidRPr="009C638B">
        <w:rPr>
          <w:sz w:val="22"/>
          <w:szCs w:val="22"/>
        </w:rPr>
        <w:t>2.4.</w:t>
      </w:r>
      <w:r w:rsidRPr="009C638B">
        <w:rPr>
          <w:sz w:val="22"/>
          <w:szCs w:val="22"/>
        </w:rPr>
        <w:tab/>
        <w:t>В случае нарушения Заказчиком условий по полной оплате Договора (в том числе нарушения срока полной или частичной оплаты, указанного в п. 2.3. Договора) Турагент вправе аннулировать бронирование и расторгнуть договор, вернув Заказчику оплаченную сумму за вычетом фактически понесенных расходов, уведомив Заказчика об аннуляции бронирования в разумные сроки.</w:t>
      </w:r>
    </w:p>
    <w:p w:rsidR="003F4C19" w:rsidRDefault="003F4C19" w:rsidP="00837EAD">
      <w:pPr>
        <w:jc w:val="both"/>
        <w:rPr>
          <w:sz w:val="22"/>
          <w:szCs w:val="22"/>
        </w:rPr>
      </w:pPr>
      <w:r w:rsidRPr="009C638B">
        <w:rPr>
          <w:sz w:val="22"/>
          <w:szCs w:val="22"/>
        </w:rPr>
        <w:t xml:space="preserve">2.5. </w:t>
      </w:r>
      <w:r w:rsidRPr="009C638B">
        <w:rPr>
          <w:sz w:val="22"/>
          <w:szCs w:val="22"/>
        </w:rPr>
        <w:tab/>
        <w:t>Вознаграждение Турагента по настоящему договору оплачивается Туроператором и состоит из разницы между стоимостью оплаченного Заказчиком турпродукта и суммой денежных средств, перечисленных Турагентом Туроператору либо третьему лицу (агенту, центру бронирования), привлеченному Туроператором для бронирования и получения оплаты за турпродукт. Заказчик может выплатить Турагенту дополнительное вознаграждение.</w:t>
      </w:r>
      <w:r>
        <w:rPr>
          <w:sz w:val="22"/>
          <w:szCs w:val="22"/>
        </w:rPr>
        <w:t xml:space="preserve"> Агентским договором, заключенным между Турагентом и Туроператором, может быть предусмотрен иной порядок выплаты агентского вознаграждения.</w:t>
      </w:r>
    </w:p>
    <w:p w:rsidR="003F4C19" w:rsidRDefault="003F4C19" w:rsidP="00837EAD">
      <w:pPr>
        <w:jc w:val="both"/>
        <w:rPr>
          <w:sz w:val="22"/>
          <w:szCs w:val="22"/>
        </w:rPr>
      </w:pPr>
      <w:r>
        <w:rPr>
          <w:sz w:val="22"/>
          <w:szCs w:val="22"/>
        </w:rPr>
        <w:t xml:space="preserve">2.6.      Оплата по Договору может быть произведена третьим лицом по поручению Заказчика. Оплата по договору может быть произведена непосредственно Туроператору либо иному </w:t>
      </w:r>
      <w:r w:rsidRPr="009C638B">
        <w:rPr>
          <w:sz w:val="22"/>
          <w:szCs w:val="22"/>
        </w:rPr>
        <w:t>третьему лицу (агенту, центру бронирования), привлеченному Туроператором для бронирования и получения оплаты за турпродукт</w:t>
      </w:r>
      <w:r>
        <w:rPr>
          <w:sz w:val="22"/>
          <w:szCs w:val="22"/>
        </w:rPr>
        <w:t>.</w:t>
      </w:r>
    </w:p>
    <w:p w:rsidR="003F4C19" w:rsidRPr="009C638B" w:rsidRDefault="003F4C19" w:rsidP="00837EAD">
      <w:pPr>
        <w:jc w:val="both"/>
        <w:rPr>
          <w:sz w:val="22"/>
          <w:szCs w:val="22"/>
        </w:rPr>
      </w:pPr>
    </w:p>
    <w:p w:rsidR="003F4C19" w:rsidRPr="009C638B" w:rsidRDefault="003F4C19" w:rsidP="00312643">
      <w:pPr>
        <w:jc w:val="both"/>
        <w:rPr>
          <w:b/>
          <w:sz w:val="22"/>
          <w:szCs w:val="22"/>
        </w:rPr>
      </w:pPr>
      <w:r w:rsidRPr="009C638B">
        <w:rPr>
          <w:sz w:val="22"/>
          <w:szCs w:val="22"/>
        </w:rPr>
        <w:t xml:space="preserve">                                                                           </w:t>
      </w:r>
      <w:r w:rsidRPr="009C638B">
        <w:rPr>
          <w:b/>
          <w:sz w:val="22"/>
          <w:szCs w:val="22"/>
        </w:rPr>
        <w:t>3. Взаимодействие Сторон</w:t>
      </w:r>
    </w:p>
    <w:p w:rsidR="003F4C19" w:rsidRPr="009C638B" w:rsidRDefault="003F4C19" w:rsidP="00837EAD">
      <w:pPr>
        <w:pStyle w:val="BodyText"/>
        <w:widowControl w:val="0"/>
        <w:spacing w:after="0"/>
        <w:jc w:val="both"/>
        <w:rPr>
          <w:sz w:val="22"/>
          <w:szCs w:val="22"/>
          <w:u w:val="single"/>
        </w:rPr>
      </w:pPr>
      <w:r w:rsidRPr="009C638B">
        <w:rPr>
          <w:sz w:val="22"/>
          <w:szCs w:val="22"/>
        </w:rPr>
        <w:t xml:space="preserve">3.1. </w:t>
      </w:r>
      <w:r w:rsidRPr="009C638B">
        <w:rPr>
          <w:sz w:val="22"/>
          <w:szCs w:val="22"/>
          <w:u w:val="single"/>
        </w:rPr>
        <w:t>Турагент обязан:</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предоставить Заказчику достоверную информацию о потребительских свойствах Туристского продукта, а также информацию, предусмотренную </w:t>
      </w:r>
      <w:hyperlink w:anchor="P327" w:history="1">
        <w:r w:rsidRPr="009C638B">
          <w:rPr>
            <w:rFonts w:ascii="Times New Roman" w:hAnsi="Times New Roman" w:cs="Times New Roman"/>
            <w:sz w:val="22"/>
            <w:szCs w:val="22"/>
          </w:rPr>
          <w:t>Приложением</w:t>
        </w:r>
      </w:hyperlink>
      <w:r w:rsidRPr="009C638B">
        <w:rPr>
          <w:rFonts w:ascii="Times New Roman" w:hAnsi="Times New Roman" w:cs="Times New Roman"/>
          <w:sz w:val="22"/>
          <w:szCs w:val="22"/>
        </w:rPr>
        <w:t xml:space="preserve"> «Заявка на бронирование» (Приложение N 2 к  настоящему Договору), ознакомить с условиями отказа или внесения изменений в подтвержденное бронирование.</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не позднее 24 часов до начала путешествия передать Заказчику документы, удостоверяющие право Заказчика на получение услуг, входящих в Туристский продукт (ваучер, маршрутную квитанцию билета, страховой полис), а также иные документы, необходимые для совершения путешествия, в случае если данные документы были сформированы и выданы Туроператором. Допускается передача документов посредством отправки их на электронную почту Заказчика, указанную в реквизитах Договора.</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при оформлении билета в электронном виде выдать Заказчику выписку из автоматизированной системы, содержащей сведения о перевозках; </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выдать Заказчику, приобретающему Услугу по перевозке, оказываемую Туроператором отдельно либо в составе Туристского продукта, электронный перевозочный документ (билет), подтверждающий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оформленный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Заказчику не позднее чем за 24 часа до начала путешествия;</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выдать Заказчику, приобретающему Туристскую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в Договоре; </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принимать необходимые меры по обеспечению безопасности информации о полученных в процессе оказания услуг персональных данных Заказчика, в том числе при их обработке и использовании; </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p>
    <w:p w:rsidR="003F4C19" w:rsidRPr="009C638B" w:rsidRDefault="003F4C19" w:rsidP="00CA2CF2">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предоставить по запросу Заказчика для ознакомления информацию </w:t>
      </w:r>
      <w:r w:rsidRPr="009C638B">
        <w:rPr>
          <w:rFonts w:ascii="Times New Roman" w:hAnsi="Times New Roman" w:cs="Times New Roman"/>
          <w:sz w:val="22"/>
          <w:szCs w:val="22"/>
          <w:shd w:val="clear" w:color="auto" w:fill="FFFFFF"/>
        </w:rPr>
        <w:t>о дате, номере (при наличии), сроке действия и условиях договора, заключенного между Туроператором и Турагентом (либо Туроператором и третьим лицом, на которое Туроператором возложена обязанность по заключению договоров с Турагентами), которым предусмотрено поручение Туроператора на заключение договоров о реализации сформированного им Туристского продукта</w:t>
      </w:r>
      <w:r w:rsidRPr="009C638B">
        <w:rPr>
          <w:rFonts w:ascii="Times New Roman" w:hAnsi="Times New Roman" w:cs="Times New Roman"/>
          <w:color w:val="333333"/>
          <w:sz w:val="22"/>
          <w:szCs w:val="22"/>
          <w:shd w:val="clear" w:color="auto" w:fill="FFFFFF"/>
        </w:rPr>
        <w:t>.</w:t>
      </w:r>
      <w:r w:rsidRPr="009C638B">
        <w:rPr>
          <w:rFonts w:ascii="Times New Roman" w:hAnsi="Times New Roman" w:cs="Times New Roman"/>
          <w:sz w:val="22"/>
          <w:szCs w:val="22"/>
        </w:rPr>
        <w:t xml:space="preserve"> Копия договора между Туроператором и турагентом (либо Туроператором и третьим лицом, на которое Туроператором возложена обязанность по заключению договоров с Турагентами) предоставляется по письменному запросу Заказчика.</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направить Туроператору уведомление о заключении договора реализации турпродукта с Заказчиком для размещения Туроператором сведений в Единой информационной системе электронных путевок в соответствии с порядком, установленным Правительством РФ </w:t>
      </w:r>
      <w:r>
        <w:rPr>
          <w:rFonts w:ascii="Times New Roman" w:hAnsi="Times New Roman" w:cs="Times New Roman"/>
          <w:sz w:val="22"/>
          <w:szCs w:val="22"/>
        </w:rPr>
        <w:t xml:space="preserve">и агентским договором с Туроператором </w:t>
      </w:r>
      <w:r w:rsidRPr="009C638B">
        <w:rPr>
          <w:rFonts w:ascii="Times New Roman" w:hAnsi="Times New Roman" w:cs="Times New Roman"/>
          <w:sz w:val="22"/>
          <w:szCs w:val="22"/>
        </w:rPr>
        <w:t xml:space="preserve">на момент заключения Договора. </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передать денежные средства, полученные от Заказчика, Туроператору в порядке, предусмотренном договором между Туроператором и Турагентом, либо третьему лицу (агенту туроператора, центру бронирования) в порядке, предусмотренном договором между третьим лицом, уполномоченным на бронирование туров Туроператора, и Турагентом.</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3.2. </w:t>
      </w:r>
      <w:r w:rsidRPr="009C638B">
        <w:rPr>
          <w:rFonts w:ascii="Times New Roman" w:hAnsi="Times New Roman" w:cs="Times New Roman"/>
          <w:sz w:val="22"/>
          <w:szCs w:val="22"/>
          <w:u w:val="single"/>
        </w:rPr>
        <w:t>Турагент вправе:</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3.2.1. в случае нарушения Заказчиком условий оплаты по Договору аннулировать бронирование с применением последствий расторжения договора, а именно удержанием фактически понесенных расходов, а также иных последствий, определенных действующим законодательством Российской Федерации, уведомив Заказчика об аннуляции бронирования в разумные сроки.</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3.2.2. производить бронирование и оплату услуг по данному Договору через третьих лиц (агента туроператора, центр бронирования), с которыми у Туроператора заключен агентский договор, без предварительного согласования с Заказчиком.</w:t>
      </w:r>
    </w:p>
    <w:p w:rsidR="003F4C19" w:rsidRPr="009C638B" w:rsidRDefault="003F4C19" w:rsidP="00837EAD">
      <w:pPr>
        <w:pStyle w:val="BodyText"/>
        <w:widowControl w:val="0"/>
        <w:spacing w:after="0"/>
        <w:jc w:val="both"/>
        <w:rPr>
          <w:sz w:val="22"/>
          <w:szCs w:val="22"/>
        </w:rPr>
      </w:pPr>
      <w:r w:rsidRPr="009C638B">
        <w:rPr>
          <w:sz w:val="22"/>
          <w:szCs w:val="22"/>
        </w:rPr>
        <w:t xml:space="preserve">3.3. </w:t>
      </w:r>
      <w:r w:rsidRPr="009C638B">
        <w:rPr>
          <w:sz w:val="22"/>
          <w:szCs w:val="22"/>
          <w:u w:val="single"/>
        </w:rPr>
        <w:t>Заказчик обязан:</w:t>
      </w:r>
      <w:r w:rsidRPr="009C638B">
        <w:rPr>
          <w:sz w:val="22"/>
          <w:szCs w:val="22"/>
        </w:rPr>
        <w:t xml:space="preserve"> </w:t>
      </w:r>
    </w:p>
    <w:p w:rsidR="003F4C19" w:rsidRPr="009C638B" w:rsidRDefault="003F4C19" w:rsidP="00837EAD">
      <w:pPr>
        <w:pStyle w:val="ListParagraph"/>
        <w:widowControl w:val="0"/>
        <w:numPr>
          <w:ilvl w:val="0"/>
          <w:numId w:val="7"/>
        </w:numPr>
        <w:autoSpaceDE w:val="0"/>
        <w:autoSpaceDN w:val="0"/>
        <w:adjustRightInd w:val="0"/>
        <w:jc w:val="both"/>
        <w:rPr>
          <w:rFonts w:ascii="Times New Roman" w:hAnsi="Times New Roman"/>
          <w:vanish/>
        </w:rPr>
      </w:pPr>
    </w:p>
    <w:p w:rsidR="003F4C19" w:rsidRPr="009C638B" w:rsidRDefault="003F4C19" w:rsidP="00837EAD">
      <w:pPr>
        <w:pStyle w:val="ListParagraph"/>
        <w:widowControl w:val="0"/>
        <w:numPr>
          <w:ilvl w:val="1"/>
          <w:numId w:val="7"/>
        </w:numPr>
        <w:autoSpaceDE w:val="0"/>
        <w:autoSpaceDN w:val="0"/>
        <w:adjustRightInd w:val="0"/>
        <w:jc w:val="both"/>
        <w:rPr>
          <w:rFonts w:ascii="Times New Roman" w:hAnsi="Times New Roman"/>
          <w:vanish/>
        </w:rPr>
      </w:pPr>
    </w:p>
    <w:p w:rsidR="003F4C19" w:rsidRPr="009C638B" w:rsidRDefault="003F4C19" w:rsidP="00837EAD">
      <w:pPr>
        <w:pStyle w:val="ListParagraph"/>
        <w:widowControl w:val="0"/>
        <w:numPr>
          <w:ilvl w:val="1"/>
          <w:numId w:val="5"/>
        </w:numPr>
        <w:autoSpaceDE w:val="0"/>
        <w:autoSpaceDN w:val="0"/>
        <w:adjustRightInd w:val="0"/>
        <w:jc w:val="both"/>
        <w:rPr>
          <w:rFonts w:ascii="Times New Roman" w:hAnsi="Times New Roman"/>
          <w:vanish/>
        </w:rPr>
      </w:pPr>
    </w:p>
    <w:p w:rsidR="003F4C19" w:rsidRPr="009C638B" w:rsidRDefault="003F4C19" w:rsidP="00837EAD">
      <w:pPr>
        <w:pStyle w:val="ListParagraph"/>
        <w:widowControl w:val="0"/>
        <w:numPr>
          <w:ilvl w:val="1"/>
          <w:numId w:val="5"/>
        </w:numPr>
        <w:autoSpaceDE w:val="0"/>
        <w:autoSpaceDN w:val="0"/>
        <w:adjustRightInd w:val="0"/>
        <w:jc w:val="both"/>
        <w:rPr>
          <w:rFonts w:ascii="Times New Roman" w:hAnsi="Times New Roman"/>
          <w:vanish/>
        </w:rPr>
      </w:pPr>
    </w:p>
    <w:p w:rsidR="003F4C19" w:rsidRPr="009C638B" w:rsidRDefault="003F4C19" w:rsidP="00837EAD">
      <w:pPr>
        <w:pStyle w:val="ConsPlusNormal"/>
        <w:numPr>
          <w:ilvl w:val="2"/>
          <w:numId w:val="5"/>
        </w:numPr>
        <w:jc w:val="both"/>
        <w:rPr>
          <w:rFonts w:ascii="Times New Roman" w:hAnsi="Times New Roman" w:cs="Times New Roman"/>
          <w:sz w:val="22"/>
          <w:szCs w:val="22"/>
        </w:rPr>
      </w:pPr>
      <w:r w:rsidRPr="009C638B">
        <w:rPr>
          <w:rFonts w:ascii="Times New Roman" w:hAnsi="Times New Roman" w:cs="Times New Roman"/>
          <w:sz w:val="22"/>
          <w:szCs w:val="22"/>
        </w:rPr>
        <w:t xml:space="preserve">оплатить Туристский продукт в соответствии с условиями Договора; </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довести до Туристов все условия Договора, иную информацию, указанную в Договоре и приложениях к нему, в том числе сведения о Туроператоре, а также передать Туристам документы, полученные от Турагента для совершения путешествия; </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предоставить Турагенту необходимые для оформления визы (если для въезда в страну требуется виза), документы (общегражданский заграничный паспорт, фотографии, анкетные данные и др.) в сроки, определяемые Турагентом по согласованию с Заказчиком в каждом конкретном случае.</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своевременно предоставить Турагенту надлежащим</w:t>
      </w:r>
      <w:r>
        <w:rPr>
          <w:rFonts w:ascii="Times New Roman" w:hAnsi="Times New Roman" w:cs="Times New Roman"/>
          <w:sz w:val="22"/>
          <w:szCs w:val="22"/>
        </w:rPr>
        <w:t xml:space="preserve"> образом оформленные действительные общегражданские заграничные</w:t>
      </w:r>
      <w:r w:rsidRPr="009C638B">
        <w:rPr>
          <w:rFonts w:ascii="Times New Roman" w:hAnsi="Times New Roman" w:cs="Times New Roman"/>
          <w:sz w:val="22"/>
          <w:szCs w:val="22"/>
        </w:rPr>
        <w:t xml:space="preserve"> паспорт</w:t>
      </w:r>
      <w:r>
        <w:rPr>
          <w:rFonts w:ascii="Times New Roman" w:hAnsi="Times New Roman" w:cs="Times New Roman"/>
          <w:sz w:val="22"/>
          <w:szCs w:val="22"/>
        </w:rPr>
        <w:t>а всех туристов</w:t>
      </w:r>
      <w:r w:rsidRPr="009C638B">
        <w:rPr>
          <w:rFonts w:ascii="Times New Roman" w:hAnsi="Times New Roman" w:cs="Times New Roman"/>
          <w:sz w:val="22"/>
          <w:szCs w:val="22"/>
        </w:rPr>
        <w:t xml:space="preserve"> (для путе</w:t>
      </w:r>
      <w:r>
        <w:rPr>
          <w:rFonts w:ascii="Times New Roman" w:hAnsi="Times New Roman" w:cs="Times New Roman"/>
          <w:sz w:val="22"/>
          <w:szCs w:val="22"/>
        </w:rPr>
        <w:t>шествия по Российской Федерации</w:t>
      </w:r>
      <w:r w:rsidRPr="009C638B">
        <w:rPr>
          <w:rFonts w:ascii="Times New Roman" w:hAnsi="Times New Roman" w:cs="Times New Roman"/>
          <w:sz w:val="22"/>
          <w:szCs w:val="22"/>
        </w:rPr>
        <w:t xml:space="preserve"> предоставляют паспорта гражданина Российской Федерации, свидетельство о рождении). В случае наличия у какого-либо из Туристов гражданства другой страны, проинформировать об этом Турагента до заключения Договора.</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предоставить Турагенту документы и сведения, необходимые для исполнения настоящего Договора.</w:t>
      </w:r>
    </w:p>
    <w:p w:rsidR="003F4C19" w:rsidRPr="009C638B" w:rsidRDefault="003F4C19" w:rsidP="00ED7BF1">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b/>
          <w:sz w:val="22"/>
          <w:szCs w:val="22"/>
        </w:rPr>
        <w:t>уточнить</w:t>
      </w:r>
      <w:r w:rsidRPr="009C638B">
        <w:rPr>
          <w:rFonts w:ascii="Times New Roman" w:hAnsi="Times New Roman" w:cs="Times New Roman"/>
          <w:sz w:val="22"/>
          <w:szCs w:val="22"/>
        </w:rPr>
        <w:t xml:space="preserve"> любым доступным способом за 12 (двенадцать) часов до начала оказания туруслуг у Турагента информацию о времени и месте начала тура/оказании услуги;</w:t>
      </w:r>
    </w:p>
    <w:p w:rsidR="003F4C19" w:rsidRPr="009C638B" w:rsidRDefault="003F4C19" w:rsidP="00ED7BF1">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b/>
          <w:sz w:val="22"/>
          <w:szCs w:val="22"/>
        </w:rPr>
        <w:t>уточнить</w:t>
      </w:r>
      <w:r w:rsidRPr="009C638B">
        <w:rPr>
          <w:rFonts w:ascii="Times New Roman" w:hAnsi="Times New Roman" w:cs="Times New Roman"/>
          <w:sz w:val="22"/>
          <w:szCs w:val="22"/>
        </w:rPr>
        <w:t xml:space="preserve"> перед заключением Договора в Федеральной службе судебных приставов, Пограничной службе РФ, а также в других компетентных органах наличие ограничения у туристов на выезд из РФ, нести самостоятельную ответственность за наличие либо отсутствие такого ограничения.</w:t>
      </w:r>
    </w:p>
    <w:p w:rsidR="003F4C19" w:rsidRPr="009C638B" w:rsidRDefault="003F4C19" w:rsidP="00ED7BF1">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указать в договоре действующие контактные телефоны, а также указать другие доступные способы связи для всех туристов, указанных в договоре, а также обеспечить их доступность и работоспособность с момента заключения договора и до момента завершения туристической поездки. В случае, если Турагент либо Туроператор лишены возможности в любой момент времени связаться с Заказчиком или Туристами по указанным телефонам, либо с помощью иных способов связи, ответственность за все возникшие неблагоприятные последствия и возможные убытки несет Заказчик, а также сами Туристы.</w:t>
      </w:r>
    </w:p>
    <w:p w:rsidR="003F4C19" w:rsidRPr="009C638B" w:rsidRDefault="003F4C19" w:rsidP="00837EAD">
      <w:pPr>
        <w:pStyle w:val="BodyText"/>
        <w:widowControl w:val="0"/>
        <w:spacing w:after="0"/>
        <w:jc w:val="both"/>
        <w:rPr>
          <w:sz w:val="22"/>
          <w:szCs w:val="22"/>
        </w:rPr>
      </w:pPr>
      <w:r w:rsidRPr="009C638B">
        <w:rPr>
          <w:sz w:val="22"/>
          <w:szCs w:val="22"/>
        </w:rPr>
        <w:t xml:space="preserve">3.4. </w:t>
      </w:r>
      <w:r w:rsidRPr="009C638B">
        <w:rPr>
          <w:sz w:val="22"/>
          <w:szCs w:val="22"/>
          <w:u w:val="single"/>
        </w:rPr>
        <w:t>Заказчик обязан (в случае, если Заказчик является Туристом):</w:t>
      </w:r>
    </w:p>
    <w:p w:rsidR="003F4C19" w:rsidRPr="009C638B" w:rsidRDefault="003F4C19" w:rsidP="00837EAD">
      <w:pPr>
        <w:pStyle w:val="ConsPlusNormal"/>
        <w:numPr>
          <w:ilvl w:val="0"/>
          <w:numId w:val="8"/>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соблюдать законодательство страны (места) временного пребывания, уважать ее социальное устройство, обычаи, традиции, религиозные верования; </w:t>
      </w:r>
    </w:p>
    <w:p w:rsidR="003F4C19" w:rsidRPr="009C638B" w:rsidRDefault="003F4C19" w:rsidP="00837EAD">
      <w:pPr>
        <w:pStyle w:val="ConsPlusNormal"/>
        <w:numPr>
          <w:ilvl w:val="2"/>
          <w:numId w:val="9"/>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соблюдать правила въезда в страну (место) временного пребывания, выезда из страны (места) временного пребывания, а также в странах транзитного проезда, в том числе соблюдать требования санитарно-эпидемиологического, медицинского и иного ограничительного характера, контролировать и проверять свое самочувствие, при малейших признаках заболевания – принять меры для надлежащего лечения;   </w:t>
      </w:r>
    </w:p>
    <w:p w:rsidR="003F4C19" w:rsidRPr="009C638B" w:rsidRDefault="003F4C19" w:rsidP="00837EAD">
      <w:pPr>
        <w:pStyle w:val="ConsPlusNormal"/>
        <w:numPr>
          <w:ilvl w:val="2"/>
          <w:numId w:val="9"/>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соблюдать во время путешествия правила личной безопасности; </w:t>
      </w:r>
    </w:p>
    <w:p w:rsidR="003F4C19" w:rsidRPr="009C638B" w:rsidRDefault="003F4C19" w:rsidP="00837EAD">
      <w:pPr>
        <w:pStyle w:val="ConsPlusNormal"/>
        <w:numPr>
          <w:ilvl w:val="2"/>
          <w:numId w:val="9"/>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иметь личные документы, оформленные в соответствии с законами посещаемой страны и Российской Федерации. </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3.5. </w:t>
      </w:r>
      <w:r w:rsidRPr="009C638B">
        <w:rPr>
          <w:rFonts w:ascii="Times New Roman" w:hAnsi="Times New Roman" w:cs="Times New Roman"/>
          <w:sz w:val="22"/>
          <w:szCs w:val="22"/>
          <w:u w:val="single"/>
        </w:rPr>
        <w:t>Заказчик вправе:</w:t>
      </w:r>
    </w:p>
    <w:p w:rsidR="003F4C19" w:rsidRPr="009C638B" w:rsidRDefault="003F4C19" w:rsidP="00837EAD">
      <w:pPr>
        <w:pStyle w:val="ListParagraph"/>
        <w:widowControl w:val="0"/>
        <w:numPr>
          <w:ilvl w:val="1"/>
          <w:numId w:val="5"/>
        </w:numPr>
        <w:autoSpaceDE w:val="0"/>
        <w:autoSpaceDN w:val="0"/>
        <w:adjustRightInd w:val="0"/>
        <w:jc w:val="both"/>
        <w:rPr>
          <w:rFonts w:ascii="Times New Roman" w:hAnsi="Times New Roman"/>
          <w:vanish/>
        </w:rPr>
      </w:pPr>
    </w:p>
    <w:p w:rsidR="003F4C19" w:rsidRPr="009C638B" w:rsidRDefault="003F4C19" w:rsidP="00837EAD">
      <w:pPr>
        <w:pStyle w:val="ListParagraph"/>
        <w:widowControl w:val="0"/>
        <w:numPr>
          <w:ilvl w:val="1"/>
          <w:numId w:val="5"/>
        </w:numPr>
        <w:autoSpaceDE w:val="0"/>
        <w:autoSpaceDN w:val="0"/>
        <w:adjustRightInd w:val="0"/>
        <w:jc w:val="both"/>
        <w:rPr>
          <w:rFonts w:ascii="Times New Roman" w:hAnsi="Times New Roman"/>
          <w:vanish/>
        </w:rPr>
      </w:pP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получить по письменному запросу копию документа, подтверждающего внесение сведений о Туроператоре, который непосредственно обеспечивает оказание услуг по реализации Туристского продукта, в единый федеральный реестр туроператоров;  </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получить документы, необходимые Туристу для совершения путешествия в соответствии с Договором; </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обратиться в объединение туроператоров в сфере выездного туризма за оказанием экстренной помощи за счет средств резервного фонда при наступлении законных оснований для такого обращения;</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обратиться к Турагенту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предъявить к организации, предоставившей финансовое обеспечение ответственности Туроператора (указана в Приложение № 1),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p>
    <w:p w:rsidR="003F4C19" w:rsidRPr="009C638B" w:rsidRDefault="003F4C19" w:rsidP="00837EAD">
      <w:pPr>
        <w:pStyle w:val="ConsPlusNormal"/>
        <w:numPr>
          <w:ilvl w:val="2"/>
          <w:numId w:val="5"/>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предъявить к объединению туроператоров в сфере выездного туризма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rsidR="003F4C19" w:rsidRPr="009C638B" w:rsidRDefault="003F4C19" w:rsidP="00837EAD">
      <w:pPr>
        <w:pStyle w:val="ConsPlusNormal"/>
        <w:numPr>
          <w:ilvl w:val="1"/>
          <w:numId w:val="6"/>
        </w:numPr>
        <w:ind w:left="284" w:hanging="284"/>
        <w:jc w:val="both"/>
        <w:rPr>
          <w:rFonts w:ascii="Times New Roman" w:hAnsi="Times New Roman" w:cs="Times New Roman"/>
          <w:sz w:val="22"/>
          <w:szCs w:val="22"/>
          <w:u w:val="single"/>
        </w:rPr>
      </w:pPr>
      <w:r w:rsidRPr="009C638B">
        <w:rPr>
          <w:rFonts w:ascii="Times New Roman" w:hAnsi="Times New Roman" w:cs="Times New Roman"/>
          <w:sz w:val="22"/>
          <w:szCs w:val="22"/>
        </w:rPr>
        <w:t xml:space="preserve">   </w:t>
      </w:r>
      <w:r w:rsidRPr="009C638B">
        <w:rPr>
          <w:rFonts w:ascii="Times New Roman" w:hAnsi="Times New Roman" w:cs="Times New Roman"/>
          <w:sz w:val="22"/>
          <w:szCs w:val="22"/>
          <w:u w:val="single"/>
        </w:rPr>
        <w:t xml:space="preserve">Заказчик имеет право на (в случае, если Заказчик является Туристом): </w:t>
      </w:r>
    </w:p>
    <w:p w:rsidR="003F4C19" w:rsidRPr="009C638B" w:rsidRDefault="003F4C19" w:rsidP="00837EAD">
      <w:pPr>
        <w:pStyle w:val="ConsPlusNormal"/>
        <w:numPr>
          <w:ilvl w:val="2"/>
          <w:numId w:val="6"/>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w:t>
      </w:r>
    </w:p>
    <w:p w:rsidR="003F4C19" w:rsidRPr="009C638B" w:rsidRDefault="003F4C19" w:rsidP="00837EAD">
      <w:pPr>
        <w:pStyle w:val="ConsPlusNormal"/>
        <w:numPr>
          <w:ilvl w:val="2"/>
          <w:numId w:val="6"/>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свободу передвижения, свободный доступ к туристским ресурсам с учетом принятых в стране (месте) временного пребывания ограничительных мер; </w:t>
      </w:r>
    </w:p>
    <w:p w:rsidR="003F4C19" w:rsidRPr="009C638B" w:rsidRDefault="003F4C19" w:rsidP="00837EAD">
      <w:pPr>
        <w:pStyle w:val="ConsPlusNormal"/>
        <w:numPr>
          <w:ilvl w:val="2"/>
          <w:numId w:val="6"/>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 </w:t>
      </w:r>
    </w:p>
    <w:p w:rsidR="003F4C19" w:rsidRPr="009C638B" w:rsidRDefault="003F4C19" w:rsidP="00837EAD">
      <w:pPr>
        <w:pStyle w:val="ConsPlusNormal"/>
        <w:numPr>
          <w:ilvl w:val="2"/>
          <w:numId w:val="6"/>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  обеспечение в соответствии с настоящим Федеральным </w:t>
      </w:r>
      <w:hyperlink r:id="rId8" w:history="1">
        <w:r w:rsidRPr="009C638B">
          <w:rPr>
            <w:rFonts w:ascii="Times New Roman" w:hAnsi="Times New Roman" w:cs="Times New Roman"/>
            <w:sz w:val="22"/>
            <w:szCs w:val="22"/>
          </w:rPr>
          <w:t>законом</w:t>
        </w:r>
      </w:hyperlink>
      <w:r w:rsidRPr="009C638B">
        <w:rPr>
          <w:rFonts w:ascii="Times New Roman" w:hAnsi="Times New Roman" w:cs="Times New Roman"/>
          <w:sz w:val="22"/>
          <w:szCs w:val="22"/>
        </w:rPr>
        <w:t xml:space="preserve"> экстренной помощи за счет средств резервного фонда объединения туроператоров в сфере выездного туризма;</w:t>
      </w:r>
    </w:p>
    <w:p w:rsidR="003F4C19" w:rsidRPr="009C638B" w:rsidRDefault="003F4C19" w:rsidP="00837EAD">
      <w:pPr>
        <w:pStyle w:val="ConsPlusNormal"/>
        <w:numPr>
          <w:ilvl w:val="2"/>
          <w:numId w:val="6"/>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  возмещение убытков и компенсацию морального вреда в случае невыполнения условий договора о реализации туристского продукта Туроператором в порядке, установленном законодательством Российской Федерации;</w:t>
      </w:r>
    </w:p>
    <w:p w:rsidR="003F4C19" w:rsidRPr="009C638B" w:rsidRDefault="003F4C19" w:rsidP="00837EAD">
      <w:pPr>
        <w:pStyle w:val="ConsPlusNormal"/>
        <w:numPr>
          <w:ilvl w:val="2"/>
          <w:numId w:val="6"/>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  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3F4C19" w:rsidRPr="009C638B" w:rsidRDefault="003F4C19" w:rsidP="00837EAD">
      <w:pPr>
        <w:pStyle w:val="ConsPlusNormal"/>
        <w:numPr>
          <w:ilvl w:val="2"/>
          <w:numId w:val="6"/>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 беспрепятственный доступ к средствам связи;</w:t>
      </w:r>
    </w:p>
    <w:p w:rsidR="003F4C19" w:rsidRPr="009C638B" w:rsidRDefault="003F4C19" w:rsidP="00837EAD">
      <w:pPr>
        <w:pStyle w:val="ConsPlusNormal"/>
        <w:numPr>
          <w:ilvl w:val="2"/>
          <w:numId w:val="6"/>
        </w:numPr>
        <w:ind w:left="0"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3F4C19" w:rsidRPr="009C638B" w:rsidRDefault="003F4C19" w:rsidP="0012676A">
      <w:pPr>
        <w:pStyle w:val="ConsPlusNormal"/>
        <w:ind w:firstLine="0"/>
        <w:jc w:val="both"/>
        <w:rPr>
          <w:rFonts w:ascii="Times New Roman" w:hAnsi="Times New Roman" w:cs="Times New Roman"/>
          <w:sz w:val="22"/>
          <w:szCs w:val="22"/>
          <w:u w:val="single"/>
        </w:rPr>
      </w:pPr>
      <w:r w:rsidRPr="009C638B">
        <w:rPr>
          <w:rFonts w:ascii="Times New Roman" w:hAnsi="Times New Roman" w:cs="Times New Roman"/>
          <w:sz w:val="22"/>
          <w:szCs w:val="22"/>
          <w:u w:val="single"/>
        </w:rPr>
        <w:t>3.7. Туроператор обязан:</w:t>
      </w:r>
    </w:p>
    <w:p w:rsidR="003F4C19" w:rsidRPr="009C638B" w:rsidRDefault="003F4C19" w:rsidP="0012676A">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3.7.1</w:t>
      </w:r>
      <w:r w:rsidRPr="009C638B">
        <w:rPr>
          <w:rFonts w:ascii="Times New Roman" w:hAnsi="Times New Roman" w:cs="Times New Roman"/>
          <w:sz w:val="22"/>
          <w:szCs w:val="22"/>
        </w:rPr>
        <w:tab/>
        <w:t>оказать все услуги, входящие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Заказчиком; под третьими лицами, в том числе, понимаются любые партнеры Туроператора: авиакомпании, отели и объекты размещения, страховые компании, транспортные компании, а также агенты, субагенты (центры бронирования), с которыми у Туроператора имеются договорные отношения.</w:t>
      </w:r>
    </w:p>
    <w:p w:rsidR="003F4C19" w:rsidRPr="009C638B" w:rsidRDefault="003F4C19" w:rsidP="0012676A">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3.7.2</w:t>
      </w:r>
      <w:r w:rsidRPr="009C638B">
        <w:rPr>
          <w:rFonts w:ascii="Times New Roman" w:hAnsi="Times New Roman" w:cs="Times New Roman"/>
          <w:sz w:val="22"/>
          <w:szCs w:val="22"/>
        </w:rPr>
        <w:tab/>
        <w:t>нести полную и всестороннюю ответственность за надлежащее либо ненадлежащее исполнение обязательств по договору реализации турпродукта, включая ответственность за действия третьих лиц, привлеченных Туроператором для исполнения обязательств по договору реализации турпродукта.</w:t>
      </w:r>
    </w:p>
    <w:p w:rsidR="003F4C19" w:rsidRPr="009C638B" w:rsidRDefault="003F4C19" w:rsidP="0012676A">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3.7.3.</w:t>
      </w:r>
      <w:r w:rsidRPr="009C638B">
        <w:rPr>
          <w:rFonts w:ascii="Times New Roman" w:hAnsi="Times New Roman" w:cs="Times New Roman"/>
          <w:sz w:val="22"/>
          <w:szCs w:val="22"/>
        </w:rPr>
        <w:tab/>
        <w:t xml:space="preserve">передать в Единую информационную систему электронных путевок сведения о заключенном с Заказчиком договоре </w:t>
      </w:r>
      <w:r>
        <w:rPr>
          <w:rFonts w:ascii="Times New Roman" w:hAnsi="Times New Roman" w:cs="Times New Roman"/>
          <w:sz w:val="22"/>
          <w:szCs w:val="22"/>
        </w:rPr>
        <w:t>реализации турпродукта в установленном законом порядке и предоставить уникальный номер электронной путевки Заказчику.</w:t>
      </w:r>
      <w:r w:rsidRPr="009C638B">
        <w:rPr>
          <w:rFonts w:ascii="Times New Roman" w:hAnsi="Times New Roman" w:cs="Times New Roman"/>
          <w:sz w:val="22"/>
          <w:szCs w:val="22"/>
        </w:rPr>
        <w:t xml:space="preserve"> </w:t>
      </w:r>
    </w:p>
    <w:p w:rsidR="003F4C19" w:rsidRPr="009C638B" w:rsidRDefault="003F4C19" w:rsidP="00B36EC7">
      <w:pPr>
        <w:pStyle w:val="ConsPlusNormal"/>
        <w:ind w:firstLine="0"/>
        <w:jc w:val="both"/>
        <w:rPr>
          <w:rFonts w:ascii="Times New Roman" w:hAnsi="Times New Roman" w:cs="Times New Roman"/>
          <w:sz w:val="22"/>
          <w:szCs w:val="22"/>
        </w:rPr>
      </w:pPr>
    </w:p>
    <w:p w:rsidR="003F4C19" w:rsidRPr="009C638B" w:rsidRDefault="003F4C19" w:rsidP="00837EAD">
      <w:pPr>
        <w:jc w:val="center"/>
        <w:rPr>
          <w:sz w:val="22"/>
          <w:szCs w:val="22"/>
        </w:rPr>
      </w:pPr>
      <w:r w:rsidRPr="009C638B">
        <w:rPr>
          <w:b/>
          <w:sz w:val="22"/>
          <w:szCs w:val="22"/>
        </w:rPr>
        <w:t>4. Ответственность Сторон</w:t>
      </w:r>
    </w:p>
    <w:p w:rsidR="003F4C19" w:rsidRPr="009C638B" w:rsidRDefault="003F4C19" w:rsidP="00837EAD">
      <w:pPr>
        <w:pStyle w:val="ConsPlusNormal"/>
        <w:ind w:firstLine="0"/>
        <w:jc w:val="both"/>
        <w:rPr>
          <w:rFonts w:ascii="Times New Roman" w:hAnsi="Times New Roman" w:cs="Times New Roman"/>
          <w:spacing w:val="2"/>
          <w:sz w:val="22"/>
          <w:szCs w:val="22"/>
        </w:rPr>
      </w:pPr>
      <w:r w:rsidRPr="009C638B">
        <w:rPr>
          <w:rFonts w:ascii="Times New Roman" w:hAnsi="Times New Roman" w:cs="Times New Roman"/>
          <w:sz w:val="22"/>
          <w:szCs w:val="22"/>
        </w:rPr>
        <w:t xml:space="preserve">4.1. </w:t>
      </w:r>
      <w:r w:rsidRPr="009C638B">
        <w:rPr>
          <w:rFonts w:ascii="Times New Roman" w:hAnsi="Times New Roman" w:cs="Times New Roman"/>
          <w:sz w:val="22"/>
          <w:szCs w:val="22"/>
        </w:rPr>
        <w:tab/>
        <w:t>Т</w:t>
      </w:r>
      <w:r w:rsidRPr="009C638B">
        <w:rPr>
          <w:rFonts w:ascii="Times New Roman" w:hAnsi="Times New Roman" w:cs="Times New Roman"/>
          <w:spacing w:val="2"/>
          <w:sz w:val="22"/>
          <w:szCs w:val="22"/>
        </w:rPr>
        <w:t xml:space="preserve">уроператор несет ответственность за неоказание или ненадлежащее оказание Заказчику услуг, входящих в туристский продукт, независимо от того, кем должны были оказываться или оказывались эти услуги. Туроператор является непосредственным исполнителем, оказывающим услуги, входящие в турпродукт, и несет ответственность перед Заказчиком-потребителем вне зависимости от того, с кем заключен договор реализации турпродукта, что означает право Заказчика напрямую обращаться к Туроператору с заявлениями и претензиями любого характера, минуя лицо, с которым у Заказчика заключен Договор. </w:t>
      </w:r>
    </w:p>
    <w:p w:rsidR="003F4C19" w:rsidRPr="009C638B" w:rsidRDefault="003F4C19" w:rsidP="00837EAD">
      <w:pPr>
        <w:pStyle w:val="ConsPlusNormal"/>
        <w:ind w:firstLine="0"/>
        <w:jc w:val="both"/>
        <w:rPr>
          <w:rFonts w:ascii="Times New Roman" w:hAnsi="Times New Roman" w:cs="Times New Roman"/>
          <w:sz w:val="22"/>
          <w:szCs w:val="22"/>
          <w:u w:val="single"/>
        </w:rPr>
      </w:pPr>
      <w:r w:rsidRPr="009C638B">
        <w:rPr>
          <w:rFonts w:ascii="Times New Roman" w:hAnsi="Times New Roman" w:cs="Times New Roman"/>
          <w:sz w:val="22"/>
          <w:szCs w:val="22"/>
          <w:u w:val="single"/>
        </w:rPr>
        <w:t>4.2. Туроператор и Турагент не несут ответственность:</w:t>
      </w:r>
    </w:p>
    <w:p w:rsidR="003F4C19" w:rsidRPr="009C638B" w:rsidRDefault="003F4C19" w:rsidP="00837EAD">
      <w:pPr>
        <w:pStyle w:val="ListParagraph"/>
        <w:widowControl w:val="0"/>
        <w:numPr>
          <w:ilvl w:val="0"/>
          <w:numId w:val="10"/>
        </w:numPr>
        <w:autoSpaceDE w:val="0"/>
        <w:autoSpaceDN w:val="0"/>
        <w:adjustRightInd w:val="0"/>
        <w:jc w:val="both"/>
        <w:rPr>
          <w:rFonts w:ascii="Times New Roman" w:hAnsi="Times New Roman"/>
          <w:vanish/>
        </w:rPr>
      </w:pP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4.2.1</w:t>
      </w:r>
      <w:r w:rsidRPr="009C638B">
        <w:rPr>
          <w:rFonts w:ascii="Times New Roman" w:hAnsi="Times New Roman" w:cs="Times New Roman"/>
          <w:sz w:val="22"/>
          <w:szCs w:val="22"/>
        </w:rPr>
        <w:tab/>
        <w:t xml:space="preserve">за действия посольств (консульств) иностранных государств, а также организаций (за исключением организаций, которые привлечены Туроператором для оказания услуг, входящих в Туристский продукт, и за действия которых отвечает Туроператор), в том числе за отказ иностранного посольства (консульства) в выдаче (задержке) въездных виз Туристу по маршруту путешествия, если в иностранное посольство (консульство) Турагентом либо непосредственно Туристом в установленные сроки были представлены все необходимые документы. В этом случае Заказчику возвращается стоимость оплаченного Туристского продукта за вычетом документально подтвержденных расходов Турагента и Туроператора, а также части выполненной Турагентом и Туроператором работы (оказанной услуги) до получения извещения об отказе Туристу во въездной визе; </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4.2.2. за отказ Туристу в выезде/въезде при прохождении паспортного пограничного или таможенного контроля, либо применение к Туристу органами, осуществляющими пограничный или таможенный контроль на территории РФ или других государств, штрафных санкций по причинам, не связанным с исполнением Турагентом и Туроператором своих обязательств по Договору, в том числе </w:t>
      </w:r>
      <w:r>
        <w:rPr>
          <w:rFonts w:ascii="Times New Roman" w:hAnsi="Times New Roman" w:cs="Times New Roman"/>
          <w:sz w:val="22"/>
          <w:szCs w:val="22"/>
        </w:rPr>
        <w:t xml:space="preserve">(но не ограничиваясь) </w:t>
      </w:r>
      <w:r w:rsidRPr="009C638B">
        <w:rPr>
          <w:rFonts w:ascii="Times New Roman" w:hAnsi="Times New Roman" w:cs="Times New Roman"/>
          <w:sz w:val="22"/>
          <w:szCs w:val="22"/>
        </w:rPr>
        <w:t>при наличии у Туриста ограничения на выезд за пределы РФ, наложенный судебным приставом-исполнителем в рамках исполнительного производства</w:t>
      </w:r>
      <w:r>
        <w:rPr>
          <w:rFonts w:ascii="Times New Roman" w:hAnsi="Times New Roman" w:cs="Times New Roman"/>
          <w:sz w:val="22"/>
          <w:szCs w:val="22"/>
        </w:rPr>
        <w:t>, либо ограничения на выезд в связи с призывом на военную службу</w:t>
      </w:r>
      <w:r w:rsidRPr="009C638B">
        <w:rPr>
          <w:rFonts w:ascii="Times New Roman" w:hAnsi="Times New Roman" w:cs="Times New Roman"/>
          <w:sz w:val="22"/>
          <w:szCs w:val="22"/>
        </w:rPr>
        <w:t xml:space="preserve">; </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4.2.3. за утрату Заказчиком (Туристом) проездных, страховых и иных документов;</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4.2.4. за опоздание Заказчика на регистрацию в аэропорту (порту, вокзале, автостанции);</w:t>
      </w:r>
    </w:p>
    <w:p w:rsidR="003F4C19" w:rsidRPr="009C638B" w:rsidRDefault="003F4C19" w:rsidP="00837EA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4.2.5. за недействительность паспорта/загранпаспорта Заказчика, либо несоответствие паспорта/загранпаспорта, а также иных документов удостоверяющих личность требованиям, предъявляемым для выезда за пределы Российской Федерации или въезда на территорию страны временного пребывания (Заказчик обязуется проверить, что в указанных в данном пункте документах отсутствуют ошибки, опечатки либо иные признаки недействительности документов в соответствии с критериями, указанными в Постановлении Правительства №2090 от 09.12.2023 года); </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4.2.6. за утерю или кражу багажа, иных вещей, денег, ценностей;</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4.2.7. за нарушение Заказчиком правил поведения на транспорте, повлекших за собой снятие Заказчика с рейса.</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4.2.8. за нарушение либо несоблюдение Заказчиком требований санитарно-эпидемиологического, медицинского или иного ограничительного характера (в т.ч. связанных с распространением коронавирусной инфекции), указов и официальных распоряжений органов власти страны пребывания либо РФ в части соблюдения таких требований. Заказчик несет полную и самостоятельную ответственность за соблюдение таких требований, обязуется своевременно получать информацию о таких требованиях из открытых источников, а также получать и предъявлять по первому требованию уполномоченных лиц любые документы разрешительного характера (медицинские справки, медицинские заключения, сертификаты о вакцинации, результаты ПЦР-тестов и т.д.), в том числе с переводом на английский язык либо национальный язык страны временного пребывания. Заказчик несет полную и самостоятельную ответственность за отсутствие у него таких документов и невозможность их получения либо представления.</w:t>
      </w:r>
    </w:p>
    <w:p w:rsidR="003F4C19" w:rsidRPr="009C638B" w:rsidRDefault="003F4C19" w:rsidP="00521ED2">
      <w:pPr>
        <w:pStyle w:val="ConsPlusNormal"/>
        <w:ind w:firstLine="0"/>
        <w:jc w:val="both"/>
        <w:rPr>
          <w:rFonts w:ascii="Times New Roman" w:hAnsi="Times New Roman" w:cs="Times New Roman"/>
          <w:sz w:val="22"/>
          <w:szCs w:val="22"/>
          <w:u w:val="single"/>
        </w:rPr>
      </w:pPr>
      <w:r w:rsidRPr="009C638B">
        <w:rPr>
          <w:rFonts w:ascii="Times New Roman" w:hAnsi="Times New Roman" w:cs="Times New Roman"/>
          <w:sz w:val="22"/>
          <w:szCs w:val="22"/>
          <w:u w:val="single"/>
        </w:rPr>
        <w:t>4.3. Турагент не несет ответственность:</w:t>
      </w:r>
    </w:p>
    <w:p w:rsidR="003F4C19" w:rsidRPr="009C638B" w:rsidRDefault="003F4C19" w:rsidP="00521ED2">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4.3.1. за любые последствия, связанные с выбором и согласованием между Турагентом и Заказчиком Туроператора, формирующего и реализующего Туристский продукт по Договору, в случае ненадлежащего исполнения обязательств Туроператором, прекращения или приостановки его деятельности, исключения его из реестра туроператоров и т.д.</w:t>
      </w:r>
    </w:p>
    <w:p w:rsidR="003F4C19" w:rsidRPr="009C638B" w:rsidRDefault="003F4C19" w:rsidP="00521ED2">
      <w:pPr>
        <w:pStyle w:val="BodyText"/>
        <w:widowControl w:val="0"/>
        <w:spacing w:after="0"/>
        <w:jc w:val="both"/>
        <w:rPr>
          <w:sz w:val="22"/>
          <w:szCs w:val="22"/>
        </w:rPr>
      </w:pPr>
      <w:r w:rsidRPr="009C638B">
        <w:rPr>
          <w:sz w:val="22"/>
          <w:szCs w:val="22"/>
        </w:rPr>
        <w:t>4.3.2. за несвоевременную выдачу/формирование Туроператором документов, которые сделают невозможным исполнение обязательств турагента в соответствии с п. 3.1.2 Договора.</w:t>
      </w:r>
    </w:p>
    <w:p w:rsidR="003F4C19" w:rsidRPr="009C638B" w:rsidRDefault="003F4C19" w:rsidP="00521ED2">
      <w:pPr>
        <w:pStyle w:val="BodyText"/>
        <w:widowControl w:val="0"/>
        <w:spacing w:after="0"/>
        <w:jc w:val="both"/>
        <w:rPr>
          <w:sz w:val="22"/>
          <w:szCs w:val="22"/>
        </w:rPr>
      </w:pPr>
      <w:r w:rsidRPr="009C638B">
        <w:rPr>
          <w:sz w:val="22"/>
          <w:szCs w:val="22"/>
        </w:rPr>
        <w:t xml:space="preserve">4.3.3 за неисполнение Туроператором обязательств, которые возложены на Туроператора в соответствии с договором и действующим законодательством РФ. Финансовая ответственность турагента при надлежащем исполнении им обязательств не может превышать сумму полученного им вознаграждения. </w:t>
      </w:r>
    </w:p>
    <w:p w:rsidR="003F4C19" w:rsidRPr="009C638B" w:rsidRDefault="003F4C19" w:rsidP="00775896">
      <w:pPr>
        <w:pStyle w:val="ConsPlusNormal"/>
        <w:numPr>
          <w:ilvl w:val="1"/>
          <w:numId w:val="14"/>
        </w:numPr>
        <w:jc w:val="both"/>
        <w:rPr>
          <w:rFonts w:ascii="Times New Roman" w:hAnsi="Times New Roman" w:cs="Times New Roman"/>
          <w:sz w:val="22"/>
          <w:szCs w:val="22"/>
        </w:rPr>
      </w:pPr>
      <w:r w:rsidRPr="009C638B">
        <w:rPr>
          <w:rFonts w:ascii="Times New Roman" w:hAnsi="Times New Roman" w:cs="Times New Roman"/>
          <w:sz w:val="22"/>
          <w:szCs w:val="22"/>
        </w:rPr>
        <w:t>Стороны освобождаются от ответственности за неисполнение или ненадлежащее исполнение обязательств</w:t>
      </w:r>
    </w:p>
    <w:p w:rsidR="003F4C19" w:rsidRPr="009C638B" w:rsidRDefault="003F4C19" w:rsidP="00521ED2">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 Наличие обстоятельства непреодолимой силы должно быть официально подтверждено компетентными государственными органами. </w:t>
      </w:r>
      <w:r w:rsidRPr="009C638B">
        <w:rPr>
          <w:rFonts w:ascii="Times New Roman" w:hAnsi="Times New Roman" w:cs="Times New Roman"/>
          <w:sz w:val="22"/>
          <w:szCs w:val="22"/>
          <w:shd w:val="clear" w:color="auto" w:fill="FFFFFF"/>
        </w:rPr>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rsidR="003F4C19" w:rsidRPr="009C638B" w:rsidRDefault="003F4C19" w:rsidP="00837EAD">
      <w:pPr>
        <w:pStyle w:val="BodyText"/>
        <w:widowControl w:val="0"/>
        <w:spacing w:after="0"/>
        <w:jc w:val="both"/>
        <w:rPr>
          <w:sz w:val="22"/>
          <w:szCs w:val="22"/>
        </w:rPr>
      </w:pPr>
      <w:r w:rsidRPr="009C638B">
        <w:rPr>
          <w:sz w:val="22"/>
          <w:szCs w:val="22"/>
        </w:rPr>
        <w:t>4.5. Лица до 18 лет, выезжающие заграницу без сопровождения родителей или в сопровождении одного из родителей, обязаны иметь при себе необходимые для совершения поездки документы (нотариально заверенное разрешение родителей на выезд ребенка за пределы РФ, а также оригинал свидетельства о рождении). Заказчик несет полную ответственность за наличие данных документов у указанных лиц, а также за правильность их оформления.</w:t>
      </w:r>
    </w:p>
    <w:p w:rsidR="003F4C19" w:rsidRPr="009C638B" w:rsidRDefault="003F4C19" w:rsidP="00837EAD">
      <w:pPr>
        <w:pStyle w:val="BodyText"/>
        <w:widowControl w:val="0"/>
        <w:spacing w:after="0"/>
        <w:jc w:val="both"/>
        <w:rPr>
          <w:sz w:val="22"/>
          <w:szCs w:val="22"/>
        </w:rPr>
      </w:pPr>
    </w:p>
    <w:p w:rsidR="003F4C19" w:rsidRPr="009C638B" w:rsidRDefault="003F4C19" w:rsidP="00837EAD">
      <w:pPr>
        <w:jc w:val="center"/>
        <w:rPr>
          <w:b/>
          <w:sz w:val="22"/>
          <w:szCs w:val="22"/>
        </w:rPr>
      </w:pPr>
      <w:r w:rsidRPr="009C638B">
        <w:rPr>
          <w:b/>
          <w:sz w:val="22"/>
          <w:szCs w:val="22"/>
        </w:rPr>
        <w:t>5. Срок действия Договора, условия изменения и расторжения Договора</w:t>
      </w:r>
    </w:p>
    <w:p w:rsidR="003F4C19" w:rsidRPr="009C638B" w:rsidRDefault="003F4C19" w:rsidP="00837EAD">
      <w:pPr>
        <w:jc w:val="both"/>
        <w:rPr>
          <w:sz w:val="22"/>
          <w:szCs w:val="22"/>
        </w:rPr>
      </w:pPr>
      <w:r w:rsidRPr="009C638B">
        <w:rPr>
          <w:sz w:val="22"/>
          <w:szCs w:val="22"/>
        </w:rPr>
        <w:t>5.1.</w:t>
      </w:r>
      <w:r w:rsidRPr="009C638B">
        <w:rPr>
          <w:sz w:val="22"/>
          <w:szCs w:val="22"/>
        </w:rPr>
        <w:tab/>
        <w:t>Договор вступает в силу с даты его заключения и действует до выполнения обязательств Сторонами. Обязательства Турагента по настоящему Договору считаются исполненными с момента подтверждения Туроператором заявки на бронирование и передачи денежных средств, оплаченных Заказчиком по договору, Туроператору в порядке, установленном договорными отношениями между Турагентом и Туроператором, а также иными третьими лицами, привлеченными Турагентом либо Туроператором для бронирования и оплаты турпродукта.</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5.2.</w:t>
      </w:r>
      <w:r w:rsidRPr="009C638B">
        <w:rPr>
          <w:rFonts w:ascii="Times New Roman" w:hAnsi="Times New Roman" w:cs="Times New Roman"/>
          <w:sz w:val="22"/>
          <w:szCs w:val="22"/>
        </w:rPr>
        <w:tab/>
        <w:t xml:space="preserve">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 </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5.3.</w:t>
      </w:r>
      <w:r w:rsidRPr="009C638B">
        <w:rPr>
          <w:rFonts w:ascii="Times New Roman" w:hAnsi="Times New Roman" w:cs="Times New Roman"/>
          <w:sz w:val="22"/>
          <w:szCs w:val="22"/>
        </w:rPr>
        <w:tab/>
        <w:t>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К существенным изменениям обстоятельств относятся:</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 ухудшение условий путешествия, указанных в Договоре;</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 изменение сроков совершения путешествия;</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 непредвиденный рост транспортных тарифов;</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 невозможность совершения Туристом поездки по независящим от него обстоятельствам (болезнь, отказ в выдаче визы и другие непредвиденные обстоятельства).</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5.4.</w:t>
      </w:r>
      <w:r w:rsidRPr="009C638B">
        <w:rPr>
          <w:rFonts w:ascii="Times New Roman" w:hAnsi="Times New Roman" w:cs="Times New Roman"/>
          <w:sz w:val="22"/>
          <w:szCs w:val="22"/>
        </w:rPr>
        <w:tab/>
        <w:t xml:space="preserve">При расторжении Договора в связи с обстоятельствами непреодолимой силы возврат денежных средств осуществляется в соответствии с фактическими затратами Сторон. </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5.5.  При добровольном отказе Заказчика/Туриста от туристских услуг/туристского продукта вознаграждение, указанное в п. 2.5. Договора, которое выплачивается Туроператором Турагенту, относится к фактически понесенным расходам Туроператора</w:t>
      </w:r>
      <w:r>
        <w:rPr>
          <w:rFonts w:ascii="Times New Roman" w:hAnsi="Times New Roman" w:cs="Times New Roman"/>
          <w:sz w:val="22"/>
          <w:szCs w:val="22"/>
        </w:rPr>
        <w:t xml:space="preserve"> и возврату со стороны Турагента не подлежит</w:t>
      </w:r>
      <w:r w:rsidRPr="009C638B">
        <w:rPr>
          <w:rFonts w:ascii="Times New Roman" w:hAnsi="Times New Roman" w:cs="Times New Roman"/>
          <w:sz w:val="22"/>
          <w:szCs w:val="22"/>
        </w:rPr>
        <w:t>. Любое дополнительное вознаграждение, которое выплачивается Заказчиком Турагенту, возвращается Заказчику как часть стоимости турпродукта за вычетом фактически понесенных расходов.</w:t>
      </w:r>
    </w:p>
    <w:p w:rsidR="003F4C19" w:rsidRPr="009C638B" w:rsidRDefault="003F4C19" w:rsidP="00362F8A">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 xml:space="preserve">5.6.  При одностороннем отказе Туроператора от предоставления туристских услуг/туристского продукта (снятие полетной программы, отмена бронирования в отеле и т.д.), вознаграждение, указанное в п. 2.5, относится к убыткам Заказчика, которые в соответствии со ст. 782 ГК РФ, а также п. 49 Постановления Пленума ВС РФ №17 от 28.06.2012, возмещаются за счет Туроператора, в связи с чем Заказчик имеет право обратиться с соответствующим требованием напрямую к Туроператору.     </w:t>
      </w:r>
    </w:p>
    <w:p w:rsidR="003F4C19" w:rsidRPr="009C638B" w:rsidRDefault="003F4C19" w:rsidP="00837EAD">
      <w:pPr>
        <w:pStyle w:val="List"/>
        <w:ind w:left="0" w:firstLine="0"/>
        <w:jc w:val="both"/>
        <w:rPr>
          <w:sz w:val="22"/>
          <w:szCs w:val="22"/>
        </w:rPr>
      </w:pPr>
      <w:r w:rsidRPr="009C638B">
        <w:rPr>
          <w:sz w:val="22"/>
          <w:szCs w:val="22"/>
        </w:rPr>
        <w:t>5.7.</w:t>
      </w:r>
      <w:r w:rsidRPr="009C638B">
        <w:rPr>
          <w:sz w:val="22"/>
          <w:szCs w:val="22"/>
        </w:rPr>
        <w:tab/>
        <w:t xml:space="preserve">В соответствии со статьей 32 ФЗ «О защите прав потребителей в РФ» Заказчик вправе отказаться от исполнения обязательств по Договору (отказаться от путешествия) в любое время до начала поездки, уведомив о своем отказе Туроператора через Турагента в письменной форме и оплатив Турагенту и Туроператору фактически понесенные расходы. Датой аннуляции поездки считается дата получения Туроператором соответствующего письменного заявления Заказчика. </w:t>
      </w:r>
    </w:p>
    <w:p w:rsidR="003F4C19" w:rsidRPr="009C638B" w:rsidRDefault="003F4C19" w:rsidP="00837EAD">
      <w:pPr>
        <w:tabs>
          <w:tab w:val="left" w:pos="540"/>
        </w:tabs>
        <w:jc w:val="both"/>
        <w:rPr>
          <w:sz w:val="22"/>
          <w:szCs w:val="22"/>
        </w:rPr>
      </w:pPr>
      <w:r w:rsidRPr="009C638B">
        <w:rPr>
          <w:sz w:val="22"/>
          <w:szCs w:val="22"/>
        </w:rPr>
        <w:tab/>
        <w:t xml:space="preserve">Заказчику возвращается сумма, внесённая за тур, за минусом фактически понесенных расходов Туроператора и Турагента на момент отказа Заказчика от тура (согласно ст.32 «Закона о защите прав потребителей»). В случае несогласия с суммой фактически понесенных расходов Заказчик имеет право обжаловать данную сумму в установленном законом порядке. </w:t>
      </w:r>
    </w:p>
    <w:p w:rsidR="003F4C19" w:rsidRPr="009C638B" w:rsidRDefault="003F4C19" w:rsidP="00837EAD">
      <w:pPr>
        <w:jc w:val="both"/>
        <w:rPr>
          <w:sz w:val="22"/>
          <w:szCs w:val="22"/>
        </w:rPr>
      </w:pPr>
      <w:r w:rsidRPr="009C638B">
        <w:rPr>
          <w:sz w:val="22"/>
          <w:szCs w:val="22"/>
        </w:rPr>
        <w:t xml:space="preserve">5.8.   Турагент настоятельно рекомендует Заказчику во избежание </w:t>
      </w:r>
      <w:r w:rsidRPr="009C638B">
        <w:rPr>
          <w:color w:val="000000"/>
          <w:sz w:val="22"/>
          <w:szCs w:val="22"/>
        </w:rPr>
        <w:t>материальных убытков застраховать</w:t>
      </w:r>
      <w:r w:rsidRPr="009C638B">
        <w:rPr>
          <w:sz w:val="22"/>
          <w:szCs w:val="22"/>
        </w:rPr>
        <w:t xml:space="preserve"> расходы, которые могут возникнуть вследствие непредвиденной отмены поездки или изменения сроков пребывания в поездке ("страхование от невыезда"). С условиями и правилами такого вида страхования, в том числе, с перечнем событий, которые признаются страховыми случаями, с основаниями непризнания событий страховыми случаями, Заказчик полностью ознакомлен в момент настоящего Договора, о чем свидетельствует подпись в Договоре. Отсутствие оформленного страхового полиса является личной инициативой Заказчика и не может быть основанием для возложения ответственности на Турагента.          </w:t>
      </w:r>
    </w:p>
    <w:p w:rsidR="003F4C19" w:rsidRPr="009C638B" w:rsidRDefault="003F4C19" w:rsidP="00837EAD">
      <w:pPr>
        <w:jc w:val="both"/>
        <w:rPr>
          <w:sz w:val="22"/>
          <w:szCs w:val="22"/>
        </w:rPr>
      </w:pPr>
      <w:r w:rsidRPr="009C638B">
        <w:rPr>
          <w:sz w:val="22"/>
          <w:szCs w:val="22"/>
        </w:rPr>
        <w:t xml:space="preserve">5.9.     Если Заказчик желает изменить условия ранее заказанной поездки, в том числе, дату вылета или гостиницу (отель) либо отказаться от любой подтвержденной услуги, входящей в состав турпродукта, то прежний заказ считается аннулированным, а Заказчик должен сделать новый заказ. В этом случае применяются условия раздела 5 настоящего Договора. Неявка Заказчика к месту начала тура (no show) считается односторонним отказом от тура, Заказчику возвращаются денежные средства за вычетом </w:t>
      </w:r>
      <w:r w:rsidRPr="009C638B">
        <w:rPr>
          <w:color w:val="000000"/>
          <w:sz w:val="22"/>
          <w:szCs w:val="22"/>
        </w:rPr>
        <w:t>фактически понесенных</w:t>
      </w:r>
      <w:r w:rsidRPr="009C638B">
        <w:rPr>
          <w:sz w:val="22"/>
          <w:szCs w:val="22"/>
        </w:rPr>
        <w:t xml:space="preserve"> расходов. Изменение сроков поездки возможно только по предварительному письменному согласованию с Турагентом, без которого Заказчику не будет предоставлено размещение в отеле при самостоятельном прибытии Заказчика в отель позже согласованного срока.</w:t>
      </w:r>
    </w:p>
    <w:p w:rsidR="003F4C19" w:rsidRPr="009C638B" w:rsidRDefault="003F4C19" w:rsidP="00837EAD">
      <w:pPr>
        <w:jc w:val="both"/>
        <w:rPr>
          <w:sz w:val="22"/>
          <w:szCs w:val="22"/>
        </w:rPr>
      </w:pPr>
    </w:p>
    <w:p w:rsidR="003F4C19" w:rsidRPr="009C638B" w:rsidRDefault="003F4C19" w:rsidP="00837EAD">
      <w:pPr>
        <w:jc w:val="center"/>
        <w:rPr>
          <w:b/>
          <w:sz w:val="22"/>
          <w:szCs w:val="22"/>
        </w:rPr>
      </w:pPr>
      <w:r w:rsidRPr="009C638B">
        <w:rPr>
          <w:b/>
          <w:sz w:val="22"/>
          <w:szCs w:val="22"/>
        </w:rPr>
        <w:t>6. Порядок и сроки предъявления претензии. Порядок разрешения споров</w:t>
      </w:r>
    </w:p>
    <w:p w:rsidR="003F4C19" w:rsidRPr="009C638B" w:rsidRDefault="003F4C19" w:rsidP="00837EAD">
      <w:pPr>
        <w:autoSpaceDE w:val="0"/>
        <w:autoSpaceDN w:val="0"/>
        <w:adjustRightInd w:val="0"/>
        <w:jc w:val="both"/>
        <w:rPr>
          <w:sz w:val="22"/>
          <w:szCs w:val="22"/>
        </w:rPr>
      </w:pPr>
      <w:r w:rsidRPr="009C638B">
        <w:rPr>
          <w:sz w:val="22"/>
          <w:szCs w:val="22"/>
        </w:rPr>
        <w:t>6.1.  Претензии в связи с нарушением условий Договора предъявляются Заказчиком Турагенту в письменной форме, в том числе для дальнейшей передачи Туроператору в порядке и на условиях, которые предусмотрены законодательством Российской Федерации, либо напрямую к Туроператору, указанному в Приложении 1 к Договору.</w:t>
      </w:r>
    </w:p>
    <w:p w:rsidR="003F4C19" w:rsidRPr="009C638B" w:rsidRDefault="003F4C19" w:rsidP="00837EAD">
      <w:pPr>
        <w:autoSpaceDE w:val="0"/>
        <w:autoSpaceDN w:val="0"/>
        <w:adjustRightInd w:val="0"/>
        <w:jc w:val="both"/>
        <w:rPr>
          <w:sz w:val="22"/>
          <w:szCs w:val="22"/>
        </w:rPr>
      </w:pPr>
      <w:r w:rsidRPr="009C638B">
        <w:rPr>
          <w:sz w:val="22"/>
          <w:szCs w:val="22"/>
        </w:rPr>
        <w:t>6.2. Претензии к качеству Туристского продукта предъявляются Туроператору через Турагента либо напрямую Туроператору в письменной форме в течение 20 календарных дней с даты окончания действия Договора и подлежат рассмотрению в течение 10 календарных дней с даты получения претензий в порядке, установленном законодательством Российской Федерации.</w:t>
      </w:r>
    </w:p>
    <w:p w:rsidR="003F4C19" w:rsidRPr="009C638B" w:rsidRDefault="003F4C19" w:rsidP="00837EAD">
      <w:pPr>
        <w:autoSpaceDE w:val="0"/>
        <w:autoSpaceDN w:val="0"/>
        <w:adjustRightInd w:val="0"/>
        <w:jc w:val="both"/>
        <w:rPr>
          <w:sz w:val="22"/>
          <w:szCs w:val="22"/>
        </w:rPr>
      </w:pPr>
      <w:r w:rsidRPr="009C638B">
        <w:rPr>
          <w:sz w:val="22"/>
          <w:szCs w:val="22"/>
        </w:rPr>
        <w:t xml:space="preserve">6.3. В случае неурегулирования разногласий путем переговоров спор подлежит рассмотрению в суде в соответствии с законодательством Российской Федерации. </w:t>
      </w:r>
    </w:p>
    <w:p w:rsidR="003F4C19" w:rsidRPr="009C638B" w:rsidRDefault="003F4C19" w:rsidP="00837EAD">
      <w:pPr>
        <w:jc w:val="center"/>
        <w:rPr>
          <w:b/>
          <w:sz w:val="22"/>
          <w:szCs w:val="22"/>
        </w:rPr>
      </w:pPr>
    </w:p>
    <w:p w:rsidR="003F4C19" w:rsidRPr="009C638B" w:rsidRDefault="003F4C19" w:rsidP="00837EAD">
      <w:pPr>
        <w:jc w:val="center"/>
        <w:rPr>
          <w:b/>
          <w:sz w:val="22"/>
          <w:szCs w:val="22"/>
        </w:rPr>
      </w:pPr>
      <w:r w:rsidRPr="009C638B">
        <w:rPr>
          <w:b/>
          <w:sz w:val="22"/>
          <w:szCs w:val="22"/>
        </w:rPr>
        <w:t>7. Обработка персональных данных</w:t>
      </w:r>
    </w:p>
    <w:p w:rsidR="003F4C19" w:rsidRPr="009C638B" w:rsidRDefault="003F4C19" w:rsidP="00837EAD">
      <w:pPr>
        <w:autoSpaceDE w:val="0"/>
        <w:autoSpaceDN w:val="0"/>
        <w:adjustRightInd w:val="0"/>
        <w:jc w:val="both"/>
        <w:rPr>
          <w:sz w:val="22"/>
          <w:szCs w:val="22"/>
        </w:rPr>
      </w:pPr>
      <w:r w:rsidRPr="009C638B">
        <w:rPr>
          <w:sz w:val="22"/>
          <w:szCs w:val="22"/>
        </w:rPr>
        <w:t>7.1.</w:t>
      </w:r>
      <w:r w:rsidRPr="009C638B">
        <w:rPr>
          <w:sz w:val="22"/>
          <w:szCs w:val="22"/>
        </w:rPr>
        <w:tab/>
        <w:t>Заказчик своей волей разрешает Турагенту осуществлять обработку персональных данных Заказчика и всех лиц (Туристов), от имени и в интересах которых Заказчик  заключил настоящий Договор, в том числе предоставлять эти персональные данные для обработки Туроператору и иным третьим лицам, на основании и с целью исполнения настоящего Договора, а также для заключения договоров, по которым Заказчик будет являться выгод</w:t>
      </w:r>
      <w:r>
        <w:rPr>
          <w:sz w:val="22"/>
          <w:szCs w:val="22"/>
        </w:rPr>
        <w:t xml:space="preserve">оприобретателем или поручителем, а также для передачи сведений в </w:t>
      </w:r>
      <w:r>
        <w:rPr>
          <w:sz w:val="22"/>
          <w:szCs w:val="22"/>
          <w:shd w:val="clear" w:color="auto" w:fill="F9F9F9"/>
        </w:rPr>
        <w:t>единую информационную систему</w:t>
      </w:r>
      <w:r w:rsidRPr="009C638B">
        <w:rPr>
          <w:sz w:val="22"/>
          <w:szCs w:val="22"/>
          <w:shd w:val="clear" w:color="auto" w:fill="F9F9F9"/>
        </w:rPr>
        <w:t xml:space="preserve"> электронных путевок</w:t>
      </w:r>
      <w:r>
        <w:rPr>
          <w:sz w:val="22"/>
          <w:szCs w:val="22"/>
          <w:shd w:val="clear" w:color="auto" w:fill="F9F9F9"/>
        </w:rPr>
        <w:t xml:space="preserve"> (ЕИС).</w:t>
      </w:r>
    </w:p>
    <w:p w:rsidR="003F4C19" w:rsidRPr="009C638B" w:rsidRDefault="003F4C19" w:rsidP="00CB66F3">
      <w:pPr>
        <w:autoSpaceDE w:val="0"/>
        <w:autoSpaceDN w:val="0"/>
        <w:adjustRightInd w:val="0"/>
        <w:jc w:val="both"/>
        <w:rPr>
          <w:sz w:val="22"/>
          <w:szCs w:val="22"/>
        </w:rPr>
      </w:pPr>
      <w:r w:rsidRPr="009C638B">
        <w:rPr>
          <w:sz w:val="22"/>
          <w:szCs w:val="22"/>
        </w:rPr>
        <w:t>7.2.</w:t>
      </w:r>
      <w:r w:rsidRPr="009C638B">
        <w:rPr>
          <w:sz w:val="22"/>
          <w:szCs w:val="22"/>
        </w:rPr>
        <w:tab/>
        <w:t>Заказчик  разрешает Турагенту и всем третьи лицам, которым он предоставил персональные данные, вести обработку персональных данных только с целью формирования туристского продукта, заказанного Заказчиком, при этом обработка персональных данных может включать в себя следующий перечень операций: получение, систематизация, накопление, хранение, уточнение, использование, передача третьим лицам, в том числе трансграничная в страну планируемого выезда Заказчика, обезличивание, блокирование, удаление и уничтожение персональных данных.</w:t>
      </w:r>
    </w:p>
    <w:p w:rsidR="003F4C19" w:rsidRPr="009C638B" w:rsidRDefault="003F4C19" w:rsidP="00CB66F3">
      <w:pPr>
        <w:autoSpaceDE w:val="0"/>
        <w:autoSpaceDN w:val="0"/>
        <w:adjustRightInd w:val="0"/>
        <w:jc w:val="both"/>
        <w:rPr>
          <w:sz w:val="22"/>
          <w:szCs w:val="22"/>
        </w:rPr>
      </w:pPr>
      <w:r w:rsidRPr="009C638B">
        <w:rPr>
          <w:sz w:val="22"/>
          <w:szCs w:val="22"/>
        </w:rPr>
        <w:t>7.3.</w:t>
      </w:r>
      <w:r w:rsidRPr="009C638B">
        <w:rPr>
          <w:sz w:val="22"/>
          <w:szCs w:val="22"/>
        </w:rPr>
        <w:tab/>
        <w:t xml:space="preserve">Турагент имеет право поручить обработку персональных данных Заказчика другому лицу, только на основании договора с этим другим лицом, обременив последнего договорными обязательствами принимать предусмотренные законодательством Российской Федерации меры по обеспечению конфиденциальности персональных данных Заказчиков и безопасности персональных данных Заказчиков при их обработке. </w:t>
      </w:r>
    </w:p>
    <w:p w:rsidR="003F4C19" w:rsidRPr="009C638B" w:rsidRDefault="003F4C19" w:rsidP="00837EAD">
      <w:pPr>
        <w:widowControl w:val="0"/>
        <w:shd w:val="clear" w:color="auto" w:fill="FFFFFF"/>
        <w:tabs>
          <w:tab w:val="left" w:pos="-171"/>
        </w:tabs>
        <w:autoSpaceDE w:val="0"/>
        <w:jc w:val="both"/>
        <w:rPr>
          <w:sz w:val="22"/>
          <w:szCs w:val="22"/>
        </w:rPr>
      </w:pPr>
      <w:r w:rsidRPr="009C638B">
        <w:rPr>
          <w:sz w:val="22"/>
          <w:szCs w:val="22"/>
        </w:rPr>
        <w:t>7.4.</w:t>
      </w:r>
      <w:r w:rsidRPr="009C638B">
        <w:rPr>
          <w:sz w:val="22"/>
          <w:szCs w:val="22"/>
        </w:rPr>
        <w:tab/>
        <w:t>Заказчик настоящим гарантирует, что имеет законные основания, предусмотренные статьями 980, 981, 983 Гражданского кодекса Российской Федерации, действовать в интересах всех лиц, от имени которых им заключен настоящий Договор, и все эти лица предупреждены Турагентом об этих обстоятельствах. В данном случае подписание согласия на обработку персональных данных от каждого Туриста не требуется.</w:t>
      </w:r>
    </w:p>
    <w:p w:rsidR="003F4C19" w:rsidRPr="009C638B" w:rsidRDefault="003F4C19" w:rsidP="00837EAD">
      <w:pPr>
        <w:autoSpaceDE w:val="0"/>
        <w:autoSpaceDN w:val="0"/>
        <w:adjustRightInd w:val="0"/>
        <w:jc w:val="both"/>
        <w:rPr>
          <w:sz w:val="22"/>
          <w:szCs w:val="22"/>
        </w:rPr>
      </w:pPr>
      <w:r w:rsidRPr="009C638B">
        <w:rPr>
          <w:sz w:val="22"/>
          <w:szCs w:val="22"/>
        </w:rPr>
        <w:t>7.5.</w:t>
      </w:r>
      <w:r w:rsidRPr="009C638B">
        <w:rPr>
          <w:sz w:val="22"/>
          <w:szCs w:val="22"/>
        </w:rPr>
        <w:tab/>
        <w:t>Заказчик принимает на себя обязанность возместить Турагенту ущерб, вызванный неисполнением им обязательств п. 7.4.  настоящего Договора. Под ущербом в интересах данного пункта Стороны будут понимать штрафы, выплаченные Турагентом, и которые были наложены на него из-за данных обстоятельств решениями официальных российских ведомств.</w:t>
      </w:r>
    </w:p>
    <w:p w:rsidR="003F4C19" w:rsidRPr="009C638B" w:rsidRDefault="003F4C19" w:rsidP="00CB66F3">
      <w:pPr>
        <w:pStyle w:val="List"/>
        <w:ind w:left="0" w:firstLine="0"/>
        <w:jc w:val="both"/>
        <w:rPr>
          <w:sz w:val="22"/>
          <w:szCs w:val="22"/>
        </w:rPr>
      </w:pPr>
      <w:r w:rsidRPr="009C638B">
        <w:rPr>
          <w:sz w:val="22"/>
          <w:szCs w:val="22"/>
        </w:rPr>
        <w:t>7.6.</w:t>
      </w:r>
      <w:r w:rsidRPr="009C638B">
        <w:rPr>
          <w:sz w:val="22"/>
          <w:szCs w:val="22"/>
        </w:rPr>
        <w:tab/>
        <w:t>После окончания действия Договора Турагент должен незамедлительно прекратить обработку            персональных данных Заказчика, и уничтожить соответствующие персональные данные</w:t>
      </w:r>
      <w:r>
        <w:rPr>
          <w:sz w:val="22"/>
          <w:szCs w:val="22"/>
        </w:rPr>
        <w:t>.</w:t>
      </w:r>
    </w:p>
    <w:p w:rsidR="003F4C19" w:rsidRPr="009C638B" w:rsidRDefault="003F4C19" w:rsidP="00837EAD">
      <w:pPr>
        <w:pStyle w:val="List"/>
        <w:ind w:left="153" w:hanging="720"/>
        <w:jc w:val="both"/>
        <w:rPr>
          <w:b/>
          <w:sz w:val="22"/>
          <w:szCs w:val="22"/>
        </w:rPr>
      </w:pPr>
    </w:p>
    <w:p w:rsidR="003F4C19" w:rsidRPr="009C638B" w:rsidRDefault="003F4C19" w:rsidP="00837EAD">
      <w:pPr>
        <w:pStyle w:val="List"/>
        <w:ind w:left="153" w:hanging="720"/>
        <w:jc w:val="center"/>
        <w:rPr>
          <w:b/>
          <w:sz w:val="22"/>
          <w:szCs w:val="22"/>
        </w:rPr>
      </w:pPr>
      <w:r w:rsidRPr="009C638B">
        <w:rPr>
          <w:b/>
          <w:sz w:val="22"/>
          <w:szCs w:val="22"/>
        </w:rPr>
        <w:t>8. Особые условия</w:t>
      </w:r>
    </w:p>
    <w:p w:rsidR="003F4C19" w:rsidRPr="009C638B" w:rsidRDefault="003F4C19" w:rsidP="00837EAD">
      <w:pPr>
        <w:pStyle w:val="List"/>
        <w:ind w:left="0" w:firstLine="0"/>
        <w:jc w:val="both"/>
        <w:rPr>
          <w:sz w:val="22"/>
          <w:szCs w:val="22"/>
        </w:rPr>
      </w:pPr>
      <w:r w:rsidRPr="009C638B">
        <w:rPr>
          <w:sz w:val="22"/>
          <w:szCs w:val="22"/>
        </w:rPr>
        <w:t>8.1.</w:t>
      </w:r>
      <w:r w:rsidRPr="009C638B">
        <w:rPr>
          <w:sz w:val="22"/>
          <w:szCs w:val="22"/>
        </w:rPr>
        <w:tab/>
        <w:t xml:space="preserve">Информируем, что  в соответствии с законом РФ "О защите прав потребителей», Туроператор оставляет за собой право в исключительных случаях, во избежание срыва туристической поездки, осуществлять замену отеля  на отель той же или более высокой категории, а также вносить изменения в программу тура, не меняя существенных условий и качества предлагаемых услуг. В случае несогласия с такой заменой Заказчик имеет право предъявлять требования напрямую Туроператору. </w:t>
      </w:r>
    </w:p>
    <w:p w:rsidR="003F4C19" w:rsidRPr="009C638B" w:rsidRDefault="003F4C19" w:rsidP="00837EAD">
      <w:pPr>
        <w:pStyle w:val="BodyText"/>
        <w:widowControl w:val="0"/>
        <w:spacing w:after="0"/>
        <w:jc w:val="both"/>
        <w:outlineLvl w:val="0"/>
        <w:rPr>
          <w:sz w:val="22"/>
          <w:szCs w:val="22"/>
        </w:rPr>
      </w:pPr>
      <w:r w:rsidRPr="009C638B">
        <w:rPr>
          <w:sz w:val="22"/>
          <w:szCs w:val="22"/>
        </w:rPr>
        <w:t>8.2.</w:t>
      </w:r>
      <w:r w:rsidRPr="009C638B">
        <w:rPr>
          <w:sz w:val="22"/>
          <w:szCs w:val="22"/>
        </w:rPr>
        <w:tab/>
        <w:t>Авиакомпания или железная дорога</w:t>
      </w:r>
      <w:bookmarkStart w:id="1" w:name="OCRUncertain259"/>
      <w:r w:rsidRPr="009C638B">
        <w:rPr>
          <w:sz w:val="22"/>
          <w:szCs w:val="22"/>
        </w:rPr>
        <w:t>,</w:t>
      </w:r>
      <w:bookmarkEnd w:id="1"/>
      <w:r w:rsidRPr="009C638B">
        <w:rPr>
          <w:sz w:val="22"/>
          <w:szCs w:val="22"/>
        </w:rPr>
        <w:t xml:space="preserve"> осуществляющая перевозку, несет перед Заказчиком (пассажиром) ответственность по всем вопросам, связанным с перевозкой клиента и его багажа до места назначения и обратно. </w:t>
      </w:r>
    </w:p>
    <w:p w:rsidR="003F4C19" w:rsidRPr="009C638B" w:rsidRDefault="003F4C19" w:rsidP="00837EAD">
      <w:pPr>
        <w:pStyle w:val="List"/>
        <w:ind w:left="0" w:firstLine="0"/>
        <w:jc w:val="both"/>
        <w:rPr>
          <w:sz w:val="22"/>
          <w:szCs w:val="22"/>
        </w:rPr>
      </w:pPr>
      <w:r w:rsidRPr="009C638B">
        <w:rPr>
          <w:sz w:val="22"/>
          <w:szCs w:val="22"/>
        </w:rPr>
        <w:t>8.3.</w:t>
      </w:r>
      <w:r w:rsidRPr="009C638B">
        <w:rPr>
          <w:sz w:val="22"/>
          <w:szCs w:val="22"/>
        </w:rPr>
        <w:tab/>
        <w:t>В соответствии с Гражданским Кодексом РФ и Законом РФ "О защите прав потребителей" при обнаружении на месте неисполнения или ненадлежащего исполнения заказанных услуг, Заказчик должен в течение 48 часов уведомить об этом представителя Туроператора\Турагента для своевременного принятия мер, удовлетворяющих все вовлеченные стороны. Если Заказчика не удовлетворяют меры, принятые на месте для устранения претензий, он имеет право в течение 20 дней после окончания тура предъявить претензию в офис Турагента. Сумма компенсации неисполненных или ненадлежащее исполнение услуг, входящих в тур, будет определяться в соответствии с законодательством Российской Федерации.</w:t>
      </w:r>
    </w:p>
    <w:p w:rsidR="003F4C19" w:rsidRPr="009C638B" w:rsidRDefault="003F4C19" w:rsidP="00837EAD">
      <w:pPr>
        <w:pStyle w:val="List"/>
        <w:ind w:left="0" w:firstLine="0"/>
        <w:jc w:val="both"/>
        <w:rPr>
          <w:sz w:val="22"/>
          <w:szCs w:val="22"/>
        </w:rPr>
      </w:pPr>
      <w:r w:rsidRPr="009C638B">
        <w:rPr>
          <w:sz w:val="22"/>
          <w:szCs w:val="22"/>
        </w:rPr>
        <w:t>8.4.</w:t>
      </w:r>
      <w:r w:rsidRPr="009C638B">
        <w:rPr>
          <w:sz w:val="22"/>
          <w:szCs w:val="22"/>
        </w:rPr>
        <w:tab/>
        <w:t>Все споры по настоящему договору разрешаются в соответствии с действующим законодательством Российской Федерации.</w:t>
      </w:r>
    </w:p>
    <w:p w:rsidR="003F4C19" w:rsidRPr="009C638B" w:rsidRDefault="003F4C19" w:rsidP="00837EAD">
      <w:pPr>
        <w:pStyle w:val="BodyText"/>
        <w:widowControl w:val="0"/>
        <w:spacing w:after="0"/>
        <w:jc w:val="both"/>
        <w:rPr>
          <w:sz w:val="22"/>
          <w:szCs w:val="22"/>
        </w:rPr>
      </w:pPr>
      <w:r w:rsidRPr="009C638B">
        <w:rPr>
          <w:sz w:val="22"/>
          <w:szCs w:val="22"/>
        </w:rPr>
        <w:t>8.5.</w:t>
      </w:r>
      <w:r w:rsidRPr="009C638B">
        <w:rPr>
          <w:sz w:val="22"/>
          <w:szCs w:val="22"/>
        </w:rPr>
        <w:tab/>
        <w:t xml:space="preserve">Начало совершения путешествия Заказчиком означает, что он  ознакомлен и согласен с правилами и условиями предоставления услуг,  получил достаточно полное описание оплачиваемого им </w:t>
      </w:r>
      <w:r w:rsidRPr="009C638B">
        <w:rPr>
          <w:color w:val="000000"/>
          <w:sz w:val="22"/>
          <w:szCs w:val="22"/>
        </w:rPr>
        <w:t>Туристского продукта,</w:t>
      </w:r>
      <w:r w:rsidRPr="009C638B">
        <w:rPr>
          <w:sz w:val="22"/>
          <w:szCs w:val="22"/>
        </w:rPr>
        <w:t xml:space="preserve"> понимает смысл и значение используемых в настоящем договоре, и в частности в «Заявке» (Приложение №2) и туристской документации, терминов и обозначений, а также то, что с Заказчиком проведен индивидуальный инструктаж по мерам личной профилактики инфекционных и паразитарных заболеваний в случае оформления тура в страну с неблагоприятной санитарно - эпидемиологической обстановкой.</w:t>
      </w:r>
    </w:p>
    <w:p w:rsidR="003F4C19" w:rsidRPr="009C638B" w:rsidRDefault="003F4C19" w:rsidP="00837EAD">
      <w:pPr>
        <w:pStyle w:val="BodyText"/>
        <w:widowControl w:val="0"/>
        <w:spacing w:after="0"/>
        <w:jc w:val="both"/>
        <w:rPr>
          <w:sz w:val="22"/>
          <w:szCs w:val="22"/>
        </w:rPr>
      </w:pPr>
      <w:r w:rsidRPr="009C638B">
        <w:rPr>
          <w:sz w:val="22"/>
          <w:szCs w:val="22"/>
        </w:rPr>
        <w:t>8.6.</w:t>
      </w:r>
      <w:r w:rsidRPr="009C638B">
        <w:rPr>
          <w:sz w:val="22"/>
          <w:szCs w:val="22"/>
        </w:rPr>
        <w:tab/>
        <w:t xml:space="preserve">В части взаимоотношения сторон Заказчик выступает полномочным и законным представителем всех лиц, поименованных в Заявке с любым статусом, принимающим на себя все их права и обязанности по настоящему Договору. Подтверждение указанных полномочий является обязанностью Заказчика.           </w:t>
      </w:r>
    </w:p>
    <w:p w:rsidR="003F4C19" w:rsidRPr="009C638B" w:rsidRDefault="003F4C19" w:rsidP="00837EAD">
      <w:pPr>
        <w:pStyle w:val="BodyText"/>
        <w:widowControl w:val="0"/>
        <w:spacing w:after="0"/>
        <w:jc w:val="both"/>
        <w:rPr>
          <w:sz w:val="22"/>
          <w:szCs w:val="22"/>
        </w:rPr>
      </w:pPr>
      <w:r w:rsidRPr="009C638B">
        <w:rPr>
          <w:sz w:val="22"/>
          <w:szCs w:val="22"/>
        </w:rPr>
        <w:t>8.7.</w:t>
      </w:r>
      <w:r w:rsidRPr="009C638B">
        <w:rPr>
          <w:sz w:val="22"/>
          <w:szCs w:val="22"/>
        </w:rPr>
        <w:tab/>
        <w:t>В случае оплаты услуг по данному Договору банковской картой, Заказчик обязуется не предъявлять в банк, выпустивший банковскую карту, требований об отзыве платежа либо иных требований, связанных с оспариванием платежа, в случае получения от Турагента доказательств передачи денежных средств Туроператору. В случае неисполнения данного условия договора Турагент оставляет за собой право взыскать с Заказчика все возникшие у него расходы, связанные с последующей защитой своих прав и интересов.</w:t>
      </w:r>
    </w:p>
    <w:p w:rsidR="003F4C19" w:rsidRPr="009C638B" w:rsidRDefault="003F4C19" w:rsidP="00837EAD">
      <w:pPr>
        <w:pStyle w:val="BodyText"/>
        <w:widowControl w:val="0"/>
        <w:spacing w:after="0"/>
        <w:jc w:val="both"/>
        <w:rPr>
          <w:sz w:val="22"/>
          <w:szCs w:val="22"/>
        </w:rPr>
      </w:pPr>
      <w:r w:rsidRPr="009C638B">
        <w:rPr>
          <w:sz w:val="22"/>
          <w:szCs w:val="22"/>
        </w:rPr>
        <w:t xml:space="preserve"> </w:t>
      </w:r>
    </w:p>
    <w:p w:rsidR="003F4C19" w:rsidRPr="009C638B" w:rsidRDefault="003F4C19" w:rsidP="00837EAD">
      <w:pPr>
        <w:pStyle w:val="List"/>
        <w:ind w:left="153" w:hanging="720"/>
        <w:jc w:val="center"/>
        <w:rPr>
          <w:b/>
          <w:sz w:val="22"/>
          <w:szCs w:val="22"/>
        </w:rPr>
      </w:pPr>
      <w:r w:rsidRPr="009C638B">
        <w:rPr>
          <w:b/>
          <w:sz w:val="22"/>
          <w:szCs w:val="22"/>
        </w:rPr>
        <w:t>9. Заключительные положения</w:t>
      </w:r>
    </w:p>
    <w:p w:rsidR="003F4C19" w:rsidRPr="009C638B" w:rsidRDefault="003F4C19" w:rsidP="00574548">
      <w:pPr>
        <w:pStyle w:val="ConsPlusNormal"/>
        <w:ind w:firstLine="0"/>
        <w:jc w:val="both"/>
        <w:rPr>
          <w:rFonts w:ascii="Times New Roman" w:hAnsi="Times New Roman" w:cs="Times New Roman"/>
          <w:sz w:val="22"/>
          <w:szCs w:val="22"/>
          <w:shd w:val="clear" w:color="auto" w:fill="FFFFFF"/>
        </w:rPr>
      </w:pPr>
      <w:r w:rsidRPr="009C638B">
        <w:rPr>
          <w:rFonts w:ascii="Times New Roman" w:hAnsi="Times New Roman" w:cs="Times New Roman"/>
          <w:sz w:val="22"/>
          <w:szCs w:val="22"/>
        </w:rPr>
        <w:t>9.1.</w:t>
      </w:r>
      <w:r w:rsidRPr="009C638B">
        <w:rPr>
          <w:rFonts w:ascii="Times New Roman" w:hAnsi="Times New Roman" w:cs="Times New Roman"/>
          <w:sz w:val="22"/>
          <w:szCs w:val="22"/>
        </w:rPr>
        <w:tab/>
      </w:r>
      <w:r w:rsidRPr="009C638B">
        <w:rPr>
          <w:rFonts w:ascii="Times New Roman" w:hAnsi="Times New Roman" w:cs="Times New Roman"/>
          <w:sz w:val="22"/>
          <w:szCs w:val="22"/>
          <w:shd w:val="clear" w:color="auto" w:fill="FFFFFF"/>
        </w:rPr>
        <w:t>Настоящий Договор может быть заключен путем подписания 2х экземпляров договора надлежащим образом уполномоченными лицами, указанными в преамбуле Договора (каждой из сторон – по одному экземпляру), а также путем обмена сканированными копиями договора, по электронной почте, указанной в реквизитах к данному договору, а также путем обмена факсимильными копиями договора по телефонным номерам, указанным в реквизитах договора.</w:t>
      </w:r>
    </w:p>
    <w:p w:rsidR="003F4C19" w:rsidRPr="009C638B" w:rsidRDefault="003F4C19" w:rsidP="00574548">
      <w:pPr>
        <w:pStyle w:val="ConsPlusNormal"/>
        <w:jc w:val="both"/>
        <w:rPr>
          <w:rFonts w:ascii="Times New Roman" w:hAnsi="Times New Roman" w:cs="Times New Roman"/>
          <w:sz w:val="22"/>
          <w:szCs w:val="22"/>
          <w:shd w:val="clear" w:color="auto" w:fill="FFFFFF"/>
        </w:rPr>
      </w:pPr>
      <w:r w:rsidRPr="009C638B">
        <w:rPr>
          <w:rFonts w:ascii="Times New Roman" w:hAnsi="Times New Roman" w:cs="Times New Roman"/>
          <w:sz w:val="22"/>
          <w:szCs w:val="22"/>
          <w:shd w:val="clear" w:color="auto" w:fill="FFFFFF"/>
        </w:rPr>
        <w:t>Настоящий Договор также считается заключенным, если Турагент отправил подписанную уполномоченным лицом копию договора на электронный адрес Заказчика, указанный в договоре, а Заказчик прислал на данное электронное письмо ответ, который содержит текст согласия и принятия условий данного договора, выраженного в свободной форме. Также договор может быть заключен путем получения согласия и принятия условий договора от Заказчика посредством смс-сообщений и сообщений в мессенджерах (viber, whatsapp, telegram). Допускается заключение договора любыми иными способами, не противоречащими законодательству РФ в част</w:t>
      </w:r>
      <w:r>
        <w:rPr>
          <w:rFonts w:ascii="Times New Roman" w:hAnsi="Times New Roman" w:cs="Times New Roman"/>
          <w:sz w:val="22"/>
          <w:szCs w:val="22"/>
          <w:shd w:val="clear" w:color="auto" w:fill="FFFFFF"/>
        </w:rPr>
        <w:t>и заключения электронных сделок, в том числе путем подписания простой или усиленной электронной (цифровой) подписью.</w:t>
      </w:r>
    </w:p>
    <w:p w:rsidR="003F4C19" w:rsidRPr="009C638B" w:rsidRDefault="003F4C19" w:rsidP="00574548">
      <w:pPr>
        <w:pStyle w:val="ConsPlusNormal"/>
        <w:jc w:val="both"/>
        <w:rPr>
          <w:rFonts w:ascii="Times New Roman" w:hAnsi="Times New Roman" w:cs="Times New Roman"/>
          <w:sz w:val="22"/>
          <w:szCs w:val="22"/>
          <w:shd w:val="clear" w:color="auto" w:fill="FFFFFF"/>
        </w:rPr>
      </w:pPr>
      <w:r w:rsidRPr="009C638B">
        <w:rPr>
          <w:rFonts w:ascii="Times New Roman" w:hAnsi="Times New Roman" w:cs="Times New Roman"/>
          <w:sz w:val="22"/>
          <w:szCs w:val="22"/>
          <w:shd w:val="clear" w:color="auto" w:fill="FFFFFF"/>
        </w:rPr>
        <w:t xml:space="preserve">Договор, заключенный вышеописанными способами, приравнивается к документу, подписанному в простой письменной форме. </w:t>
      </w:r>
      <w:r>
        <w:rPr>
          <w:rFonts w:ascii="Times New Roman" w:hAnsi="Times New Roman" w:cs="Times New Roman"/>
          <w:sz w:val="22"/>
          <w:szCs w:val="22"/>
          <w:shd w:val="clear" w:color="auto" w:fill="FFFFFF"/>
        </w:rPr>
        <w:t>Полная или частичная оплата</w:t>
      </w:r>
      <w:r w:rsidRPr="009C638B">
        <w:rPr>
          <w:rFonts w:ascii="Times New Roman" w:hAnsi="Times New Roman" w:cs="Times New Roman"/>
          <w:sz w:val="22"/>
          <w:szCs w:val="22"/>
          <w:shd w:val="clear" w:color="auto" w:fill="FFFFFF"/>
        </w:rPr>
        <w:t xml:space="preserve"> по договору любым из предусмотренных законом способов приравнивается к заключению договора в установленном законом порядке.</w:t>
      </w:r>
    </w:p>
    <w:p w:rsidR="003F4C19" w:rsidRPr="009C638B" w:rsidRDefault="003F4C19" w:rsidP="00D44B70">
      <w:pPr>
        <w:pStyle w:val="ConsPlusNormal"/>
        <w:jc w:val="both"/>
        <w:rPr>
          <w:rFonts w:ascii="Times New Roman" w:hAnsi="Times New Roman" w:cs="Times New Roman"/>
          <w:sz w:val="22"/>
          <w:szCs w:val="22"/>
          <w:shd w:val="clear" w:color="auto" w:fill="FFFFFF"/>
        </w:rPr>
      </w:pPr>
      <w:r w:rsidRPr="009C638B">
        <w:rPr>
          <w:rFonts w:ascii="Times New Roman" w:hAnsi="Times New Roman" w:cs="Times New Roman"/>
          <w:sz w:val="22"/>
          <w:szCs w:val="22"/>
          <w:shd w:val="clear" w:color="auto" w:fill="FFFFFF"/>
        </w:rPr>
        <w:t>Аналогичные способы подписания могут быть использованы и для подписания любых дополнительных соглашений и приложений к договору.</w:t>
      </w:r>
    </w:p>
    <w:p w:rsidR="003F4C19" w:rsidRPr="009C638B" w:rsidRDefault="003F4C19" w:rsidP="00462322">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shd w:val="clear" w:color="auto" w:fill="FFFFFF"/>
        </w:rPr>
        <w:t>9.2.</w:t>
      </w:r>
      <w:r w:rsidRPr="009C638B">
        <w:rPr>
          <w:rFonts w:ascii="Times New Roman" w:hAnsi="Times New Roman" w:cs="Times New Roman"/>
          <w:sz w:val="22"/>
          <w:szCs w:val="22"/>
          <w:shd w:val="clear" w:color="auto" w:fill="FFFFFF"/>
        </w:rPr>
        <w:tab/>
        <w:t>В случае внесения каких-либо изменений или уточнений в условия либо текст Договора Турагентом (в т.ч. в существенные условия договора реализации турпродукта в соответствии со ст. 10 ФЗ «Об основах туристской деятельности РФ») по причине допущения Турагентом технической ошибки, если ее исправление вызвано исключительно необходимостью соблюсти законные права Заказчика (в т.ч. на право получения достоверной информации) и не ущемляют его права, такое изменение или уточнение может быть внесено Турагентом путем направления соответствующего уведомления на электронный адрес Заказчика либо посредством смс. В данном случае согласие на внесение таких изменений или уточнений не требуется.</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9.3.</w:t>
      </w:r>
      <w:r w:rsidRPr="009C638B">
        <w:rPr>
          <w:rFonts w:ascii="Times New Roman" w:hAnsi="Times New Roman" w:cs="Times New Roman"/>
          <w:sz w:val="22"/>
          <w:szCs w:val="22"/>
        </w:rPr>
        <w:tab/>
        <w:t xml:space="preserve">Недействительность, либо изменение какого-либо из положений настоящего Договора не влекут недействительность всего Договора в целом. </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9.4.</w:t>
      </w:r>
      <w:r w:rsidRPr="009C638B">
        <w:rPr>
          <w:rFonts w:ascii="Times New Roman" w:hAnsi="Times New Roman" w:cs="Times New Roman"/>
          <w:sz w:val="22"/>
          <w:szCs w:val="22"/>
        </w:rPr>
        <w:tab/>
        <w:t>Все приложения, а также изменения (дополнения) к Договору являются его неотъемлемой частью.</w:t>
      </w:r>
    </w:p>
    <w:p w:rsidR="003F4C19" w:rsidRPr="009C638B" w:rsidRDefault="003F4C19" w:rsidP="00837EAD">
      <w:pPr>
        <w:pStyle w:val="ConsPlusNormal"/>
        <w:ind w:firstLine="0"/>
        <w:jc w:val="both"/>
        <w:rPr>
          <w:rFonts w:ascii="Times New Roman" w:hAnsi="Times New Roman" w:cs="Times New Roman"/>
          <w:sz w:val="22"/>
          <w:szCs w:val="22"/>
        </w:rPr>
      </w:pPr>
      <w:r w:rsidRPr="009C638B">
        <w:rPr>
          <w:rFonts w:ascii="Times New Roman" w:hAnsi="Times New Roman" w:cs="Times New Roman"/>
          <w:sz w:val="22"/>
          <w:szCs w:val="22"/>
        </w:rPr>
        <w:t>9.5.</w:t>
      </w:r>
      <w:r w:rsidRPr="009C638B">
        <w:rPr>
          <w:rFonts w:ascii="Times New Roman" w:hAnsi="Times New Roman" w:cs="Times New Roman"/>
          <w:sz w:val="22"/>
          <w:szCs w:val="22"/>
        </w:rPr>
        <w:tab/>
        <w:t>Во всем ином, что не урегулировано Договором, Стороны руководствуются законодательством Российской Федерации.</w:t>
      </w:r>
    </w:p>
    <w:p w:rsidR="003F4C19" w:rsidRPr="005E4183" w:rsidRDefault="003F4C19" w:rsidP="00837EAD">
      <w:pPr>
        <w:pStyle w:val="ConsPlusNormal"/>
        <w:ind w:firstLine="0"/>
        <w:jc w:val="both"/>
        <w:rPr>
          <w:rFonts w:ascii="Times New Roman" w:hAnsi="Times New Roman" w:cs="Times New Roman"/>
          <w:b/>
          <w:sz w:val="22"/>
          <w:szCs w:val="22"/>
        </w:rPr>
      </w:pPr>
    </w:p>
    <w:p w:rsidR="003F4C19" w:rsidRPr="005E4183" w:rsidRDefault="003F4C19" w:rsidP="00837EAD">
      <w:pPr>
        <w:ind w:right="-2"/>
        <w:jc w:val="center"/>
        <w:rPr>
          <w:b/>
          <w:sz w:val="22"/>
          <w:szCs w:val="22"/>
        </w:rPr>
      </w:pPr>
      <w:r w:rsidRPr="005E4183">
        <w:rPr>
          <w:b/>
          <w:sz w:val="22"/>
          <w:szCs w:val="22"/>
        </w:rPr>
        <w:t>ПОДПИСИ  И  РЕКВИЗИТЫ  СТОРОН.</w:t>
      </w:r>
    </w:p>
    <w:tbl>
      <w:tblPr>
        <w:tblW w:w="10349" w:type="dxa"/>
        <w:tblInd w:w="-176" w:type="dxa"/>
        <w:tblLayout w:type="fixed"/>
        <w:tblLook w:val="0000"/>
      </w:tblPr>
      <w:tblGrid>
        <w:gridCol w:w="5246"/>
        <w:gridCol w:w="5103"/>
      </w:tblGrid>
      <w:tr w:rsidR="003F4C19" w:rsidRPr="005E4183" w:rsidTr="00B24F1F">
        <w:tc>
          <w:tcPr>
            <w:tcW w:w="5246" w:type="dxa"/>
          </w:tcPr>
          <w:p w:rsidR="003F4C19" w:rsidRPr="005E4183" w:rsidRDefault="003F4C19" w:rsidP="00837EAD">
            <w:pPr>
              <w:pStyle w:val="BodyTextIndent"/>
              <w:jc w:val="both"/>
              <w:rPr>
                <w:sz w:val="22"/>
                <w:szCs w:val="22"/>
              </w:rPr>
            </w:pPr>
          </w:p>
          <w:p w:rsidR="003F4C19" w:rsidRPr="005E4183" w:rsidRDefault="003F4C19" w:rsidP="00837EAD">
            <w:pPr>
              <w:pStyle w:val="BodyTextIndent"/>
              <w:jc w:val="both"/>
              <w:rPr>
                <w:sz w:val="22"/>
                <w:szCs w:val="22"/>
              </w:rPr>
            </w:pPr>
            <w:r w:rsidRPr="005E4183">
              <w:rPr>
                <w:sz w:val="22"/>
                <w:szCs w:val="22"/>
              </w:rPr>
              <w:t>ТУРАГЕНТ:</w:t>
            </w:r>
          </w:p>
        </w:tc>
        <w:tc>
          <w:tcPr>
            <w:tcW w:w="5103" w:type="dxa"/>
          </w:tcPr>
          <w:p w:rsidR="003F4C19" w:rsidRPr="005E4183" w:rsidRDefault="003F4C19" w:rsidP="00837EAD">
            <w:pPr>
              <w:pStyle w:val="BodyTextIndent"/>
              <w:jc w:val="both"/>
              <w:rPr>
                <w:sz w:val="22"/>
                <w:szCs w:val="22"/>
              </w:rPr>
            </w:pPr>
          </w:p>
          <w:p w:rsidR="003F4C19" w:rsidRPr="005E4183" w:rsidRDefault="003F4C19" w:rsidP="00837EAD">
            <w:pPr>
              <w:pStyle w:val="BodyTextIndent"/>
              <w:jc w:val="both"/>
              <w:rPr>
                <w:sz w:val="22"/>
                <w:szCs w:val="22"/>
              </w:rPr>
            </w:pPr>
            <w:r w:rsidRPr="005E4183">
              <w:rPr>
                <w:sz w:val="22"/>
                <w:szCs w:val="22"/>
              </w:rPr>
              <w:t>ЗАКАЗЧИК:</w:t>
            </w:r>
          </w:p>
        </w:tc>
      </w:tr>
      <w:tr w:rsidR="003F4C19" w:rsidRPr="005E4183" w:rsidTr="00B24F1F">
        <w:tc>
          <w:tcPr>
            <w:tcW w:w="5246" w:type="dxa"/>
          </w:tcPr>
          <w:p w:rsidR="003F4C19" w:rsidRPr="005E4183" w:rsidRDefault="003F4C19" w:rsidP="00837EAD">
            <w:pPr>
              <w:pStyle w:val="BodyText"/>
              <w:spacing w:before="100" w:beforeAutospacing="1" w:after="100" w:afterAutospacing="1" w:line="228" w:lineRule="auto"/>
              <w:rPr>
                <w:b/>
                <w:sz w:val="22"/>
                <w:szCs w:val="22"/>
              </w:rPr>
            </w:pPr>
            <w:r w:rsidRPr="005E4183">
              <w:rPr>
                <w:b/>
                <w:sz w:val="22"/>
                <w:szCs w:val="22"/>
              </w:rPr>
              <w:t>Общество с ограниченной ответственностью "</w:t>
            </w:r>
            <w:r w:rsidRPr="005E4183">
              <w:rPr>
                <w:b/>
                <w:sz w:val="22"/>
                <w:szCs w:val="22"/>
                <w:lang w:val="en-US"/>
              </w:rPr>
              <w:t>NNN</w:t>
            </w:r>
            <w:r w:rsidRPr="005E4183">
              <w:rPr>
                <w:b/>
                <w:sz w:val="22"/>
                <w:szCs w:val="22"/>
              </w:rPr>
              <w:t>"</w:t>
            </w:r>
          </w:p>
          <w:p w:rsidR="003F4C19" w:rsidRPr="005E4183" w:rsidRDefault="003F4C19" w:rsidP="00837EAD">
            <w:pPr>
              <w:pStyle w:val="BodyText"/>
              <w:spacing w:before="100" w:beforeAutospacing="1" w:after="100" w:afterAutospacing="1" w:line="228" w:lineRule="auto"/>
              <w:rPr>
                <w:b/>
                <w:sz w:val="22"/>
                <w:szCs w:val="22"/>
              </w:rPr>
            </w:pPr>
            <w:r w:rsidRPr="005E4183">
              <w:rPr>
                <w:b/>
                <w:sz w:val="22"/>
                <w:szCs w:val="22"/>
              </w:rPr>
              <w:t>Реестровый номер в Федеральном реестре турагентов, субагентов:</w:t>
            </w:r>
          </w:p>
          <w:p w:rsidR="003F4C19" w:rsidRPr="005E4183" w:rsidRDefault="003F4C19" w:rsidP="00837EAD">
            <w:pPr>
              <w:pStyle w:val="BodyText"/>
              <w:spacing w:before="100" w:beforeAutospacing="1" w:after="100" w:afterAutospacing="1" w:line="228" w:lineRule="auto"/>
              <w:rPr>
                <w:sz w:val="22"/>
                <w:szCs w:val="22"/>
              </w:rPr>
            </w:pPr>
            <w:r w:rsidRPr="005E4183">
              <w:rPr>
                <w:sz w:val="22"/>
                <w:szCs w:val="22"/>
              </w:rPr>
              <w:br/>
              <w:t>ОГРН 1151153008998 ИНН/КПП 7452286424/745301001</w:t>
            </w:r>
            <w:r w:rsidRPr="005E4183">
              <w:rPr>
                <w:sz w:val="22"/>
                <w:szCs w:val="22"/>
              </w:rPr>
              <w:br/>
              <w:t>р/с 40702810138140000677 в филиал "Екатеринбургский" АО "Альфа-Банк" (ИНН 7728168971, БИК 046577964)</w:t>
            </w:r>
            <w:r w:rsidRPr="005E4183">
              <w:rPr>
                <w:sz w:val="22"/>
                <w:szCs w:val="22"/>
              </w:rPr>
              <w:br/>
              <w:t xml:space="preserve">Адрес: 454048, г. Челябинск, ул. Энтузиастов 28а, офис 303 </w:t>
            </w:r>
            <w:r w:rsidRPr="005E4183">
              <w:rPr>
                <w:bCs/>
                <w:sz w:val="22"/>
                <w:szCs w:val="22"/>
              </w:rPr>
              <w:t>Телефон: (351) 776-77-77</w:t>
            </w:r>
            <w:r w:rsidRPr="005E4183">
              <w:rPr>
                <w:sz w:val="22"/>
                <w:szCs w:val="22"/>
              </w:rPr>
              <w:br/>
            </w:r>
            <w:r w:rsidRPr="005E4183">
              <w:rPr>
                <w:sz w:val="22"/>
                <w:szCs w:val="22"/>
                <w:lang w:val="en-US"/>
              </w:rPr>
              <w:t>Email</w:t>
            </w:r>
            <w:r w:rsidRPr="005E4183">
              <w:rPr>
                <w:sz w:val="22"/>
                <w:szCs w:val="22"/>
              </w:rPr>
              <w:t xml:space="preserve">: </w:t>
            </w:r>
            <w:hyperlink r:id="rId9" w:history="1">
              <w:r w:rsidRPr="005E4183">
                <w:rPr>
                  <w:rStyle w:val="Hyperlink"/>
                  <w:sz w:val="22"/>
                  <w:szCs w:val="22"/>
                  <w:lang w:val="en-US"/>
                </w:rPr>
                <w:t>support</w:t>
              </w:r>
              <w:r w:rsidRPr="005E4183">
                <w:rPr>
                  <w:rStyle w:val="Hyperlink"/>
                  <w:sz w:val="22"/>
                  <w:szCs w:val="22"/>
                </w:rPr>
                <w:t>@</w:t>
              </w:r>
              <w:r w:rsidRPr="005E4183">
                <w:rPr>
                  <w:rStyle w:val="Hyperlink"/>
                  <w:sz w:val="22"/>
                  <w:szCs w:val="22"/>
                  <w:lang w:val="en-US"/>
                </w:rPr>
                <w:t>nnn</w:t>
              </w:r>
              <w:r w:rsidRPr="005E4183">
                <w:rPr>
                  <w:rStyle w:val="Hyperlink"/>
                  <w:sz w:val="22"/>
                  <w:szCs w:val="22"/>
                </w:rPr>
                <w:t>.</w:t>
              </w:r>
              <w:r w:rsidRPr="005E4183">
                <w:rPr>
                  <w:rStyle w:val="Hyperlink"/>
                  <w:sz w:val="22"/>
                  <w:szCs w:val="22"/>
                  <w:lang w:val="en-US"/>
                </w:rPr>
                <w:t>ru</w:t>
              </w:r>
            </w:hyperlink>
          </w:p>
          <w:p w:rsidR="003F4C19" w:rsidRPr="005E4183" w:rsidRDefault="003F4C19" w:rsidP="00837EAD">
            <w:pPr>
              <w:pStyle w:val="BodyText"/>
              <w:spacing w:before="100" w:beforeAutospacing="1" w:after="100" w:afterAutospacing="1" w:line="228" w:lineRule="auto"/>
              <w:rPr>
                <w:noProof/>
                <w:color w:val="000000"/>
                <w:kern w:val="1"/>
                <w:sz w:val="22"/>
                <w:szCs w:val="22"/>
              </w:rPr>
            </w:pPr>
            <w:r w:rsidRPr="005E4183">
              <w:rPr>
                <w:noProof/>
                <w:color w:val="000000"/>
                <w:kern w:val="1"/>
                <w:sz w:val="22"/>
                <w:szCs w:val="22"/>
              </w:rPr>
              <w:t xml:space="preserve"> </w:t>
            </w:r>
          </w:p>
          <w:p w:rsidR="003F4C19" w:rsidRPr="005E4183" w:rsidRDefault="003F4C19" w:rsidP="00837EAD">
            <w:pPr>
              <w:pStyle w:val="BodyText"/>
              <w:spacing w:before="100" w:beforeAutospacing="1" w:after="100" w:afterAutospacing="1" w:line="228" w:lineRule="auto"/>
              <w:rPr>
                <w:noProof/>
                <w:color w:val="000000"/>
                <w:kern w:val="1"/>
                <w:sz w:val="22"/>
                <w:szCs w:val="22"/>
              </w:rPr>
            </w:pPr>
            <w:r w:rsidRPr="005E4183">
              <w:rPr>
                <w:noProof/>
                <w:color w:val="000000"/>
                <w:kern w:val="1"/>
                <w:sz w:val="22"/>
                <w:szCs w:val="22"/>
              </w:rPr>
              <w:t>Директор ООО «</w:t>
            </w:r>
            <w:r w:rsidRPr="005E4183">
              <w:rPr>
                <w:noProof/>
                <w:color w:val="000000"/>
                <w:kern w:val="1"/>
                <w:sz w:val="22"/>
                <w:szCs w:val="22"/>
                <w:lang w:val="en-US"/>
              </w:rPr>
              <w:t>NNN</w:t>
            </w:r>
            <w:r w:rsidRPr="005E4183">
              <w:rPr>
                <w:noProof/>
                <w:color w:val="000000"/>
                <w:kern w:val="1"/>
                <w:sz w:val="22"/>
                <w:szCs w:val="22"/>
              </w:rPr>
              <w:t>»                        /Иванов И.И./</w:t>
            </w:r>
          </w:p>
          <w:p w:rsidR="003F4C19" w:rsidRPr="005E4183" w:rsidRDefault="003F4C19" w:rsidP="00837EAD">
            <w:pPr>
              <w:pStyle w:val="BodyTextIndent"/>
              <w:ind w:left="0"/>
              <w:rPr>
                <w:sz w:val="22"/>
                <w:szCs w:val="22"/>
              </w:rPr>
            </w:pPr>
          </w:p>
        </w:tc>
        <w:tc>
          <w:tcPr>
            <w:tcW w:w="5103" w:type="dxa"/>
          </w:tcPr>
          <w:p w:rsidR="003F4C19" w:rsidRPr="005E4183" w:rsidRDefault="003F4C19" w:rsidP="00837EAD">
            <w:pPr>
              <w:tabs>
                <w:tab w:val="left" w:pos="11199"/>
              </w:tabs>
              <w:ind w:right="68"/>
              <w:rPr>
                <w:b/>
                <w:bCs/>
                <w:sz w:val="22"/>
                <w:szCs w:val="22"/>
              </w:rPr>
            </w:pPr>
            <w:r w:rsidRPr="005E4183">
              <w:rPr>
                <w:b/>
                <w:sz w:val="22"/>
                <w:szCs w:val="22"/>
              </w:rPr>
              <w:t xml:space="preserve">С условиями договора ознакомлен и согласен. </w:t>
            </w:r>
          </w:p>
          <w:p w:rsidR="003F4C19" w:rsidRDefault="003F4C19" w:rsidP="00837EAD">
            <w:pPr>
              <w:rPr>
                <w:b/>
                <w:sz w:val="22"/>
                <w:szCs w:val="22"/>
              </w:rPr>
            </w:pPr>
          </w:p>
          <w:p w:rsidR="003F4C19" w:rsidRDefault="003F4C19" w:rsidP="00837EAD">
            <w:pPr>
              <w:rPr>
                <w:b/>
                <w:sz w:val="22"/>
                <w:szCs w:val="22"/>
              </w:rPr>
            </w:pPr>
          </w:p>
          <w:p w:rsidR="003F4C19" w:rsidRPr="005E4183" w:rsidRDefault="003F4C19" w:rsidP="00837EAD">
            <w:pPr>
              <w:rPr>
                <w:b/>
                <w:sz w:val="22"/>
                <w:szCs w:val="22"/>
              </w:rPr>
            </w:pPr>
            <w:r w:rsidRPr="005E4183">
              <w:rPr>
                <w:b/>
                <w:sz w:val="22"/>
                <w:szCs w:val="22"/>
              </w:rPr>
              <w:t>Петрова Инна Александровна</w:t>
            </w:r>
          </w:p>
          <w:p w:rsidR="003F4C19" w:rsidRDefault="003F4C19" w:rsidP="00837EAD">
            <w:pPr>
              <w:rPr>
                <w:sz w:val="22"/>
                <w:szCs w:val="22"/>
              </w:rPr>
            </w:pPr>
            <w:r w:rsidRPr="005E4183">
              <w:rPr>
                <w:sz w:val="22"/>
                <w:szCs w:val="22"/>
              </w:rPr>
              <w:t>Паспорт 75 02 014000 выдан Отделом УФМС России по Челябинской области в Тракторозаводском районе города Челябинска 30.11.2011</w:t>
            </w:r>
          </w:p>
          <w:p w:rsidR="003F4C19" w:rsidRPr="005E4183" w:rsidRDefault="003F4C19" w:rsidP="00837EAD">
            <w:pPr>
              <w:rPr>
                <w:sz w:val="22"/>
                <w:szCs w:val="22"/>
              </w:rPr>
            </w:pPr>
            <w:r>
              <w:rPr>
                <w:sz w:val="22"/>
                <w:szCs w:val="22"/>
              </w:rPr>
              <w:t>Адрес: РФ, г. Челябинск, ул. Тимирязева 8-22</w:t>
            </w:r>
          </w:p>
          <w:p w:rsidR="003F4C19" w:rsidRPr="005E4183" w:rsidRDefault="003F4C19" w:rsidP="00837EAD">
            <w:pPr>
              <w:rPr>
                <w:kern w:val="1"/>
                <w:sz w:val="22"/>
                <w:szCs w:val="22"/>
              </w:rPr>
            </w:pPr>
            <w:r w:rsidRPr="005E4183">
              <w:rPr>
                <w:sz w:val="22"/>
                <w:szCs w:val="22"/>
              </w:rPr>
              <w:t xml:space="preserve">Телефон: 89120000000 </w:t>
            </w:r>
            <w:r w:rsidRPr="005E4183">
              <w:rPr>
                <w:sz w:val="22"/>
                <w:szCs w:val="22"/>
                <w:lang w:val="en-US"/>
              </w:rPr>
              <w:t>email</w:t>
            </w:r>
            <w:r w:rsidRPr="005E4183">
              <w:rPr>
                <w:sz w:val="22"/>
                <w:szCs w:val="22"/>
              </w:rPr>
              <w:t xml:space="preserve">: </w:t>
            </w:r>
            <w:r w:rsidRPr="005E4183">
              <w:rPr>
                <w:sz w:val="22"/>
                <w:szCs w:val="22"/>
                <w:lang w:val="en-US"/>
              </w:rPr>
              <w:t>petrova</w:t>
            </w:r>
            <w:r w:rsidRPr="005E4183">
              <w:rPr>
                <w:sz w:val="22"/>
                <w:szCs w:val="22"/>
              </w:rPr>
              <w:t>@</w:t>
            </w:r>
            <w:r w:rsidRPr="005E4183">
              <w:rPr>
                <w:sz w:val="22"/>
                <w:szCs w:val="22"/>
                <w:lang w:val="en-US"/>
              </w:rPr>
              <w:t>mail</w:t>
            </w:r>
            <w:r w:rsidRPr="005E4183">
              <w:rPr>
                <w:sz w:val="22"/>
                <w:szCs w:val="22"/>
              </w:rPr>
              <w:t>.</w:t>
            </w:r>
            <w:r w:rsidRPr="005E4183">
              <w:rPr>
                <w:sz w:val="22"/>
                <w:szCs w:val="22"/>
                <w:lang w:val="en-US"/>
              </w:rPr>
              <w:t>ru</w:t>
            </w:r>
          </w:p>
          <w:p w:rsidR="003F4C19" w:rsidRPr="005E4183" w:rsidRDefault="003F4C19" w:rsidP="00837EAD">
            <w:pPr>
              <w:pStyle w:val="List"/>
              <w:ind w:left="0" w:firstLine="0"/>
              <w:rPr>
                <w:b/>
                <w:sz w:val="22"/>
                <w:szCs w:val="22"/>
              </w:rPr>
            </w:pPr>
            <w:r w:rsidRPr="005E4183">
              <w:rPr>
                <w:b/>
                <w:sz w:val="22"/>
                <w:szCs w:val="22"/>
              </w:rPr>
              <w:t>Подтверждаю наличие у меня</w:t>
            </w:r>
            <w:r w:rsidRPr="005E4183">
              <w:rPr>
                <w:b/>
                <w:color w:val="FF0000"/>
                <w:sz w:val="22"/>
                <w:szCs w:val="22"/>
              </w:rPr>
              <w:t xml:space="preserve"> </w:t>
            </w:r>
            <w:r w:rsidRPr="005E4183">
              <w:rPr>
                <w:b/>
                <w:color w:val="000000"/>
                <w:sz w:val="22"/>
                <w:szCs w:val="22"/>
              </w:rPr>
              <w:t xml:space="preserve">законного </w:t>
            </w:r>
            <w:r w:rsidRPr="005E4183">
              <w:rPr>
                <w:b/>
                <w:sz w:val="22"/>
                <w:szCs w:val="22"/>
              </w:rPr>
              <w:t xml:space="preserve"> права заключить настоящий Договор также в интересах  лиц, указанных в Заявке </w:t>
            </w:r>
          </w:p>
          <w:p w:rsidR="003F4C19" w:rsidRPr="005E4183" w:rsidRDefault="003F4C19" w:rsidP="00837EAD">
            <w:pPr>
              <w:pStyle w:val="List"/>
              <w:ind w:left="0" w:firstLine="0"/>
              <w:rPr>
                <w:sz w:val="22"/>
                <w:szCs w:val="22"/>
              </w:rPr>
            </w:pPr>
            <w:r w:rsidRPr="005E4183">
              <w:rPr>
                <w:b/>
                <w:sz w:val="22"/>
                <w:szCs w:val="22"/>
              </w:rPr>
              <w:t>(Приложение №2):</w:t>
            </w:r>
          </w:p>
          <w:p w:rsidR="003F4C19" w:rsidRPr="005E4183" w:rsidRDefault="003F4C19" w:rsidP="00837EAD">
            <w:pPr>
              <w:pStyle w:val="BodyTextIndent"/>
              <w:ind w:left="0"/>
              <w:rPr>
                <w:sz w:val="22"/>
                <w:szCs w:val="22"/>
              </w:rPr>
            </w:pPr>
          </w:p>
          <w:p w:rsidR="003F4C19" w:rsidRPr="005E4183" w:rsidRDefault="003F4C19" w:rsidP="00837EAD">
            <w:pPr>
              <w:pStyle w:val="BodyTextIndent"/>
              <w:ind w:left="0"/>
              <w:rPr>
                <w:sz w:val="22"/>
                <w:szCs w:val="22"/>
              </w:rPr>
            </w:pPr>
          </w:p>
          <w:p w:rsidR="003F4C19" w:rsidRPr="005E4183" w:rsidRDefault="003F4C19" w:rsidP="00837EAD">
            <w:pPr>
              <w:pStyle w:val="BodyTextIndent"/>
              <w:ind w:left="0"/>
              <w:rPr>
                <w:sz w:val="22"/>
                <w:szCs w:val="22"/>
              </w:rPr>
            </w:pPr>
            <w:r w:rsidRPr="005E4183">
              <w:rPr>
                <w:sz w:val="22"/>
                <w:szCs w:val="22"/>
              </w:rPr>
              <w:t xml:space="preserve">Заказчик                 </w:t>
            </w:r>
            <w:r>
              <w:rPr>
                <w:sz w:val="22"/>
                <w:szCs w:val="22"/>
              </w:rPr>
              <w:t xml:space="preserve">                           </w:t>
            </w:r>
            <w:r w:rsidRPr="005E4183">
              <w:rPr>
                <w:sz w:val="22"/>
                <w:szCs w:val="22"/>
              </w:rPr>
              <w:t xml:space="preserve">/Петрова И.А../             </w:t>
            </w:r>
          </w:p>
          <w:p w:rsidR="003F4C19" w:rsidRPr="005E4183" w:rsidRDefault="003F4C19" w:rsidP="00837EAD">
            <w:pPr>
              <w:pStyle w:val="BodyTextIndent"/>
              <w:ind w:left="0"/>
              <w:rPr>
                <w:sz w:val="22"/>
                <w:szCs w:val="22"/>
              </w:rPr>
            </w:pPr>
          </w:p>
          <w:p w:rsidR="003F4C19" w:rsidRPr="005E4183" w:rsidRDefault="003F4C19" w:rsidP="00C06A6A">
            <w:pPr>
              <w:pStyle w:val="BodyTextIndent"/>
              <w:ind w:left="0"/>
              <w:rPr>
                <w:sz w:val="22"/>
                <w:szCs w:val="22"/>
              </w:rPr>
            </w:pPr>
            <w:r w:rsidRPr="005E4183">
              <w:rPr>
                <w:sz w:val="22"/>
                <w:szCs w:val="22"/>
              </w:rPr>
              <w:t xml:space="preserve">               </w:t>
            </w:r>
          </w:p>
        </w:tc>
      </w:tr>
    </w:tbl>
    <w:p w:rsidR="003F4C19" w:rsidRDefault="003F4C19" w:rsidP="008832A0">
      <w:pPr>
        <w:ind w:left="-426"/>
        <w:jc w:val="center"/>
        <w:outlineLvl w:val="0"/>
        <w:rPr>
          <w:b/>
          <w:bCs/>
          <w:sz w:val="24"/>
          <w:szCs w:val="24"/>
        </w:rPr>
      </w:pPr>
    </w:p>
    <w:p w:rsidR="003F4C19" w:rsidRDefault="003F4C19" w:rsidP="008832A0">
      <w:pPr>
        <w:ind w:left="-426"/>
        <w:jc w:val="center"/>
        <w:outlineLvl w:val="0"/>
        <w:rPr>
          <w:b/>
          <w:bCs/>
          <w:sz w:val="24"/>
          <w:szCs w:val="24"/>
        </w:rPr>
      </w:pPr>
    </w:p>
    <w:p w:rsidR="003F4C19" w:rsidRDefault="003F4C19" w:rsidP="008832A0">
      <w:pPr>
        <w:ind w:left="-426"/>
        <w:jc w:val="center"/>
        <w:outlineLvl w:val="0"/>
        <w:rPr>
          <w:b/>
          <w:bCs/>
          <w:sz w:val="24"/>
          <w:szCs w:val="24"/>
        </w:rPr>
      </w:pPr>
    </w:p>
    <w:p w:rsidR="003F4C19" w:rsidRDefault="003F4C19" w:rsidP="008832A0">
      <w:pPr>
        <w:ind w:left="-426"/>
        <w:jc w:val="center"/>
        <w:outlineLvl w:val="0"/>
        <w:rPr>
          <w:b/>
          <w:bCs/>
          <w:sz w:val="24"/>
          <w:szCs w:val="24"/>
        </w:rPr>
      </w:pPr>
    </w:p>
    <w:p w:rsidR="003F4C19" w:rsidRDefault="003F4C19" w:rsidP="008832A0">
      <w:pPr>
        <w:ind w:left="-426"/>
        <w:jc w:val="center"/>
        <w:outlineLvl w:val="0"/>
        <w:rPr>
          <w:b/>
          <w:bCs/>
          <w:sz w:val="24"/>
          <w:szCs w:val="24"/>
        </w:rPr>
      </w:pPr>
    </w:p>
    <w:p w:rsidR="003F4C19" w:rsidRDefault="003F4C19" w:rsidP="008832A0">
      <w:pPr>
        <w:ind w:left="-426"/>
        <w:jc w:val="center"/>
        <w:outlineLvl w:val="0"/>
        <w:rPr>
          <w:b/>
          <w:bCs/>
          <w:sz w:val="24"/>
          <w:szCs w:val="24"/>
        </w:rPr>
      </w:pPr>
    </w:p>
    <w:p w:rsidR="003F4C19" w:rsidRPr="00AC5010" w:rsidRDefault="003F4C19" w:rsidP="008832A0">
      <w:pPr>
        <w:ind w:left="-426"/>
        <w:jc w:val="center"/>
        <w:outlineLvl w:val="0"/>
        <w:rPr>
          <w:b/>
          <w:bCs/>
          <w:sz w:val="24"/>
          <w:szCs w:val="24"/>
        </w:rPr>
      </w:pPr>
      <w:r>
        <w:rPr>
          <w:b/>
          <w:bCs/>
          <w:sz w:val="24"/>
          <w:szCs w:val="24"/>
        </w:rPr>
        <w:t>Приложение №1</w:t>
      </w:r>
      <w:r w:rsidRPr="00E7667B">
        <w:rPr>
          <w:b/>
          <w:bCs/>
          <w:sz w:val="24"/>
          <w:szCs w:val="24"/>
        </w:rPr>
        <w:t xml:space="preserve"> </w:t>
      </w:r>
      <w:r w:rsidRPr="00AC5010">
        <w:rPr>
          <w:b/>
          <w:bCs/>
          <w:sz w:val="24"/>
          <w:szCs w:val="24"/>
        </w:rPr>
        <w:t>к  Договору</w:t>
      </w:r>
      <w:r>
        <w:rPr>
          <w:b/>
          <w:bCs/>
          <w:sz w:val="24"/>
          <w:szCs w:val="24"/>
        </w:rPr>
        <w:t xml:space="preserve"> о реализации т</w:t>
      </w:r>
      <w:r w:rsidRPr="00AC5010">
        <w:rPr>
          <w:b/>
          <w:bCs/>
          <w:sz w:val="24"/>
          <w:szCs w:val="24"/>
        </w:rPr>
        <w:t>уристского продукта</w:t>
      </w:r>
      <w:r>
        <w:rPr>
          <w:b/>
          <w:bCs/>
          <w:sz w:val="24"/>
          <w:szCs w:val="24"/>
        </w:rPr>
        <w:t xml:space="preserve"> №</w:t>
      </w:r>
    </w:p>
    <w:p w:rsidR="003F4C19" w:rsidRPr="00076691" w:rsidRDefault="003F4C19" w:rsidP="008832A0">
      <w:pPr>
        <w:ind w:left="-426"/>
        <w:jc w:val="center"/>
        <w:outlineLvl w:val="0"/>
        <w:rPr>
          <w:rFonts w:ascii="Verdana" w:hAnsi="Verdana"/>
          <w:b/>
          <w:sz w:val="16"/>
          <w:szCs w:val="16"/>
        </w:rPr>
      </w:pPr>
      <w:r>
        <w:rPr>
          <w:b/>
          <w:bCs/>
          <w:sz w:val="16"/>
          <w:szCs w:val="16"/>
        </w:rPr>
        <w:t>г. Москва</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sz w:val="24"/>
          <w:szCs w:val="24"/>
        </w:rPr>
        <w:t>от «01» января 2024</w:t>
      </w:r>
      <w:r w:rsidRPr="00076691">
        <w:rPr>
          <w:sz w:val="24"/>
          <w:szCs w:val="24"/>
        </w:rPr>
        <w:t xml:space="preserve"> года</w:t>
      </w:r>
    </w:p>
    <w:p w:rsidR="003F4C19" w:rsidRDefault="003F4C19" w:rsidP="008832A0">
      <w:pPr>
        <w:ind w:left="720"/>
        <w:jc w:val="both"/>
        <w:rPr>
          <w:rFonts w:ascii="Verdana" w:hAnsi="Verdana"/>
          <w:b/>
          <w:sz w:val="16"/>
          <w:szCs w:val="16"/>
        </w:rPr>
      </w:pPr>
    </w:p>
    <w:p w:rsidR="003F4C19" w:rsidRDefault="003F4C19" w:rsidP="008832A0">
      <w:pPr>
        <w:numPr>
          <w:ilvl w:val="0"/>
          <w:numId w:val="2"/>
        </w:numPr>
        <w:jc w:val="both"/>
        <w:rPr>
          <w:rFonts w:ascii="Verdana" w:hAnsi="Verdana"/>
          <w:b/>
          <w:sz w:val="16"/>
          <w:szCs w:val="16"/>
        </w:rPr>
      </w:pPr>
      <w:r>
        <w:rPr>
          <w:rFonts w:ascii="Verdana" w:hAnsi="Verdana"/>
          <w:b/>
          <w:sz w:val="16"/>
          <w:szCs w:val="16"/>
        </w:rPr>
        <w:t>СВЕДЕНИЯ О ТУРОПЕРАТОРЕ.</w:t>
      </w:r>
    </w:p>
    <w:tbl>
      <w:tblPr>
        <w:tblW w:w="0" w:type="auto"/>
        <w:tblCellMar>
          <w:top w:w="15" w:type="dxa"/>
          <w:left w:w="15" w:type="dxa"/>
          <w:bottom w:w="15" w:type="dxa"/>
          <w:right w:w="15" w:type="dxa"/>
        </w:tblCellMar>
        <w:tblLook w:val="0000"/>
      </w:tblPr>
      <w:tblGrid>
        <w:gridCol w:w="5642"/>
        <w:gridCol w:w="5207"/>
      </w:tblGrid>
      <w:tr w:rsidR="003F4C19" w:rsidTr="00EE277B">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ind w:right="-5"/>
              <w:jc w:val="both"/>
              <w:rPr>
                <w:sz w:val="24"/>
                <w:szCs w:val="24"/>
              </w:rPr>
            </w:pPr>
            <w:r w:rsidRPr="00EE277B">
              <w:rPr>
                <w:i/>
                <w:iCs/>
                <w:color w:val="000000"/>
              </w:rPr>
              <w:t>Полное наименование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A04A6F">
            <w:pPr>
              <w:ind w:right="-5"/>
              <w:jc w:val="both"/>
              <w:rPr>
                <w:sz w:val="24"/>
                <w:szCs w:val="24"/>
              </w:rPr>
            </w:pPr>
            <w:r w:rsidRPr="00EE277B">
              <w:rPr>
                <w:color w:val="000000"/>
              </w:rPr>
              <w:t>Общество с ограниченной ответственностью «</w:t>
            </w:r>
            <w:r>
              <w:rPr>
                <w:color w:val="000000"/>
              </w:rPr>
              <w:t>Регион Туризм</w:t>
            </w:r>
            <w:r w:rsidRPr="00EE277B">
              <w:rPr>
                <w:color w:val="000000"/>
              </w:rPr>
              <w:t>»</w:t>
            </w:r>
          </w:p>
        </w:tc>
      </w:tr>
      <w:tr w:rsidR="003F4C19" w:rsidTr="00EE277B">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ind w:right="-5"/>
              <w:jc w:val="both"/>
              <w:rPr>
                <w:sz w:val="24"/>
                <w:szCs w:val="24"/>
              </w:rPr>
            </w:pPr>
            <w:r w:rsidRPr="00EE277B">
              <w:rPr>
                <w:i/>
                <w:iCs/>
                <w:color w:val="000000"/>
              </w:rPr>
              <w:t>Сокращенное наименование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A04A6F">
            <w:pPr>
              <w:ind w:right="-5"/>
              <w:jc w:val="both"/>
              <w:rPr>
                <w:sz w:val="24"/>
                <w:szCs w:val="24"/>
              </w:rPr>
            </w:pPr>
            <w:r w:rsidRPr="00EE277B">
              <w:rPr>
                <w:color w:val="000000"/>
              </w:rPr>
              <w:t>ООО «</w:t>
            </w:r>
            <w:r>
              <w:rPr>
                <w:color w:val="000000"/>
              </w:rPr>
              <w:t>Регион Туризм</w:t>
            </w:r>
            <w:r w:rsidRPr="00EE277B">
              <w:rPr>
                <w:color w:val="000000"/>
              </w:rPr>
              <w:t>»</w:t>
            </w:r>
          </w:p>
        </w:tc>
      </w:tr>
      <w:tr w:rsidR="003F4C19" w:rsidTr="00EE277B">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ind w:right="-5"/>
              <w:jc w:val="both"/>
              <w:rPr>
                <w:sz w:val="24"/>
                <w:szCs w:val="24"/>
              </w:rPr>
            </w:pPr>
            <w:r w:rsidRPr="00EE277B">
              <w:rPr>
                <w:i/>
                <w:iCs/>
                <w:color w:val="000000"/>
              </w:rPr>
              <w:t>адрес (место нахождения)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B83327" w:rsidRDefault="003F4C19" w:rsidP="00EE277B">
            <w:pPr>
              <w:ind w:right="-5"/>
              <w:jc w:val="both"/>
              <w:rPr>
                <w:sz w:val="24"/>
                <w:szCs w:val="24"/>
              </w:rPr>
            </w:pPr>
            <w:r w:rsidRPr="00B83327">
              <w:rPr>
                <w:shd w:val="clear" w:color="auto" w:fill="FFFFFF"/>
              </w:rPr>
              <w:t>127018, г. Москва, ул. Двинцев, д. 12, к. 1, пом. 1</w:t>
            </w:r>
          </w:p>
        </w:tc>
      </w:tr>
      <w:tr w:rsidR="003F4C19" w:rsidTr="00EE277B">
        <w:trPr>
          <w:trHeight w:val="32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ind w:right="-5"/>
              <w:jc w:val="both"/>
              <w:rPr>
                <w:sz w:val="24"/>
                <w:szCs w:val="24"/>
              </w:rPr>
            </w:pPr>
            <w:r w:rsidRPr="00EE277B">
              <w:rPr>
                <w:i/>
                <w:iCs/>
                <w:color w:val="000000"/>
              </w:rPr>
              <w:t>почтовый адрес</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B83327" w:rsidRDefault="003F4C19" w:rsidP="00EE277B">
            <w:pPr>
              <w:ind w:right="-5"/>
              <w:jc w:val="both"/>
              <w:rPr>
                <w:sz w:val="24"/>
                <w:szCs w:val="24"/>
              </w:rPr>
            </w:pPr>
            <w:r w:rsidRPr="00B83327">
              <w:rPr>
                <w:shd w:val="clear" w:color="auto" w:fill="FFFFFF"/>
              </w:rPr>
              <w:t>127018, г. Москва, ул. Двинцев, д. 12, к. 1, пом. 1</w:t>
            </w:r>
          </w:p>
        </w:tc>
      </w:tr>
      <w:tr w:rsidR="003F4C19" w:rsidTr="00EE27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spacing w:line="240" w:lineRule="atLeast"/>
              <w:ind w:right="-5"/>
              <w:jc w:val="both"/>
              <w:rPr>
                <w:sz w:val="24"/>
                <w:szCs w:val="24"/>
              </w:rPr>
            </w:pPr>
            <w:r w:rsidRPr="00EE277B">
              <w:rPr>
                <w:i/>
                <w:iCs/>
                <w:color w:val="000000"/>
              </w:rPr>
              <w:t>ОГРН</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spacing w:line="240" w:lineRule="atLeast"/>
              <w:ind w:right="-5"/>
              <w:jc w:val="both"/>
              <w:rPr>
                <w:sz w:val="24"/>
                <w:szCs w:val="24"/>
              </w:rPr>
            </w:pPr>
            <w:r w:rsidRPr="00EE277B">
              <w:rPr>
                <w:color w:val="000000"/>
              </w:rPr>
              <w:t>1137746598769</w:t>
            </w:r>
          </w:p>
        </w:tc>
      </w:tr>
      <w:tr w:rsidR="003F4C19" w:rsidTr="00EE277B">
        <w:trPr>
          <w:trHeight w:val="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spacing w:line="60" w:lineRule="atLeast"/>
              <w:ind w:right="-5"/>
              <w:jc w:val="both"/>
              <w:rPr>
                <w:sz w:val="24"/>
                <w:szCs w:val="24"/>
              </w:rPr>
            </w:pPr>
            <w:r w:rsidRPr="00EE277B">
              <w:rPr>
                <w:i/>
                <w:iCs/>
                <w:color w:val="000000"/>
              </w:rPr>
              <w:t>ИНН/КПП</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spacing w:line="60" w:lineRule="atLeast"/>
              <w:ind w:right="-5"/>
              <w:jc w:val="both"/>
              <w:rPr>
                <w:sz w:val="24"/>
                <w:szCs w:val="24"/>
              </w:rPr>
            </w:pPr>
            <w:r w:rsidRPr="00EE277B">
              <w:rPr>
                <w:color w:val="000000"/>
              </w:rPr>
              <w:t>7706797581/770601001</w:t>
            </w:r>
          </w:p>
        </w:tc>
      </w:tr>
      <w:tr w:rsidR="003F4C19" w:rsidTr="00EE27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spacing w:line="240" w:lineRule="atLeast"/>
              <w:ind w:right="-5"/>
              <w:jc w:val="both"/>
              <w:rPr>
                <w:sz w:val="24"/>
                <w:szCs w:val="24"/>
              </w:rPr>
            </w:pPr>
            <w:r w:rsidRPr="00EE277B">
              <w:rPr>
                <w:i/>
                <w:iCs/>
                <w:color w:val="000000"/>
              </w:rPr>
              <w:t>реестровый номер в Едином федеральном реестре туроператоров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spacing w:line="240" w:lineRule="atLeast"/>
              <w:ind w:right="-5"/>
              <w:jc w:val="both"/>
              <w:rPr>
                <w:sz w:val="24"/>
                <w:szCs w:val="24"/>
              </w:rPr>
            </w:pPr>
            <w:r w:rsidRPr="00EE277B">
              <w:rPr>
                <w:color w:val="000000"/>
              </w:rPr>
              <w:t>РТО 018114</w:t>
            </w:r>
          </w:p>
        </w:tc>
      </w:tr>
      <w:tr w:rsidR="003F4C19" w:rsidTr="00EE27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spacing w:line="240" w:lineRule="atLeast"/>
              <w:ind w:right="-5"/>
              <w:jc w:val="both"/>
              <w:rPr>
                <w:sz w:val="24"/>
                <w:szCs w:val="24"/>
              </w:rPr>
            </w:pPr>
            <w:r w:rsidRPr="00EE277B">
              <w:rPr>
                <w:i/>
                <w:iCs/>
                <w:color w:val="000000"/>
              </w:rPr>
              <w:t>Телефон, факс, адрес сайта в Интернете, 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ind w:right="-5"/>
              <w:jc w:val="both"/>
              <w:rPr>
                <w:sz w:val="24"/>
                <w:szCs w:val="24"/>
              </w:rPr>
            </w:pPr>
            <w:r w:rsidRPr="00EE277B">
              <w:rPr>
                <w:color w:val="000000"/>
              </w:rPr>
              <w:t>Тел. +7(499) 654-01-02</w:t>
            </w:r>
          </w:p>
          <w:p w:rsidR="003F4C19" w:rsidRPr="00EE277B" w:rsidRDefault="003F4C19" w:rsidP="00EE277B">
            <w:pPr>
              <w:spacing w:line="240" w:lineRule="atLeast"/>
              <w:ind w:right="-5"/>
              <w:jc w:val="both"/>
              <w:rPr>
                <w:sz w:val="24"/>
                <w:szCs w:val="24"/>
              </w:rPr>
            </w:pPr>
            <w:r w:rsidRPr="00EE277B">
              <w:rPr>
                <w:color w:val="000000"/>
              </w:rPr>
              <w:t xml:space="preserve">Адрес сайта: </w:t>
            </w:r>
            <w:hyperlink r:id="rId10" w:history="1">
              <w:r w:rsidRPr="00E808A4">
                <w:rPr>
                  <w:rStyle w:val="Hyperlink"/>
                </w:rPr>
                <w:t>www.anextour.com</w:t>
              </w:r>
            </w:hyperlink>
          </w:p>
        </w:tc>
      </w:tr>
    </w:tbl>
    <w:p w:rsidR="003F4C19" w:rsidRPr="00EE277B" w:rsidRDefault="003F4C19" w:rsidP="00EE277B">
      <w:pPr>
        <w:shd w:val="clear" w:color="auto" w:fill="FFFFFF"/>
        <w:ind w:right="-5"/>
        <w:jc w:val="both"/>
        <w:rPr>
          <w:rFonts w:ascii="Helvetica" w:hAnsi="Helvetica" w:cs="Helvetica"/>
          <w:color w:val="333333"/>
          <w:sz w:val="21"/>
          <w:szCs w:val="21"/>
        </w:rPr>
      </w:pPr>
      <w:r w:rsidRPr="00EE277B">
        <w:rPr>
          <w:color w:val="000000"/>
        </w:rPr>
        <w:t xml:space="preserve">Информация о финансовом обеспечении Туроператора: Общий размер: 50 000 000  рублей </w:t>
      </w:r>
    </w:p>
    <w:tbl>
      <w:tblPr>
        <w:tblW w:w="0" w:type="auto"/>
        <w:tblCellMar>
          <w:top w:w="15" w:type="dxa"/>
          <w:left w:w="15" w:type="dxa"/>
          <w:bottom w:w="15" w:type="dxa"/>
          <w:right w:w="15" w:type="dxa"/>
        </w:tblCellMar>
        <w:tblLook w:val="0000"/>
      </w:tblPr>
      <w:tblGrid>
        <w:gridCol w:w="10849"/>
      </w:tblGrid>
      <w:tr w:rsidR="003F4C19" w:rsidTr="00EE277B">
        <w:trPr>
          <w:trHeight w:val="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F4C19" w:rsidRPr="00EE277B" w:rsidRDefault="003F4C19" w:rsidP="00EE277B">
            <w:pPr>
              <w:ind w:right="-5"/>
              <w:jc w:val="both"/>
              <w:rPr>
                <w:sz w:val="24"/>
                <w:szCs w:val="24"/>
              </w:rPr>
            </w:pPr>
            <w:r w:rsidRPr="00EE277B">
              <w:rPr>
                <w:i/>
                <w:iCs/>
                <w:color w:val="000000"/>
              </w:rPr>
              <w:t xml:space="preserve">Наименование страховщика, номер, дата и срок действия  договора страхования гражданской ответственности туроператора: </w:t>
            </w:r>
          </w:p>
          <w:p w:rsidR="003F4C19" w:rsidRPr="00B83327" w:rsidRDefault="003F4C19" w:rsidP="00574548">
            <w:pPr>
              <w:spacing w:line="60" w:lineRule="atLeast"/>
              <w:ind w:right="-5"/>
              <w:jc w:val="both"/>
            </w:pPr>
            <w:r w:rsidRPr="00B83327">
              <w:t xml:space="preserve">Договор </w:t>
            </w:r>
            <w:r w:rsidRPr="00B83327">
              <w:rPr>
                <w:shd w:val="clear" w:color="auto" w:fill="FFFFFF"/>
              </w:rPr>
              <w:t>№ 433-013115/22 от 01/02/202</w:t>
            </w:r>
            <w:r>
              <w:rPr>
                <w:shd w:val="clear" w:color="auto" w:fill="FFFFFF"/>
              </w:rPr>
              <w:t>3</w:t>
            </w:r>
            <w:r w:rsidRPr="00B83327">
              <w:t>, заключенный между страхователем ООО «Регион Туризм» и страховщиком СПАО “Ингосстрах” (115035, г. Москва, р-н Замоскворечье, ул. Пятницкая, д.12, ст</w:t>
            </w:r>
            <w:r>
              <w:t>р.2, срок действия  с 02.04.2023 по 01.04.2024</w:t>
            </w:r>
            <w:r w:rsidRPr="00B83327">
              <w:t xml:space="preserve">, страховая сумма 50 000 000 рублей. </w:t>
            </w:r>
          </w:p>
        </w:tc>
      </w:tr>
    </w:tbl>
    <w:p w:rsidR="003F4C19" w:rsidRPr="00574548" w:rsidRDefault="003F4C19" w:rsidP="008832A0">
      <w:pPr>
        <w:rPr>
          <w:rFonts w:ascii="Arial" w:hAnsi="Arial" w:cs="Arial"/>
          <w:color w:val="C00000"/>
          <w:sz w:val="24"/>
          <w:szCs w:val="24"/>
        </w:rPr>
      </w:pPr>
      <w:r w:rsidRPr="00574548">
        <w:rPr>
          <w:rFonts w:ascii="Arial" w:hAnsi="Arial" w:cs="Arial"/>
          <w:color w:val="C00000"/>
          <w:sz w:val="24"/>
          <w:szCs w:val="24"/>
        </w:rPr>
        <w:t>Бронирование и оплата тура пр</w:t>
      </w:r>
      <w:r>
        <w:rPr>
          <w:rFonts w:ascii="Arial" w:hAnsi="Arial" w:cs="Arial"/>
          <w:color w:val="C00000"/>
          <w:sz w:val="24"/>
          <w:szCs w:val="24"/>
        </w:rPr>
        <w:t>оизводится туроператору через:</w:t>
      </w:r>
      <w:r w:rsidRPr="00574548">
        <w:rPr>
          <w:rFonts w:ascii="Arial" w:hAnsi="Arial" w:cs="Arial"/>
          <w:color w:val="C00000"/>
          <w:sz w:val="24"/>
          <w:szCs w:val="24"/>
        </w:rPr>
        <w:t xml:space="preserve"> «Наименование</w:t>
      </w:r>
      <w:r>
        <w:rPr>
          <w:rFonts w:ascii="Arial" w:hAnsi="Arial" w:cs="Arial"/>
          <w:color w:val="C00000"/>
          <w:sz w:val="24"/>
          <w:szCs w:val="24"/>
        </w:rPr>
        <w:t xml:space="preserve"> агента,</w:t>
      </w:r>
      <w:r w:rsidRPr="00574548">
        <w:rPr>
          <w:rFonts w:ascii="Arial" w:hAnsi="Arial" w:cs="Arial"/>
          <w:color w:val="C00000"/>
          <w:sz w:val="24"/>
          <w:szCs w:val="24"/>
        </w:rPr>
        <w:t xml:space="preserve"> центра бронирования» (если бронирование и оплата напрямую – убрать)</w:t>
      </w:r>
    </w:p>
    <w:p w:rsidR="003F4C19" w:rsidRDefault="003F4C19" w:rsidP="008832A0">
      <w:pPr>
        <w:rPr>
          <w:rFonts w:ascii="Arial" w:hAnsi="Arial" w:cs="Arial"/>
          <w:color w:val="000000"/>
          <w:sz w:val="14"/>
          <w:szCs w:val="14"/>
        </w:rPr>
      </w:pPr>
    </w:p>
    <w:p w:rsidR="003F4C19" w:rsidRPr="00E558CF" w:rsidRDefault="003F4C19" w:rsidP="008832A0">
      <w:pPr>
        <w:numPr>
          <w:ilvl w:val="0"/>
          <w:numId w:val="2"/>
        </w:numPr>
        <w:tabs>
          <w:tab w:val="clear" w:pos="720"/>
          <w:tab w:val="num" w:pos="284"/>
        </w:tabs>
        <w:ind w:left="0" w:right="-143" w:firstLine="0"/>
        <w:jc w:val="both"/>
        <w:rPr>
          <w:rFonts w:ascii="Verdana" w:hAnsi="Verdana"/>
          <w:b/>
          <w:sz w:val="14"/>
          <w:szCs w:val="14"/>
        </w:rPr>
      </w:pPr>
      <w:r w:rsidRPr="00E558CF">
        <w:rPr>
          <w:rFonts w:ascii="Verdana" w:hAnsi="Verdana"/>
          <w:b/>
          <w:sz w:val="14"/>
          <w:szCs w:val="14"/>
        </w:rPr>
        <w:t xml:space="preserve">СВЕДЕНИЯ О ПОРЯДКЕ И СРОКАХ ПРЕДЪЯВЛЕНИЯ ТУРИСТОМ  ТРЕБОВАНИЙ К ОРГАНИЗАЦИИ, ПРЕДОСТАВИВШЕЙ ТУРОПЕРАТОРУ ФИНАНСОВОЕ ОБЕСПЕЧЕНИЕ: </w:t>
      </w:r>
    </w:p>
    <w:p w:rsidR="003F4C19" w:rsidRPr="00E558CF" w:rsidRDefault="003F4C19" w:rsidP="008832A0">
      <w:pPr>
        <w:pStyle w:val="ConsPlusNormal"/>
        <w:widowControl/>
        <w:tabs>
          <w:tab w:val="num" w:pos="284"/>
        </w:tabs>
        <w:ind w:right="-143" w:firstLine="0"/>
        <w:jc w:val="both"/>
        <w:rPr>
          <w:rFonts w:ascii="Verdana" w:hAnsi="Verdana"/>
          <w:b/>
          <w:sz w:val="14"/>
          <w:szCs w:val="14"/>
        </w:rPr>
      </w:pPr>
      <w:r w:rsidRPr="00E558CF">
        <w:rPr>
          <w:rFonts w:ascii="Verdana" w:hAnsi="Verdana"/>
          <w:b/>
          <w:sz w:val="14"/>
          <w:szCs w:val="14"/>
        </w:rPr>
        <w:t>Основания для выплаты страхового возмещения по договору страхования ответственности Туроператора либо уплаты денежной суммы по банковской гарантии.</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обязан выплатить страховое возмещение по договору страхования ответственности Туроператора по письменному требованию Туриста при наступлении страхового случая.</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Гарант обязан уплатить денежную сумму по банковской гарантии по письменному требованию Туриста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Существенным нарушением условий договора признается нарушение, которое влечет для Туриста такой ущерб, что он в значительной степени лишается того, на что был вправе рассчитывать при заключении договора.</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 существенным нарушениям Туроператором договора относятся:</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неисполнение обязательств по оказанию Туристу входящих в туристский продукт услуг по перевозке и (или) размещению;</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rsidR="003F4C19" w:rsidRPr="00E558CF" w:rsidRDefault="003F4C19" w:rsidP="008832A0">
      <w:pPr>
        <w:pStyle w:val="ConsPlusNormal"/>
        <w:widowControl/>
        <w:tabs>
          <w:tab w:val="num" w:pos="284"/>
        </w:tabs>
        <w:ind w:right="-143" w:firstLine="0"/>
        <w:jc w:val="both"/>
        <w:rPr>
          <w:rFonts w:ascii="Verdana" w:hAnsi="Verdana"/>
          <w:b/>
          <w:sz w:val="14"/>
          <w:szCs w:val="14"/>
        </w:rPr>
      </w:pPr>
      <w:r w:rsidRPr="00E558CF">
        <w:rPr>
          <w:rFonts w:ascii="Verdana" w:hAnsi="Verdana"/>
          <w:b/>
          <w:sz w:val="14"/>
          <w:szCs w:val="14"/>
        </w:rPr>
        <w:t>Порядок выплаты страхового возмещения по договору страхования ответственности Туроператора либо уплаты денежной суммы по банковской гарантии.</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случае возникновения обстоятельств, указанных в статье 17.4 Федерального закона "Об основах туристской деятельности в Российской Федерации", турист имеет возможность обратиться с письменным требованием о выплате страхового возмещения по договору страхования ответственности туроператора непосредственно к организации, предоставившей туроператору договор страхования ответственности туроператора.</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случаях неисполнения или ненадлежащего исполнения Туроператором обязательств по договору перед Туристом и (или) иным заказчиком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требовании Туриста указываются:</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фамилия, имя и отчество Туриста, а также сведения об ином заказчике (если договор заключался заказчиком);</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дата выдачи, срок действия и иные реквизиты документа, представленного в качестве финансового обеспечения ответственности Туроператора;</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номер договора и дата его заключения;</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наименование Туроператора, которому предоставлено финансовое обеспечение;</w:t>
      </w:r>
    </w:p>
    <w:p w:rsidR="003F4C19" w:rsidRPr="00E558CF" w:rsidRDefault="003F4C19" w:rsidP="008832A0">
      <w:pPr>
        <w:pStyle w:val="ConsPlusNormal"/>
        <w:widowControl/>
        <w:tabs>
          <w:tab w:val="num" w:pos="284"/>
        </w:tabs>
        <w:ind w:right="-143" w:firstLine="0"/>
        <w:rPr>
          <w:rFonts w:ascii="Verdana" w:hAnsi="Verdana"/>
          <w:sz w:val="14"/>
          <w:szCs w:val="14"/>
        </w:rPr>
      </w:pPr>
      <w:r w:rsidRPr="00E558CF">
        <w:rPr>
          <w:rFonts w:ascii="Verdana" w:hAnsi="Verdana"/>
          <w:sz w:val="14"/>
          <w:szCs w:val="14"/>
        </w:rPr>
        <w:t>наименование Агентства; информация об обстоятельствах (фактах), свидетельствующих о неисполнении или ненадлежащем исполнении Туроператором обязательств по договору;</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ссылка на обстоятельства, предусмотренные статьей 17.4 ФЗ «Об основах туристской деятельности в РФ», послужившие причиной обращения Туриста к страховщику или гаранту;</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размер денежных средств, подлежащих уплате Туристу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в связи с его расходами по эвакуации;</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случае если требование об уплате денежной суммы предъявляется по банковской гарантии гаранту, -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обязательств по договору, и (или) номер и дата вступившего в законную силу судебного решения о возмещении Туроператором указанного реального ущерба.</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 требованию Турист прилагает следующие документы:</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копию договора (с предъявлением его оригинала);</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документы, подтверждающие реальный ущерб, понесенный Туристом в результате неисполнения или ненадлежащего исполнения Туроператором обязательств по договору.</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К требованию Туриста к гаранту прикладываются также копия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своих обязательств по договору, и (или) копия судебного решения о возмещении Туроператором реального ущерба по иску, предъявленному в соответствии с положениями статьи 17.4 ФЗ «Об основах туристской деятельности в РФ».</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Не подлежат возмещению страховщиком или гарантом расходы, произведенные Туристом и не обусловленные требованиями к качеству туристского продукта, обычно предъявляемыми к туристскому продукту такого рода.</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Для исполнения своих обязательств по финансовому обеспечению страховщик или гарант не вправе требовать представления иных документов, за исключением вышеуказанных.</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Письменное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или гарант обязан удовлетворить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Требование о выплате страхового возмещения по договору страхования ответственности Туроператора должно быть предъявлено Туристом страховщику в течение срока исковой давности, установленного законодательством Российской Федерации.</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освобождается от выплаты страхового возмещения Туристу, если Турист обратился к страховщику с требованием о возмещении упущенной выгоды и (или) компенсации морального вреда, возникших в результате неисполнения или ненадлежащего исполнения Туроператором обязательств по договору о реализации туристского продукта.</w:t>
      </w:r>
    </w:p>
    <w:p w:rsidR="003F4C19" w:rsidRPr="00E558CF" w:rsidRDefault="003F4C19" w:rsidP="008832A0">
      <w:pPr>
        <w:pStyle w:val="ConsPlusNormal"/>
        <w:widowControl/>
        <w:tabs>
          <w:tab w:val="num" w:pos="284"/>
        </w:tabs>
        <w:ind w:right="-143" w:firstLine="0"/>
        <w:jc w:val="both"/>
        <w:rPr>
          <w:rFonts w:ascii="Verdana" w:hAnsi="Verdana"/>
          <w:sz w:val="14"/>
          <w:szCs w:val="14"/>
        </w:rPr>
      </w:pPr>
      <w:r w:rsidRPr="00E558CF">
        <w:rPr>
          <w:rFonts w:ascii="Verdana" w:hAnsi="Verdana"/>
          <w:sz w:val="14"/>
          <w:szCs w:val="14"/>
        </w:rPr>
        <w:t>Страховщик не освобождается от выплаты страхового возмещения Туристу по договору страхования ответственности Туроператора, если страховой случай наступил вследствие умысла Туроператора.</w:t>
      </w:r>
    </w:p>
    <w:p w:rsidR="003F4C19" w:rsidRPr="00E558CF" w:rsidRDefault="003F4C19" w:rsidP="008832A0">
      <w:pPr>
        <w:tabs>
          <w:tab w:val="num" w:pos="284"/>
        </w:tabs>
        <w:ind w:right="-143"/>
        <w:jc w:val="both"/>
        <w:rPr>
          <w:rFonts w:ascii="Verdana" w:hAnsi="Verdana"/>
          <w:b/>
          <w:sz w:val="14"/>
          <w:szCs w:val="14"/>
        </w:rPr>
      </w:pPr>
      <w:r w:rsidRPr="00E558CF">
        <w:rPr>
          <w:rFonts w:ascii="Verdana" w:hAnsi="Verdana"/>
          <w:b/>
          <w:sz w:val="14"/>
          <w:szCs w:val="14"/>
        </w:rPr>
        <w:t>Дополнительные условия могут быть указаны на сайте туроператора и являются частью сделки.</w:t>
      </w:r>
    </w:p>
    <w:p w:rsidR="003F4C19" w:rsidRPr="00E558CF" w:rsidRDefault="003F4C19" w:rsidP="008832A0">
      <w:pPr>
        <w:pStyle w:val="Heading1"/>
        <w:tabs>
          <w:tab w:val="num" w:pos="284"/>
          <w:tab w:val="num" w:pos="567"/>
        </w:tabs>
        <w:spacing w:before="0" w:after="0"/>
        <w:ind w:right="-143"/>
        <w:jc w:val="center"/>
        <w:rPr>
          <w:rFonts w:ascii="Verdana" w:hAnsi="Verdana"/>
          <w:sz w:val="14"/>
          <w:szCs w:val="14"/>
        </w:rPr>
      </w:pPr>
      <w:r w:rsidRPr="00E558CF">
        <w:rPr>
          <w:rFonts w:ascii="Verdana" w:hAnsi="Verdana"/>
          <w:sz w:val="14"/>
          <w:szCs w:val="14"/>
        </w:rPr>
        <w:t>Сведения об ассоциации «ТУРПОМОЩЬ»</w:t>
      </w:r>
    </w:p>
    <w:p w:rsidR="003F4C19" w:rsidRPr="00E558CF" w:rsidRDefault="003F4C19" w:rsidP="008832A0">
      <w:pPr>
        <w:pStyle w:val="Heading1"/>
        <w:tabs>
          <w:tab w:val="num" w:pos="284"/>
          <w:tab w:val="num" w:pos="567"/>
        </w:tabs>
        <w:spacing w:before="0" w:after="0"/>
        <w:ind w:right="-143"/>
        <w:rPr>
          <w:rFonts w:ascii="Verdana" w:hAnsi="Verdana"/>
          <w:sz w:val="14"/>
          <w:szCs w:val="14"/>
        </w:rPr>
      </w:pPr>
      <w:r w:rsidRPr="00E558CF">
        <w:rPr>
          <w:rFonts w:ascii="Verdana" w:hAnsi="Verdana"/>
          <w:sz w:val="14"/>
          <w:szCs w:val="14"/>
        </w:rPr>
        <w:t>Постановление от 23 марта 2013 г. №254 О внесении изменений в Правила оказания услуг по реализации туристского продукта.</w:t>
      </w:r>
    </w:p>
    <w:p w:rsidR="003F4C19" w:rsidRPr="00E558CF" w:rsidRDefault="003F4C19" w:rsidP="008832A0">
      <w:pPr>
        <w:pStyle w:val="NormalWeb"/>
        <w:tabs>
          <w:tab w:val="num" w:pos="284"/>
          <w:tab w:val="num" w:pos="567"/>
        </w:tabs>
        <w:spacing w:after="0"/>
        <w:ind w:right="-143"/>
        <w:jc w:val="both"/>
        <w:rPr>
          <w:sz w:val="14"/>
          <w:szCs w:val="14"/>
        </w:rPr>
      </w:pPr>
      <w:r w:rsidRPr="00E558CF">
        <w:rPr>
          <w:rFonts w:ascii="Verdana" w:hAnsi="Verdana"/>
          <w:sz w:val="14"/>
          <w:szCs w:val="14"/>
        </w:rPr>
        <w:t>Постановление Правительства Российской Федерации от 27 февраля 2013 г. N 162 г. Москва "Об утверждении Правил оказания экстренной помощи туристам и Правил финансирования расходов на оказание экстренной помощи туристам из компенсационного фонда".</w:t>
      </w:r>
      <w:r w:rsidRPr="00E558CF">
        <w:rPr>
          <w:sz w:val="14"/>
          <w:szCs w:val="14"/>
        </w:rPr>
        <w:t xml:space="preserve"> </w:t>
      </w:r>
    </w:p>
    <w:p w:rsidR="003F4C19" w:rsidRPr="00E558CF" w:rsidRDefault="003F4C19" w:rsidP="008832A0">
      <w:pPr>
        <w:pStyle w:val="NormalWeb"/>
        <w:tabs>
          <w:tab w:val="num" w:pos="284"/>
          <w:tab w:val="num" w:pos="567"/>
        </w:tabs>
        <w:spacing w:after="0"/>
        <w:ind w:right="-143"/>
        <w:jc w:val="both"/>
        <w:rPr>
          <w:rFonts w:ascii="Verdana" w:hAnsi="Verdana"/>
          <w:sz w:val="14"/>
          <w:szCs w:val="14"/>
        </w:rPr>
      </w:pPr>
      <w:r w:rsidRPr="00E558CF">
        <w:rPr>
          <w:rFonts w:ascii="Verdana" w:hAnsi="Verdana"/>
          <w:sz w:val="14"/>
          <w:szCs w:val="14"/>
        </w:rPr>
        <w:t>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w:t>
      </w:r>
    </w:p>
    <w:p w:rsidR="003F4C19" w:rsidRPr="00E558CF" w:rsidRDefault="003F4C19" w:rsidP="008832A0">
      <w:pPr>
        <w:pStyle w:val="NormalWeb"/>
        <w:tabs>
          <w:tab w:val="num" w:pos="284"/>
          <w:tab w:val="num" w:pos="567"/>
        </w:tabs>
        <w:spacing w:after="0"/>
        <w:ind w:right="-143"/>
        <w:jc w:val="both"/>
        <w:rPr>
          <w:rFonts w:ascii="Verdana" w:hAnsi="Verdana"/>
          <w:sz w:val="14"/>
          <w:szCs w:val="14"/>
        </w:rPr>
      </w:pPr>
      <w:r w:rsidRPr="00E558CF">
        <w:rPr>
          <w:rFonts w:ascii="Verdana" w:hAnsi="Verdana"/>
          <w:sz w:val="14"/>
          <w:szCs w:val="14"/>
        </w:rPr>
        <w:t>Действие настоящих Правил не распространяется на случаи эвакуации по решению Президента Российской Федерации российских туристов с территории иностранного государства в связи с возникновением угрозы безопасности их жизни и здоровья.</w:t>
      </w:r>
    </w:p>
    <w:p w:rsidR="003F4C19" w:rsidRPr="00E558CF" w:rsidRDefault="003F4C19" w:rsidP="008832A0">
      <w:pPr>
        <w:pStyle w:val="NormalWeb"/>
        <w:tabs>
          <w:tab w:val="num" w:pos="284"/>
          <w:tab w:val="num" w:pos="567"/>
        </w:tabs>
        <w:spacing w:after="0"/>
        <w:ind w:right="-143"/>
        <w:rPr>
          <w:rFonts w:ascii="Verdana" w:hAnsi="Verdana"/>
          <w:sz w:val="14"/>
          <w:szCs w:val="14"/>
        </w:rPr>
      </w:pPr>
      <w:r w:rsidRPr="00E558CF">
        <w:rPr>
          <w:rFonts w:ascii="Verdana" w:hAnsi="Verdana"/>
          <w:sz w:val="14"/>
          <w:szCs w:val="14"/>
        </w:rPr>
        <w:t>Финансирование мероприятий по оказанию экстренной помощи осуществляется объединением туроператоров за счет средств компенсационного фонда объединения туроператоров.</w:t>
      </w:r>
    </w:p>
    <w:p w:rsidR="003F4C19" w:rsidRPr="00E558CF" w:rsidRDefault="003F4C19" w:rsidP="008832A0">
      <w:pPr>
        <w:pStyle w:val="NormalWeb"/>
        <w:tabs>
          <w:tab w:val="num" w:pos="284"/>
          <w:tab w:val="num" w:pos="567"/>
        </w:tabs>
        <w:spacing w:after="0"/>
        <w:ind w:right="-143"/>
        <w:rPr>
          <w:rFonts w:ascii="Verdana" w:hAnsi="Verdana"/>
          <w:sz w:val="14"/>
          <w:szCs w:val="14"/>
        </w:rPr>
      </w:pPr>
      <w:r w:rsidRPr="00E558CF">
        <w:rPr>
          <w:rFonts w:ascii="Verdana" w:hAnsi="Verdana"/>
          <w:sz w:val="14"/>
          <w:szCs w:val="14"/>
        </w:rPr>
        <w:t>Обращение туриста может быть направлено в объединение туроператоров любым способом, позволяющим установить автора обращения.</w:t>
      </w:r>
    </w:p>
    <w:p w:rsidR="003F4C19" w:rsidRPr="00E558CF" w:rsidRDefault="003F4C19" w:rsidP="008832A0">
      <w:pPr>
        <w:pStyle w:val="NormalWeb"/>
        <w:tabs>
          <w:tab w:val="num" w:pos="284"/>
          <w:tab w:val="num" w:pos="567"/>
        </w:tabs>
        <w:spacing w:after="0"/>
        <w:ind w:right="-143"/>
        <w:rPr>
          <w:rFonts w:ascii="Verdana" w:hAnsi="Verdana"/>
          <w:b/>
          <w:sz w:val="14"/>
          <w:szCs w:val="14"/>
        </w:rPr>
      </w:pPr>
      <w:r w:rsidRPr="00E558CF">
        <w:rPr>
          <w:rFonts w:ascii="Verdana" w:hAnsi="Verdana"/>
          <w:b/>
          <w:sz w:val="14"/>
          <w:szCs w:val="14"/>
        </w:rPr>
        <w:t>Оказание экстренной помощи включает в себя:</w:t>
      </w:r>
    </w:p>
    <w:p w:rsidR="003F4C19" w:rsidRPr="00E558CF" w:rsidRDefault="003F4C19" w:rsidP="008832A0">
      <w:pPr>
        <w:pStyle w:val="NormalWeb"/>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перевозку туриста в место окончания путешествия оптимальным маршрутом с наименьшими временными затратами по усмотрению объединения туроператоров (авиатранспортом, железнодорожным транспортом, автомобильным транспортом, водным транспортом) (далее - перевозка);</w:t>
      </w:r>
    </w:p>
    <w:p w:rsidR="003F4C19" w:rsidRPr="00E558CF" w:rsidRDefault="003F4C19" w:rsidP="008832A0">
      <w:pPr>
        <w:pStyle w:val="NormalWeb"/>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обеспечение размещения (временного проживания) туриста в гостинице или ином средстве размещения на срок до начала осуществления перевозки к месту окончания путешествия - если период вынужденного ожидания перевозки составляет более 12 часов;</w:t>
      </w:r>
    </w:p>
    <w:p w:rsidR="003F4C19" w:rsidRPr="00E558CF" w:rsidRDefault="003F4C19" w:rsidP="008832A0">
      <w:pPr>
        <w:pStyle w:val="NormalWeb"/>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(трансфер);</w:t>
      </w:r>
    </w:p>
    <w:p w:rsidR="003F4C19" w:rsidRPr="00E558CF" w:rsidRDefault="003F4C19" w:rsidP="008832A0">
      <w:pPr>
        <w:pStyle w:val="NormalWeb"/>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организацию питания туриста с учетом установленных законодательством Российской Федерации физиологических норм питания человека;</w:t>
      </w:r>
    </w:p>
    <w:p w:rsidR="003F4C19" w:rsidRPr="00E558CF" w:rsidRDefault="003F4C19" w:rsidP="008832A0">
      <w:pPr>
        <w:pStyle w:val="NormalWeb"/>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обеспечение неотложной медицинской и правовой помощи;</w:t>
      </w:r>
    </w:p>
    <w:p w:rsidR="003F4C19" w:rsidRPr="00E558CF" w:rsidRDefault="003F4C19" w:rsidP="008832A0">
      <w:pPr>
        <w:pStyle w:val="NormalWeb"/>
        <w:numPr>
          <w:ilvl w:val="0"/>
          <w:numId w:val="3"/>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обеспечение хранения багажа.</w:t>
      </w:r>
    </w:p>
    <w:p w:rsidR="003F4C19" w:rsidRPr="00E558CF" w:rsidRDefault="003F4C19" w:rsidP="008832A0">
      <w:pPr>
        <w:pStyle w:val="NormalWeb"/>
        <w:tabs>
          <w:tab w:val="num" w:pos="284"/>
          <w:tab w:val="num" w:pos="567"/>
        </w:tabs>
        <w:spacing w:after="0"/>
        <w:ind w:right="-143"/>
        <w:rPr>
          <w:rFonts w:ascii="Verdana" w:hAnsi="Verdana"/>
          <w:b/>
          <w:sz w:val="14"/>
          <w:szCs w:val="14"/>
        </w:rPr>
      </w:pPr>
      <w:r w:rsidRPr="00E558CF">
        <w:rPr>
          <w:rFonts w:ascii="Verdana" w:hAnsi="Verdana"/>
          <w:b/>
          <w:sz w:val="14"/>
          <w:szCs w:val="14"/>
        </w:rPr>
        <w:t>Обращение туриста должно содержать следующую информацию:</w:t>
      </w:r>
    </w:p>
    <w:p w:rsidR="003F4C19" w:rsidRPr="00E558CF" w:rsidRDefault="003F4C19" w:rsidP="008832A0">
      <w:pPr>
        <w:pStyle w:val="NormalWeb"/>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фамилия, имя и отчество туриста (туристов);</w:t>
      </w:r>
    </w:p>
    <w:p w:rsidR="003F4C19" w:rsidRPr="00E558CF" w:rsidRDefault="003F4C19" w:rsidP="008832A0">
      <w:pPr>
        <w:pStyle w:val="NormalWeb"/>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адрес места нахождения туриста (туристов);</w:t>
      </w:r>
    </w:p>
    <w:p w:rsidR="003F4C19" w:rsidRPr="00E558CF" w:rsidRDefault="003F4C19" w:rsidP="008832A0">
      <w:pPr>
        <w:pStyle w:val="NormalWeb"/>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номер договора о реализации туристского продукта и наименование туроператора (а);</w:t>
      </w:r>
    </w:p>
    <w:p w:rsidR="003F4C19" w:rsidRPr="00E558CF" w:rsidRDefault="003F4C19" w:rsidP="008832A0">
      <w:pPr>
        <w:pStyle w:val="NormalWeb"/>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контактная информация автора обращения;</w:t>
      </w:r>
    </w:p>
    <w:p w:rsidR="003F4C19" w:rsidRPr="00E558CF" w:rsidRDefault="003F4C19" w:rsidP="008832A0">
      <w:pPr>
        <w:pStyle w:val="NormalWeb"/>
        <w:numPr>
          <w:ilvl w:val="0"/>
          <w:numId w:val="4"/>
        </w:numPr>
        <w:tabs>
          <w:tab w:val="num" w:pos="284"/>
          <w:tab w:val="num" w:pos="567"/>
        </w:tabs>
        <w:spacing w:after="0"/>
        <w:ind w:left="0" w:right="-143" w:firstLine="0"/>
        <w:rPr>
          <w:rFonts w:ascii="Verdana" w:hAnsi="Verdana"/>
          <w:sz w:val="14"/>
          <w:szCs w:val="14"/>
        </w:rPr>
      </w:pPr>
      <w:r w:rsidRPr="00E558CF">
        <w:rPr>
          <w:rFonts w:ascii="Verdana" w:hAnsi="Verdana"/>
          <w:sz w:val="14"/>
          <w:szCs w:val="14"/>
        </w:rPr>
        <w:t>обстоятельства (факты), свидетельствующие о невозможности исполнения, неисполнении или ненадлежащем исполнении туроператором обязательств по договору о реализации туристского продукта.</w:t>
      </w:r>
    </w:p>
    <w:p w:rsidR="003F4C19" w:rsidRPr="00E558CF" w:rsidRDefault="003F4C19" w:rsidP="008832A0">
      <w:pPr>
        <w:tabs>
          <w:tab w:val="num" w:pos="284"/>
          <w:tab w:val="num" w:pos="567"/>
        </w:tabs>
        <w:ind w:right="-143"/>
        <w:rPr>
          <w:rFonts w:ascii="Verdana" w:hAnsi="Verdana"/>
          <w:b/>
          <w:sz w:val="14"/>
          <w:szCs w:val="14"/>
        </w:rPr>
      </w:pPr>
      <w:r w:rsidRPr="00E558CF">
        <w:rPr>
          <w:rFonts w:ascii="Verdana" w:hAnsi="Verdana"/>
          <w:b/>
          <w:sz w:val="14"/>
          <w:szCs w:val="14"/>
        </w:rPr>
        <w:t>Ассоциация "Объединение туроператоров в сфере выездного туризма "Турпомощь"</w:t>
      </w:r>
      <w:r w:rsidRPr="00E558CF">
        <w:rPr>
          <w:rFonts w:ascii="Verdana" w:hAnsi="Verdana"/>
          <w:b/>
          <w:sz w:val="14"/>
          <w:szCs w:val="14"/>
        </w:rPr>
        <w:br/>
        <w:t>Адрес: г. Москва, ул. Мясницкая д.47 офис 424</w:t>
      </w:r>
      <w:r w:rsidRPr="00E558CF">
        <w:rPr>
          <w:rFonts w:ascii="Verdana" w:hAnsi="Verdana"/>
          <w:b/>
          <w:sz w:val="14"/>
          <w:szCs w:val="14"/>
        </w:rPr>
        <w:br/>
        <w:t>Телефоны: +7 (495) 981-51-49, 8-800-100-41-94</w:t>
      </w:r>
      <w:r w:rsidRPr="00E558CF">
        <w:rPr>
          <w:rFonts w:ascii="Verdana" w:hAnsi="Verdana"/>
          <w:b/>
          <w:sz w:val="14"/>
          <w:szCs w:val="14"/>
        </w:rPr>
        <w:br/>
        <w:t>Сайт: www.tourpom.ru</w:t>
      </w:r>
      <w:r w:rsidRPr="00E558CF">
        <w:rPr>
          <w:rFonts w:ascii="Verdana" w:hAnsi="Verdana"/>
          <w:b/>
          <w:sz w:val="14"/>
          <w:szCs w:val="14"/>
        </w:rPr>
        <w:br/>
        <w:t xml:space="preserve">Электронная почта: </w:t>
      </w:r>
      <w:hyperlink r:id="rId11" w:history="1">
        <w:r w:rsidRPr="00E558CF">
          <w:rPr>
            <w:rStyle w:val="Hyperlink"/>
            <w:rFonts w:ascii="Verdana" w:hAnsi="Verdana"/>
            <w:b/>
            <w:sz w:val="14"/>
            <w:szCs w:val="14"/>
          </w:rPr>
          <w:t>secretary@tourpom.ru</w:t>
        </w:r>
      </w:hyperlink>
    </w:p>
    <w:p w:rsidR="003F4C19" w:rsidRPr="00E558CF" w:rsidRDefault="003F4C19" w:rsidP="008832A0">
      <w:pPr>
        <w:ind w:left="-180" w:firstLine="540"/>
        <w:jc w:val="both"/>
        <w:rPr>
          <w:rFonts w:ascii="Verdana" w:hAnsi="Verdana"/>
          <w:b/>
          <w:sz w:val="14"/>
          <w:szCs w:val="14"/>
        </w:rPr>
      </w:pPr>
    </w:p>
    <w:tbl>
      <w:tblPr>
        <w:tblW w:w="0" w:type="auto"/>
        <w:tblInd w:w="250" w:type="dxa"/>
        <w:tblLayout w:type="fixed"/>
        <w:tblLook w:val="0000"/>
      </w:tblPr>
      <w:tblGrid>
        <w:gridCol w:w="4820"/>
        <w:gridCol w:w="4938"/>
      </w:tblGrid>
      <w:tr w:rsidR="003F4C19" w:rsidRPr="00E558CF" w:rsidTr="00FC5079">
        <w:trPr>
          <w:cantSplit/>
        </w:trPr>
        <w:tc>
          <w:tcPr>
            <w:tcW w:w="4820" w:type="dxa"/>
            <w:tcBorders>
              <w:top w:val="nil"/>
              <w:left w:val="nil"/>
              <w:bottom w:val="nil"/>
              <w:right w:val="nil"/>
            </w:tcBorders>
          </w:tcPr>
          <w:p w:rsidR="003F4C19" w:rsidRPr="00E558CF" w:rsidRDefault="003F4C19" w:rsidP="00FC5079">
            <w:pPr>
              <w:tabs>
                <w:tab w:val="left" w:pos="11199"/>
              </w:tabs>
              <w:ind w:left="142" w:right="68"/>
              <w:jc w:val="center"/>
              <w:rPr>
                <w:b/>
                <w:bCs/>
                <w:sz w:val="14"/>
                <w:szCs w:val="14"/>
              </w:rPr>
            </w:pPr>
            <w:r>
              <w:rPr>
                <w:b/>
                <w:bCs/>
                <w:sz w:val="14"/>
                <w:szCs w:val="14"/>
              </w:rPr>
              <w:t>ТУРАГЕНТ</w:t>
            </w:r>
            <w:r w:rsidRPr="00E558CF">
              <w:rPr>
                <w:b/>
                <w:bCs/>
                <w:sz w:val="14"/>
                <w:szCs w:val="14"/>
              </w:rPr>
              <w:t>:</w:t>
            </w:r>
          </w:p>
          <w:p w:rsidR="003F4C19" w:rsidRDefault="003F4C19" w:rsidP="00FC5079">
            <w:pPr>
              <w:jc w:val="center"/>
              <w:rPr>
                <w:noProof/>
                <w:sz w:val="14"/>
                <w:szCs w:val="14"/>
              </w:rPr>
            </w:pPr>
          </w:p>
          <w:p w:rsidR="003F4C19" w:rsidRDefault="003F4C19" w:rsidP="00FC5079">
            <w:pPr>
              <w:jc w:val="center"/>
              <w:rPr>
                <w:noProof/>
                <w:sz w:val="14"/>
                <w:szCs w:val="14"/>
              </w:rPr>
            </w:pPr>
          </w:p>
          <w:p w:rsidR="003F4C19" w:rsidRDefault="003F4C19" w:rsidP="00FC5079">
            <w:pPr>
              <w:jc w:val="center"/>
              <w:rPr>
                <w:noProof/>
                <w:sz w:val="14"/>
                <w:szCs w:val="14"/>
              </w:rPr>
            </w:pPr>
          </w:p>
          <w:p w:rsidR="003F4C19" w:rsidRDefault="003F4C19" w:rsidP="00FC5079">
            <w:pPr>
              <w:jc w:val="center"/>
              <w:rPr>
                <w:noProof/>
                <w:sz w:val="14"/>
                <w:szCs w:val="14"/>
              </w:rPr>
            </w:pPr>
          </w:p>
          <w:p w:rsidR="003F4C19" w:rsidRDefault="003F4C19" w:rsidP="00FC5079">
            <w:pPr>
              <w:jc w:val="center"/>
              <w:rPr>
                <w:noProof/>
                <w:sz w:val="14"/>
                <w:szCs w:val="14"/>
              </w:rPr>
            </w:pPr>
          </w:p>
          <w:p w:rsidR="003F4C19" w:rsidRDefault="003F4C19" w:rsidP="00FC5079">
            <w:pPr>
              <w:jc w:val="center"/>
              <w:rPr>
                <w:noProof/>
                <w:sz w:val="14"/>
                <w:szCs w:val="14"/>
              </w:rPr>
            </w:pPr>
          </w:p>
          <w:p w:rsidR="003F4C19" w:rsidRDefault="003F4C19" w:rsidP="00FC5079">
            <w:pPr>
              <w:jc w:val="center"/>
              <w:rPr>
                <w:noProof/>
                <w:sz w:val="14"/>
                <w:szCs w:val="14"/>
              </w:rPr>
            </w:pPr>
          </w:p>
          <w:p w:rsidR="003F4C19" w:rsidRPr="001276C4" w:rsidRDefault="003F4C19" w:rsidP="001276C4">
            <w:pPr>
              <w:rPr>
                <w:sz w:val="14"/>
                <w:szCs w:val="14"/>
              </w:rPr>
            </w:pPr>
            <w:r>
              <w:rPr>
                <w:noProof/>
                <w:sz w:val="14"/>
                <w:szCs w:val="14"/>
              </w:rPr>
              <w:t>Директор ООО «</w:t>
            </w:r>
            <w:r>
              <w:rPr>
                <w:noProof/>
                <w:sz w:val="14"/>
                <w:szCs w:val="14"/>
                <w:lang w:val="en-US"/>
              </w:rPr>
              <w:t>NNN</w:t>
            </w:r>
            <w:r>
              <w:rPr>
                <w:noProof/>
                <w:sz w:val="14"/>
                <w:szCs w:val="14"/>
              </w:rPr>
              <w:t>»</w:t>
            </w:r>
          </w:p>
          <w:p w:rsidR="003F4C19" w:rsidRPr="00E558CF" w:rsidRDefault="003F4C19" w:rsidP="00FC5079">
            <w:pPr>
              <w:jc w:val="center"/>
              <w:rPr>
                <w:sz w:val="14"/>
                <w:szCs w:val="14"/>
              </w:rPr>
            </w:pPr>
          </w:p>
          <w:p w:rsidR="003F4C19" w:rsidRPr="00E558CF" w:rsidRDefault="003F4C19" w:rsidP="00FC5079">
            <w:pPr>
              <w:jc w:val="center"/>
              <w:rPr>
                <w:sz w:val="14"/>
                <w:szCs w:val="14"/>
              </w:rPr>
            </w:pPr>
          </w:p>
          <w:p w:rsidR="003F4C19" w:rsidRDefault="003F4C19" w:rsidP="00FC5079">
            <w:pPr>
              <w:jc w:val="center"/>
              <w:rPr>
                <w:sz w:val="14"/>
                <w:szCs w:val="14"/>
              </w:rPr>
            </w:pPr>
          </w:p>
          <w:p w:rsidR="003F4C19" w:rsidRPr="00E558CF" w:rsidRDefault="003F4C19" w:rsidP="00FC5079">
            <w:pPr>
              <w:jc w:val="center"/>
              <w:rPr>
                <w:sz w:val="14"/>
                <w:szCs w:val="14"/>
              </w:rPr>
            </w:pPr>
            <w:r>
              <w:rPr>
                <w:sz w:val="14"/>
                <w:szCs w:val="14"/>
              </w:rPr>
              <w:t>Иванов И.И.</w:t>
            </w:r>
          </w:p>
        </w:tc>
        <w:tc>
          <w:tcPr>
            <w:tcW w:w="4938" w:type="dxa"/>
            <w:tcBorders>
              <w:top w:val="nil"/>
              <w:left w:val="nil"/>
              <w:bottom w:val="nil"/>
              <w:right w:val="nil"/>
            </w:tcBorders>
          </w:tcPr>
          <w:p w:rsidR="003F4C19" w:rsidRPr="00E558CF" w:rsidRDefault="003F4C19" w:rsidP="00FC5079">
            <w:pPr>
              <w:tabs>
                <w:tab w:val="left" w:pos="11199"/>
              </w:tabs>
              <w:ind w:left="142" w:right="68"/>
              <w:jc w:val="center"/>
              <w:rPr>
                <w:b/>
                <w:bCs/>
                <w:sz w:val="14"/>
                <w:szCs w:val="14"/>
              </w:rPr>
            </w:pPr>
            <w:r w:rsidRPr="00E558CF">
              <w:rPr>
                <w:b/>
                <w:bCs/>
                <w:sz w:val="14"/>
                <w:szCs w:val="14"/>
              </w:rPr>
              <w:t>ЗАКАЗЧИК:</w:t>
            </w:r>
          </w:p>
          <w:p w:rsidR="003F4C19" w:rsidRDefault="003F4C19" w:rsidP="00FC5079">
            <w:pPr>
              <w:tabs>
                <w:tab w:val="left" w:pos="11199"/>
              </w:tabs>
              <w:ind w:left="142" w:right="68"/>
              <w:jc w:val="both"/>
              <w:rPr>
                <w:sz w:val="14"/>
                <w:szCs w:val="14"/>
              </w:rPr>
            </w:pPr>
          </w:p>
          <w:p w:rsidR="003F4C19" w:rsidRDefault="003F4C19" w:rsidP="00FC5079">
            <w:pPr>
              <w:tabs>
                <w:tab w:val="left" w:pos="11199"/>
              </w:tabs>
              <w:ind w:left="142" w:right="68"/>
              <w:jc w:val="both"/>
              <w:rPr>
                <w:sz w:val="14"/>
                <w:szCs w:val="14"/>
              </w:rPr>
            </w:pPr>
          </w:p>
          <w:p w:rsidR="003F4C19" w:rsidRDefault="003F4C19" w:rsidP="00FC5079">
            <w:pPr>
              <w:tabs>
                <w:tab w:val="left" w:pos="11199"/>
              </w:tabs>
              <w:ind w:left="142" w:right="68"/>
              <w:jc w:val="both"/>
              <w:rPr>
                <w:sz w:val="14"/>
                <w:szCs w:val="14"/>
              </w:rPr>
            </w:pPr>
          </w:p>
          <w:p w:rsidR="003F4C19" w:rsidRDefault="003F4C19" w:rsidP="00FC5079">
            <w:pPr>
              <w:tabs>
                <w:tab w:val="left" w:pos="11199"/>
              </w:tabs>
              <w:ind w:left="142" w:right="68"/>
              <w:jc w:val="both"/>
              <w:rPr>
                <w:sz w:val="14"/>
                <w:szCs w:val="14"/>
              </w:rPr>
            </w:pPr>
          </w:p>
          <w:p w:rsidR="003F4C19" w:rsidRDefault="003F4C19" w:rsidP="00FC5079">
            <w:pPr>
              <w:tabs>
                <w:tab w:val="left" w:pos="11199"/>
              </w:tabs>
              <w:ind w:left="142" w:right="68"/>
              <w:jc w:val="both"/>
              <w:rPr>
                <w:sz w:val="14"/>
                <w:szCs w:val="14"/>
              </w:rPr>
            </w:pPr>
          </w:p>
          <w:p w:rsidR="003F4C19" w:rsidRDefault="003F4C19" w:rsidP="00FC5079">
            <w:pPr>
              <w:tabs>
                <w:tab w:val="left" w:pos="11199"/>
              </w:tabs>
              <w:ind w:left="142" w:right="68"/>
              <w:jc w:val="both"/>
              <w:rPr>
                <w:sz w:val="14"/>
                <w:szCs w:val="14"/>
              </w:rPr>
            </w:pPr>
          </w:p>
          <w:p w:rsidR="003F4C19" w:rsidRPr="00E558CF" w:rsidRDefault="003F4C19" w:rsidP="00FC5079">
            <w:pPr>
              <w:tabs>
                <w:tab w:val="left" w:pos="11199"/>
              </w:tabs>
              <w:ind w:left="142" w:right="68"/>
              <w:jc w:val="both"/>
              <w:rPr>
                <w:sz w:val="14"/>
                <w:szCs w:val="14"/>
              </w:rPr>
            </w:pPr>
            <w:r w:rsidRPr="00E558CF">
              <w:rPr>
                <w:sz w:val="14"/>
                <w:szCs w:val="14"/>
              </w:rPr>
              <w:t>Со сведениями о туроператоре, финансовом обеспечении, порядке предъявления претензий ознакомлен</w:t>
            </w:r>
            <w:r>
              <w:rPr>
                <w:sz w:val="14"/>
                <w:szCs w:val="14"/>
              </w:rPr>
              <w:t>,  выбор туроператора осуществлен мной добровольно</w:t>
            </w:r>
            <w:r w:rsidRPr="00E558CF">
              <w:rPr>
                <w:sz w:val="14"/>
                <w:szCs w:val="14"/>
              </w:rPr>
              <w:t xml:space="preserve">: </w:t>
            </w:r>
          </w:p>
          <w:p w:rsidR="003F4C19" w:rsidRPr="00E558CF" w:rsidRDefault="003F4C19" w:rsidP="00FC5079">
            <w:pPr>
              <w:tabs>
                <w:tab w:val="left" w:pos="11199"/>
              </w:tabs>
              <w:ind w:left="142" w:right="68"/>
              <w:jc w:val="both"/>
              <w:rPr>
                <w:sz w:val="14"/>
                <w:szCs w:val="14"/>
              </w:rPr>
            </w:pPr>
          </w:p>
          <w:p w:rsidR="003F4C19" w:rsidRPr="00E558CF" w:rsidRDefault="003F4C19" w:rsidP="00FC5079">
            <w:pPr>
              <w:tabs>
                <w:tab w:val="left" w:pos="11199"/>
              </w:tabs>
              <w:ind w:left="142" w:right="68"/>
              <w:jc w:val="both"/>
              <w:rPr>
                <w:sz w:val="14"/>
                <w:szCs w:val="14"/>
              </w:rPr>
            </w:pPr>
          </w:p>
          <w:p w:rsidR="003F4C19" w:rsidRPr="00E558CF" w:rsidRDefault="003F4C19" w:rsidP="00FC5079">
            <w:pPr>
              <w:tabs>
                <w:tab w:val="left" w:pos="11199"/>
              </w:tabs>
              <w:ind w:left="142" w:right="68"/>
              <w:jc w:val="both"/>
              <w:rPr>
                <w:sz w:val="14"/>
                <w:szCs w:val="14"/>
              </w:rPr>
            </w:pPr>
            <w:r w:rsidRPr="00E558CF">
              <w:rPr>
                <w:sz w:val="14"/>
                <w:szCs w:val="14"/>
              </w:rPr>
              <w:t>________</w:t>
            </w:r>
            <w:r>
              <w:rPr>
                <w:sz w:val="14"/>
                <w:szCs w:val="14"/>
              </w:rPr>
              <w:t>___________</w:t>
            </w:r>
            <w:r w:rsidRPr="00E558CF">
              <w:rPr>
                <w:sz w:val="14"/>
                <w:szCs w:val="14"/>
              </w:rPr>
              <w:t xml:space="preserve">____________/ </w:t>
            </w:r>
            <w:r>
              <w:rPr>
                <w:sz w:val="14"/>
                <w:szCs w:val="14"/>
              </w:rPr>
              <w:t>Петрова И.А./</w:t>
            </w:r>
          </w:p>
          <w:p w:rsidR="003F4C19" w:rsidRPr="00E558CF" w:rsidRDefault="003F4C19" w:rsidP="00FC5079">
            <w:pPr>
              <w:tabs>
                <w:tab w:val="left" w:pos="11199"/>
              </w:tabs>
              <w:ind w:left="142" w:right="68"/>
              <w:jc w:val="both"/>
              <w:rPr>
                <w:sz w:val="14"/>
                <w:szCs w:val="14"/>
              </w:rPr>
            </w:pPr>
          </w:p>
        </w:tc>
      </w:tr>
    </w:tbl>
    <w:p w:rsidR="003F4C19" w:rsidRPr="00E558CF" w:rsidRDefault="003F4C19" w:rsidP="008832A0">
      <w:pPr>
        <w:ind w:left="-180" w:firstLine="540"/>
        <w:jc w:val="both"/>
        <w:rPr>
          <w:rFonts w:ascii="Verdana" w:hAnsi="Verdana"/>
          <w:b/>
          <w:sz w:val="14"/>
          <w:szCs w:val="14"/>
        </w:rPr>
      </w:pPr>
    </w:p>
    <w:p w:rsidR="003F4C19" w:rsidRPr="00E558CF" w:rsidRDefault="003F4C19" w:rsidP="008832A0">
      <w:pPr>
        <w:ind w:left="-180" w:firstLine="540"/>
        <w:jc w:val="both"/>
        <w:rPr>
          <w:rFonts w:ascii="Verdana" w:hAnsi="Verdana"/>
          <w:b/>
          <w:sz w:val="14"/>
          <w:szCs w:val="14"/>
        </w:rPr>
      </w:pPr>
    </w:p>
    <w:p w:rsidR="003F4C19" w:rsidRPr="00817D00" w:rsidRDefault="003F4C19" w:rsidP="008832A0"/>
    <w:p w:rsidR="003F4C19" w:rsidRDefault="003F4C19" w:rsidP="008832A0">
      <w:pPr>
        <w:ind w:left="-426"/>
        <w:jc w:val="center"/>
        <w:outlineLvl w:val="0"/>
        <w:rPr>
          <w:b/>
          <w:bCs/>
          <w:sz w:val="24"/>
          <w:szCs w:val="24"/>
        </w:rPr>
      </w:pPr>
    </w:p>
    <w:p w:rsidR="003F4C19" w:rsidRDefault="003F4C19" w:rsidP="000A5675">
      <w:pPr>
        <w:pStyle w:val="List"/>
        <w:ind w:left="0" w:firstLine="0"/>
      </w:pPr>
    </w:p>
    <w:p w:rsidR="003F4C19" w:rsidRDefault="003F4C19" w:rsidP="000A5675">
      <w:pPr>
        <w:pStyle w:val="List"/>
        <w:ind w:left="0" w:firstLine="0"/>
      </w:pPr>
    </w:p>
    <w:p w:rsidR="003F4C19" w:rsidRDefault="003F4C19" w:rsidP="000A5675">
      <w:pPr>
        <w:pStyle w:val="List"/>
        <w:ind w:left="0" w:firstLine="0"/>
      </w:pPr>
    </w:p>
    <w:p w:rsidR="003F4C19" w:rsidRDefault="003F4C19" w:rsidP="000A5675">
      <w:pPr>
        <w:pStyle w:val="List"/>
        <w:ind w:left="0" w:firstLine="0"/>
      </w:pPr>
    </w:p>
    <w:p w:rsidR="003F4C19" w:rsidRDefault="003F4C19" w:rsidP="000A5675">
      <w:pPr>
        <w:pStyle w:val="List"/>
        <w:ind w:left="0" w:firstLine="0"/>
      </w:pPr>
    </w:p>
    <w:p w:rsidR="003F4C19" w:rsidRDefault="003F4C19" w:rsidP="000A5675">
      <w:pPr>
        <w:pStyle w:val="List"/>
        <w:ind w:left="0" w:firstLine="0"/>
      </w:pPr>
    </w:p>
    <w:p w:rsidR="003F4C19" w:rsidRPr="00AC5010" w:rsidRDefault="003F4C19" w:rsidP="00006B86">
      <w:pPr>
        <w:ind w:left="-426"/>
        <w:jc w:val="center"/>
        <w:outlineLvl w:val="0"/>
        <w:rPr>
          <w:b/>
          <w:bCs/>
          <w:sz w:val="24"/>
          <w:szCs w:val="24"/>
        </w:rPr>
      </w:pPr>
      <w:r w:rsidRPr="00E7667B">
        <w:rPr>
          <w:b/>
          <w:bCs/>
          <w:sz w:val="24"/>
          <w:szCs w:val="24"/>
        </w:rPr>
        <w:t>П</w:t>
      </w:r>
      <w:r>
        <w:rPr>
          <w:b/>
          <w:bCs/>
          <w:sz w:val="24"/>
          <w:szCs w:val="24"/>
        </w:rPr>
        <w:t>риложение №2</w:t>
      </w:r>
      <w:r w:rsidRPr="00E7667B">
        <w:rPr>
          <w:b/>
          <w:bCs/>
          <w:sz w:val="24"/>
          <w:szCs w:val="24"/>
        </w:rPr>
        <w:t xml:space="preserve"> </w:t>
      </w:r>
      <w:r w:rsidRPr="00AC5010">
        <w:rPr>
          <w:b/>
          <w:bCs/>
          <w:sz w:val="24"/>
          <w:szCs w:val="24"/>
        </w:rPr>
        <w:t>к  Договору</w:t>
      </w:r>
      <w:r>
        <w:rPr>
          <w:b/>
          <w:bCs/>
          <w:sz w:val="24"/>
          <w:szCs w:val="24"/>
        </w:rPr>
        <w:t xml:space="preserve"> реализации т</w:t>
      </w:r>
      <w:r w:rsidRPr="00AC5010">
        <w:rPr>
          <w:b/>
          <w:bCs/>
          <w:sz w:val="24"/>
          <w:szCs w:val="24"/>
        </w:rPr>
        <w:t>уристского продукта</w:t>
      </w:r>
      <w:r>
        <w:rPr>
          <w:b/>
          <w:bCs/>
          <w:sz w:val="24"/>
          <w:szCs w:val="24"/>
        </w:rPr>
        <w:t xml:space="preserve"> №</w:t>
      </w:r>
    </w:p>
    <w:p w:rsidR="003F4C19" w:rsidRPr="00076691" w:rsidRDefault="003F4C19" w:rsidP="00006B86">
      <w:pPr>
        <w:outlineLvl w:val="0"/>
        <w:rPr>
          <w:sz w:val="24"/>
          <w:szCs w:val="24"/>
        </w:rPr>
      </w:pPr>
      <w:r>
        <w:rPr>
          <w:sz w:val="18"/>
          <w:szCs w:val="18"/>
        </w:rPr>
        <w:t>г. Москва</w:t>
      </w:r>
      <w:r>
        <w:rPr>
          <w:sz w:val="18"/>
          <w:szCs w:val="18"/>
        </w:rPr>
        <w:tab/>
        <w:t xml:space="preserve">                                                                                                                            </w:t>
      </w:r>
      <w:r>
        <w:rPr>
          <w:sz w:val="18"/>
          <w:szCs w:val="18"/>
        </w:rPr>
        <w:tab/>
      </w:r>
      <w:r>
        <w:rPr>
          <w:sz w:val="24"/>
          <w:szCs w:val="24"/>
        </w:rPr>
        <w:t>от «01</w:t>
      </w:r>
      <w:r w:rsidRPr="00076691">
        <w:rPr>
          <w:sz w:val="24"/>
          <w:szCs w:val="24"/>
        </w:rPr>
        <w:t>»</w:t>
      </w:r>
      <w:r>
        <w:rPr>
          <w:sz w:val="24"/>
          <w:szCs w:val="24"/>
        </w:rPr>
        <w:t xml:space="preserve"> января 2024</w:t>
      </w:r>
      <w:r w:rsidRPr="00076691">
        <w:rPr>
          <w:sz w:val="24"/>
          <w:szCs w:val="24"/>
        </w:rPr>
        <w:t xml:space="preserve"> года</w:t>
      </w:r>
    </w:p>
    <w:p w:rsidR="003F4C19" w:rsidRDefault="003F4C19" w:rsidP="00006B86">
      <w:pPr>
        <w:pStyle w:val="List"/>
        <w:ind w:left="0" w:firstLine="0"/>
        <w:jc w:val="center"/>
        <w:rPr>
          <w:b/>
          <w:sz w:val="24"/>
          <w:szCs w:val="24"/>
        </w:rPr>
      </w:pPr>
    </w:p>
    <w:p w:rsidR="003F4C19" w:rsidRPr="00B83CBE" w:rsidRDefault="003F4C19" w:rsidP="00006B86">
      <w:pPr>
        <w:pStyle w:val="List"/>
        <w:ind w:left="0" w:firstLine="0"/>
        <w:jc w:val="center"/>
        <w:rPr>
          <w:sz w:val="24"/>
          <w:szCs w:val="24"/>
        </w:rPr>
      </w:pPr>
      <w:r w:rsidRPr="00B83CBE">
        <w:rPr>
          <w:b/>
          <w:sz w:val="24"/>
          <w:szCs w:val="24"/>
        </w:rPr>
        <w:t>ЗАЯВКА</w:t>
      </w:r>
      <w:r w:rsidRPr="00D12A76">
        <w:rPr>
          <w:b/>
          <w:sz w:val="24"/>
          <w:szCs w:val="24"/>
        </w:rPr>
        <w:t xml:space="preserve"> (</w:t>
      </w:r>
      <w:r>
        <w:rPr>
          <w:b/>
          <w:sz w:val="24"/>
          <w:szCs w:val="24"/>
        </w:rPr>
        <w:t>Лист бронирования)</w:t>
      </w:r>
      <w:r w:rsidRPr="00B83CBE">
        <w:rPr>
          <w:b/>
          <w:sz w:val="24"/>
          <w:szCs w:val="24"/>
        </w:rPr>
        <w:t xml:space="preserve"> </w:t>
      </w:r>
    </w:p>
    <w:p w:rsidR="003F4C19" w:rsidRPr="00B83CBE" w:rsidRDefault="003F4C19" w:rsidP="00006B86">
      <w:pPr>
        <w:pStyle w:val="List"/>
        <w:ind w:left="0" w:firstLine="0"/>
        <w:jc w:val="center"/>
        <w:rPr>
          <w:sz w:val="24"/>
          <w:szCs w:val="24"/>
        </w:rPr>
      </w:pPr>
      <w:r w:rsidRPr="00B83CBE">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2"/>
        <w:gridCol w:w="1023"/>
        <w:gridCol w:w="2657"/>
        <w:gridCol w:w="1418"/>
        <w:gridCol w:w="850"/>
        <w:gridCol w:w="1028"/>
        <w:gridCol w:w="992"/>
        <w:gridCol w:w="1134"/>
      </w:tblGrid>
      <w:tr w:rsidR="003F4C19" w:rsidRPr="00436148" w:rsidTr="006D466B">
        <w:tc>
          <w:tcPr>
            <w:tcW w:w="1212" w:type="dxa"/>
          </w:tcPr>
          <w:p w:rsidR="003F4C19" w:rsidRPr="00436148" w:rsidRDefault="003F4C19" w:rsidP="006D466B">
            <w:pPr>
              <w:pStyle w:val="List"/>
              <w:ind w:left="0" w:firstLine="0"/>
              <w:jc w:val="center"/>
              <w:rPr>
                <w:b/>
                <w:sz w:val="16"/>
                <w:szCs w:val="16"/>
              </w:rPr>
            </w:pPr>
            <w:r w:rsidRPr="00436148">
              <w:rPr>
                <w:b/>
                <w:sz w:val="16"/>
                <w:szCs w:val="16"/>
              </w:rPr>
              <w:t>Страна</w:t>
            </w:r>
          </w:p>
        </w:tc>
        <w:tc>
          <w:tcPr>
            <w:tcW w:w="1023" w:type="dxa"/>
          </w:tcPr>
          <w:p w:rsidR="003F4C19" w:rsidRPr="00436148" w:rsidRDefault="003F4C19" w:rsidP="006D466B">
            <w:pPr>
              <w:pStyle w:val="List"/>
              <w:ind w:left="0" w:firstLine="0"/>
              <w:jc w:val="center"/>
              <w:rPr>
                <w:b/>
                <w:sz w:val="16"/>
                <w:szCs w:val="16"/>
              </w:rPr>
            </w:pPr>
            <w:r w:rsidRPr="00436148">
              <w:rPr>
                <w:b/>
                <w:sz w:val="16"/>
                <w:szCs w:val="16"/>
              </w:rPr>
              <w:t>Город (курорт)</w:t>
            </w:r>
          </w:p>
        </w:tc>
        <w:tc>
          <w:tcPr>
            <w:tcW w:w="2657" w:type="dxa"/>
          </w:tcPr>
          <w:p w:rsidR="003F4C19" w:rsidRPr="00436148" w:rsidRDefault="003F4C19" w:rsidP="006D466B">
            <w:pPr>
              <w:pStyle w:val="List"/>
              <w:ind w:left="0" w:firstLine="0"/>
              <w:jc w:val="center"/>
              <w:rPr>
                <w:b/>
                <w:sz w:val="16"/>
                <w:szCs w:val="16"/>
              </w:rPr>
            </w:pPr>
            <w:r w:rsidRPr="00436148">
              <w:rPr>
                <w:b/>
                <w:sz w:val="16"/>
                <w:szCs w:val="16"/>
              </w:rPr>
              <w:t>Отель (название, категория)</w:t>
            </w:r>
          </w:p>
        </w:tc>
        <w:tc>
          <w:tcPr>
            <w:tcW w:w="1418" w:type="dxa"/>
          </w:tcPr>
          <w:p w:rsidR="003F4C19" w:rsidRPr="00436148" w:rsidRDefault="003F4C19" w:rsidP="006D466B">
            <w:pPr>
              <w:pStyle w:val="List"/>
              <w:ind w:left="0" w:firstLine="0"/>
              <w:jc w:val="center"/>
              <w:rPr>
                <w:b/>
                <w:sz w:val="16"/>
                <w:szCs w:val="16"/>
              </w:rPr>
            </w:pPr>
            <w:r w:rsidRPr="00436148">
              <w:rPr>
                <w:b/>
                <w:sz w:val="16"/>
                <w:szCs w:val="16"/>
              </w:rPr>
              <w:t>Тип размещения</w:t>
            </w:r>
            <w:r>
              <w:rPr>
                <w:b/>
                <w:sz w:val="16"/>
                <w:szCs w:val="16"/>
              </w:rPr>
              <w:t>, количество номеров</w:t>
            </w:r>
          </w:p>
        </w:tc>
        <w:tc>
          <w:tcPr>
            <w:tcW w:w="850" w:type="dxa"/>
          </w:tcPr>
          <w:p w:rsidR="003F4C19" w:rsidRDefault="003F4C19" w:rsidP="006D466B">
            <w:pPr>
              <w:pStyle w:val="List"/>
              <w:ind w:left="0" w:firstLine="0"/>
              <w:jc w:val="center"/>
              <w:rPr>
                <w:b/>
                <w:sz w:val="16"/>
                <w:szCs w:val="16"/>
              </w:rPr>
            </w:pPr>
            <w:r w:rsidRPr="00436148">
              <w:rPr>
                <w:b/>
                <w:sz w:val="16"/>
                <w:szCs w:val="16"/>
              </w:rPr>
              <w:t>Кол-во ночей</w:t>
            </w:r>
            <w:r>
              <w:rPr>
                <w:b/>
                <w:sz w:val="16"/>
                <w:szCs w:val="16"/>
              </w:rPr>
              <w:t xml:space="preserve"> в туре/</w:t>
            </w:r>
          </w:p>
          <w:p w:rsidR="003F4C19" w:rsidRPr="00436148" w:rsidRDefault="003F4C19" w:rsidP="006D466B">
            <w:pPr>
              <w:pStyle w:val="List"/>
              <w:ind w:left="0" w:firstLine="0"/>
              <w:jc w:val="center"/>
              <w:rPr>
                <w:b/>
                <w:sz w:val="16"/>
                <w:szCs w:val="16"/>
              </w:rPr>
            </w:pPr>
            <w:r>
              <w:rPr>
                <w:b/>
                <w:sz w:val="16"/>
                <w:szCs w:val="16"/>
              </w:rPr>
              <w:t>отеле</w:t>
            </w:r>
          </w:p>
        </w:tc>
        <w:tc>
          <w:tcPr>
            <w:tcW w:w="1028" w:type="dxa"/>
          </w:tcPr>
          <w:p w:rsidR="003F4C19" w:rsidRPr="00436148" w:rsidRDefault="003F4C19" w:rsidP="006D466B">
            <w:pPr>
              <w:pStyle w:val="List"/>
              <w:ind w:left="0" w:firstLine="0"/>
              <w:jc w:val="center"/>
              <w:rPr>
                <w:b/>
                <w:sz w:val="16"/>
                <w:szCs w:val="16"/>
              </w:rPr>
            </w:pPr>
            <w:r w:rsidRPr="00436148">
              <w:rPr>
                <w:b/>
                <w:sz w:val="16"/>
                <w:szCs w:val="16"/>
              </w:rPr>
              <w:t xml:space="preserve">Дата </w:t>
            </w:r>
            <w:r>
              <w:rPr>
                <w:b/>
                <w:sz w:val="16"/>
                <w:szCs w:val="16"/>
              </w:rPr>
              <w:t>отправления</w:t>
            </w:r>
          </w:p>
        </w:tc>
        <w:tc>
          <w:tcPr>
            <w:tcW w:w="992" w:type="dxa"/>
          </w:tcPr>
          <w:p w:rsidR="003F4C19" w:rsidRPr="00436148" w:rsidRDefault="003F4C19" w:rsidP="006D466B">
            <w:pPr>
              <w:pStyle w:val="List"/>
              <w:ind w:left="0" w:firstLine="0"/>
              <w:jc w:val="center"/>
              <w:rPr>
                <w:b/>
                <w:sz w:val="16"/>
                <w:szCs w:val="16"/>
              </w:rPr>
            </w:pPr>
            <w:r w:rsidRPr="00436148">
              <w:rPr>
                <w:b/>
                <w:sz w:val="16"/>
                <w:szCs w:val="16"/>
              </w:rPr>
              <w:t>Дата выезда</w:t>
            </w:r>
          </w:p>
        </w:tc>
        <w:tc>
          <w:tcPr>
            <w:tcW w:w="1134" w:type="dxa"/>
          </w:tcPr>
          <w:p w:rsidR="003F4C19" w:rsidRPr="00436148" w:rsidRDefault="003F4C19" w:rsidP="006D466B">
            <w:pPr>
              <w:pStyle w:val="List"/>
              <w:ind w:left="0" w:firstLine="0"/>
              <w:jc w:val="center"/>
              <w:rPr>
                <w:b/>
                <w:sz w:val="16"/>
                <w:szCs w:val="16"/>
              </w:rPr>
            </w:pPr>
            <w:r w:rsidRPr="00436148">
              <w:rPr>
                <w:b/>
                <w:sz w:val="16"/>
                <w:szCs w:val="16"/>
              </w:rPr>
              <w:t>Питание</w:t>
            </w:r>
          </w:p>
        </w:tc>
      </w:tr>
      <w:tr w:rsidR="003F4C19" w:rsidRPr="009A707E" w:rsidTr="006D466B">
        <w:trPr>
          <w:trHeight w:val="804"/>
        </w:trPr>
        <w:tc>
          <w:tcPr>
            <w:tcW w:w="1212" w:type="dxa"/>
          </w:tcPr>
          <w:p w:rsidR="003F4C19" w:rsidRPr="000868CA" w:rsidRDefault="003F4C19" w:rsidP="006D466B">
            <w:pPr>
              <w:pStyle w:val="List"/>
              <w:ind w:left="0" w:firstLine="0"/>
              <w:rPr>
                <w:sz w:val="16"/>
                <w:szCs w:val="16"/>
              </w:rPr>
            </w:pPr>
            <w:r>
              <w:rPr>
                <w:sz w:val="16"/>
                <w:szCs w:val="16"/>
              </w:rPr>
              <w:t>Турция</w:t>
            </w:r>
          </w:p>
        </w:tc>
        <w:tc>
          <w:tcPr>
            <w:tcW w:w="1023" w:type="dxa"/>
          </w:tcPr>
          <w:p w:rsidR="003F4C19" w:rsidRPr="009A707E" w:rsidRDefault="003F4C19" w:rsidP="006D466B">
            <w:pPr>
              <w:pStyle w:val="List"/>
              <w:ind w:left="0" w:firstLine="0"/>
              <w:rPr>
                <w:sz w:val="16"/>
                <w:szCs w:val="16"/>
              </w:rPr>
            </w:pPr>
            <w:r>
              <w:rPr>
                <w:sz w:val="16"/>
                <w:szCs w:val="16"/>
              </w:rPr>
              <w:t xml:space="preserve">Анталья   </w:t>
            </w:r>
          </w:p>
        </w:tc>
        <w:tc>
          <w:tcPr>
            <w:tcW w:w="2657" w:type="dxa"/>
          </w:tcPr>
          <w:p w:rsidR="003F4C19" w:rsidRPr="00B12C58" w:rsidRDefault="003F4C19" w:rsidP="006D466B">
            <w:pPr>
              <w:pStyle w:val="List"/>
              <w:ind w:left="0" w:firstLine="0"/>
              <w:rPr>
                <w:b/>
                <w:sz w:val="16"/>
                <w:szCs w:val="16"/>
                <w:lang w:val="en-US"/>
              </w:rPr>
            </w:pPr>
            <w:r>
              <w:rPr>
                <w:sz w:val="16"/>
                <w:szCs w:val="16"/>
                <w:lang w:val="en-US"/>
              </w:rPr>
              <w:t>Lara Family Club 4*</w:t>
            </w:r>
          </w:p>
        </w:tc>
        <w:tc>
          <w:tcPr>
            <w:tcW w:w="1418" w:type="dxa"/>
          </w:tcPr>
          <w:p w:rsidR="003F4C19" w:rsidRPr="00207047" w:rsidRDefault="003F4C19" w:rsidP="006D466B">
            <w:pPr>
              <w:jc w:val="center"/>
              <w:rPr>
                <w:sz w:val="16"/>
                <w:szCs w:val="16"/>
              </w:rPr>
            </w:pPr>
            <w:r>
              <w:rPr>
                <w:sz w:val="16"/>
                <w:szCs w:val="16"/>
              </w:rPr>
              <w:t>Стандартный номер, 1 номер</w:t>
            </w:r>
          </w:p>
        </w:tc>
        <w:tc>
          <w:tcPr>
            <w:tcW w:w="850" w:type="dxa"/>
          </w:tcPr>
          <w:p w:rsidR="003F4C19" w:rsidRPr="000868CA" w:rsidRDefault="003F4C19" w:rsidP="006D466B">
            <w:pPr>
              <w:pStyle w:val="List"/>
              <w:ind w:left="0" w:firstLine="0"/>
              <w:rPr>
                <w:sz w:val="16"/>
                <w:szCs w:val="16"/>
              </w:rPr>
            </w:pPr>
            <w:r w:rsidRPr="00855AA3">
              <w:rPr>
                <w:sz w:val="16"/>
                <w:szCs w:val="16"/>
              </w:rPr>
              <w:t xml:space="preserve">  </w:t>
            </w:r>
            <w:r>
              <w:rPr>
                <w:sz w:val="16"/>
                <w:szCs w:val="16"/>
              </w:rPr>
              <w:t>6</w:t>
            </w:r>
          </w:p>
        </w:tc>
        <w:tc>
          <w:tcPr>
            <w:tcW w:w="1028" w:type="dxa"/>
          </w:tcPr>
          <w:p w:rsidR="003F4C19" w:rsidRPr="00F17ADF" w:rsidRDefault="003F4C19" w:rsidP="006D466B">
            <w:pPr>
              <w:pStyle w:val="List"/>
              <w:ind w:left="0" w:firstLine="0"/>
              <w:jc w:val="center"/>
              <w:rPr>
                <w:sz w:val="16"/>
                <w:szCs w:val="16"/>
              </w:rPr>
            </w:pPr>
            <w:r>
              <w:rPr>
                <w:sz w:val="16"/>
                <w:szCs w:val="16"/>
              </w:rPr>
              <w:t>08/02/2024</w:t>
            </w:r>
          </w:p>
        </w:tc>
        <w:tc>
          <w:tcPr>
            <w:tcW w:w="992" w:type="dxa"/>
          </w:tcPr>
          <w:p w:rsidR="003F4C19" w:rsidRPr="00F17ADF" w:rsidRDefault="003F4C19" w:rsidP="006D466B">
            <w:pPr>
              <w:pStyle w:val="List"/>
              <w:ind w:left="0" w:firstLine="0"/>
              <w:jc w:val="center"/>
              <w:rPr>
                <w:sz w:val="16"/>
                <w:szCs w:val="16"/>
              </w:rPr>
            </w:pPr>
            <w:r>
              <w:rPr>
                <w:sz w:val="16"/>
                <w:szCs w:val="16"/>
              </w:rPr>
              <w:t>14/02/2024</w:t>
            </w:r>
          </w:p>
        </w:tc>
        <w:tc>
          <w:tcPr>
            <w:tcW w:w="1134" w:type="dxa"/>
          </w:tcPr>
          <w:p w:rsidR="003F4C19" w:rsidRPr="009B6728" w:rsidRDefault="003F4C19" w:rsidP="006D466B">
            <w:pPr>
              <w:pStyle w:val="List"/>
              <w:ind w:left="0" w:firstLine="0"/>
              <w:jc w:val="center"/>
            </w:pPr>
            <w:r>
              <w:t>Все включено</w:t>
            </w:r>
          </w:p>
        </w:tc>
      </w:tr>
    </w:tbl>
    <w:p w:rsidR="003F4C19" w:rsidRPr="00855AA3" w:rsidRDefault="003F4C19" w:rsidP="00006B86">
      <w:r w:rsidRPr="000167CF">
        <w:t>Информация об отеле предоставлена на сайте туроператора</w:t>
      </w:r>
      <w:r>
        <w:t>,</w:t>
      </w:r>
      <w:r w:rsidRPr="000167CF">
        <w:t xml:space="preserve"> организующего тур</w:t>
      </w:r>
      <w:r>
        <w:t>,</w:t>
      </w:r>
      <w:r w:rsidRPr="000167CF">
        <w:t xml:space="preserve"> по адресу</w:t>
      </w:r>
      <w:r w:rsidRPr="00855AA3">
        <w:t xml:space="preserve"> </w:t>
      </w:r>
      <w:r>
        <w:rPr>
          <w:lang w:val="en-US"/>
        </w:rPr>
        <w:t>www</w:t>
      </w:r>
      <w:r w:rsidRPr="00855AA3">
        <w:t>.</w:t>
      </w:r>
      <w:r>
        <w:rPr>
          <w:lang w:val="en-US"/>
        </w:rPr>
        <w:t>anextour</w:t>
      </w:r>
      <w:r w:rsidRPr="00855AA3">
        <w:t>.</w:t>
      </w:r>
      <w:r>
        <w:rPr>
          <w:lang w:val="en-US"/>
        </w:rPr>
        <w:t>com</w:t>
      </w:r>
    </w:p>
    <w:p w:rsidR="003F4C19" w:rsidRPr="00CC4927" w:rsidRDefault="003F4C19" w:rsidP="00006B86">
      <w:pPr>
        <w:pStyle w:val="List"/>
        <w:ind w:left="0"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701"/>
        <w:gridCol w:w="1843"/>
        <w:gridCol w:w="1559"/>
        <w:gridCol w:w="1397"/>
      </w:tblGrid>
      <w:tr w:rsidR="003F4C19" w:rsidRPr="00436148" w:rsidTr="006D466B">
        <w:trPr>
          <w:trHeight w:val="223"/>
        </w:trPr>
        <w:tc>
          <w:tcPr>
            <w:tcW w:w="3085" w:type="dxa"/>
          </w:tcPr>
          <w:p w:rsidR="003F4C19" w:rsidRPr="00436148" w:rsidRDefault="003F4C19" w:rsidP="006D466B">
            <w:pPr>
              <w:pStyle w:val="List"/>
              <w:ind w:left="0" w:firstLine="0"/>
              <w:jc w:val="center"/>
              <w:rPr>
                <w:b/>
                <w:sz w:val="16"/>
                <w:szCs w:val="16"/>
              </w:rPr>
            </w:pPr>
            <w:r w:rsidRPr="00436148">
              <w:rPr>
                <w:b/>
                <w:sz w:val="16"/>
                <w:szCs w:val="16"/>
              </w:rPr>
              <w:t>Проездные билеты по маршруту</w:t>
            </w:r>
          </w:p>
        </w:tc>
        <w:tc>
          <w:tcPr>
            <w:tcW w:w="1701" w:type="dxa"/>
          </w:tcPr>
          <w:p w:rsidR="003F4C19" w:rsidRPr="00436148" w:rsidRDefault="003F4C19" w:rsidP="006D466B">
            <w:pPr>
              <w:pStyle w:val="List"/>
              <w:ind w:left="0" w:firstLine="0"/>
              <w:jc w:val="center"/>
              <w:rPr>
                <w:b/>
                <w:sz w:val="16"/>
                <w:szCs w:val="16"/>
              </w:rPr>
            </w:pPr>
            <w:r w:rsidRPr="00436148">
              <w:rPr>
                <w:b/>
                <w:sz w:val="16"/>
                <w:szCs w:val="16"/>
              </w:rPr>
              <w:t xml:space="preserve">Трансфер </w:t>
            </w:r>
          </w:p>
        </w:tc>
        <w:tc>
          <w:tcPr>
            <w:tcW w:w="1843" w:type="dxa"/>
          </w:tcPr>
          <w:p w:rsidR="003F4C19" w:rsidRPr="00436148" w:rsidRDefault="003F4C19" w:rsidP="006D466B">
            <w:pPr>
              <w:pStyle w:val="List"/>
              <w:ind w:left="0" w:firstLine="0"/>
              <w:jc w:val="center"/>
              <w:rPr>
                <w:b/>
                <w:sz w:val="16"/>
                <w:szCs w:val="16"/>
              </w:rPr>
            </w:pPr>
            <w:r w:rsidRPr="00436148">
              <w:rPr>
                <w:b/>
                <w:sz w:val="16"/>
                <w:szCs w:val="16"/>
              </w:rPr>
              <w:t>Услуги переводчика</w:t>
            </w:r>
          </w:p>
        </w:tc>
        <w:tc>
          <w:tcPr>
            <w:tcW w:w="1559" w:type="dxa"/>
          </w:tcPr>
          <w:p w:rsidR="003F4C19" w:rsidRPr="00436148" w:rsidRDefault="003F4C19" w:rsidP="006D466B">
            <w:pPr>
              <w:pStyle w:val="List"/>
              <w:ind w:left="0" w:firstLine="0"/>
              <w:jc w:val="center"/>
              <w:rPr>
                <w:b/>
                <w:sz w:val="16"/>
                <w:szCs w:val="16"/>
              </w:rPr>
            </w:pPr>
            <w:r w:rsidRPr="00436148">
              <w:rPr>
                <w:b/>
                <w:sz w:val="16"/>
                <w:szCs w:val="16"/>
              </w:rPr>
              <w:t xml:space="preserve">Услуги гида </w:t>
            </w:r>
          </w:p>
        </w:tc>
        <w:tc>
          <w:tcPr>
            <w:tcW w:w="1397" w:type="dxa"/>
          </w:tcPr>
          <w:p w:rsidR="003F4C19" w:rsidRPr="00436148" w:rsidRDefault="003F4C19" w:rsidP="006D466B">
            <w:pPr>
              <w:pStyle w:val="List"/>
              <w:ind w:left="0" w:firstLine="0"/>
              <w:jc w:val="center"/>
              <w:rPr>
                <w:b/>
                <w:sz w:val="16"/>
                <w:szCs w:val="16"/>
              </w:rPr>
            </w:pPr>
            <w:r w:rsidRPr="00436148">
              <w:rPr>
                <w:b/>
                <w:sz w:val="16"/>
                <w:szCs w:val="16"/>
              </w:rPr>
              <w:t>Экскурсии</w:t>
            </w:r>
          </w:p>
        </w:tc>
      </w:tr>
      <w:tr w:rsidR="003F4C19" w:rsidRPr="00F306CD" w:rsidTr="006D466B">
        <w:trPr>
          <w:trHeight w:val="490"/>
        </w:trPr>
        <w:tc>
          <w:tcPr>
            <w:tcW w:w="3085" w:type="dxa"/>
          </w:tcPr>
          <w:p w:rsidR="003F4C19" w:rsidRPr="009A707E" w:rsidRDefault="003F4C19" w:rsidP="006D466B">
            <w:pPr>
              <w:pStyle w:val="List"/>
              <w:ind w:left="0" w:firstLine="0"/>
              <w:rPr>
                <w:sz w:val="18"/>
                <w:szCs w:val="18"/>
              </w:rPr>
            </w:pPr>
            <w:r>
              <w:rPr>
                <w:sz w:val="18"/>
                <w:szCs w:val="18"/>
              </w:rPr>
              <w:t>Москва-Анталья-Москва</w:t>
            </w:r>
          </w:p>
        </w:tc>
        <w:tc>
          <w:tcPr>
            <w:tcW w:w="1701" w:type="dxa"/>
          </w:tcPr>
          <w:p w:rsidR="003F4C19" w:rsidRPr="00AD7A49" w:rsidRDefault="003F4C19" w:rsidP="006D466B">
            <w:pPr>
              <w:pStyle w:val="List"/>
              <w:ind w:left="0" w:firstLine="0"/>
              <w:rPr>
                <w:sz w:val="18"/>
                <w:szCs w:val="18"/>
              </w:rPr>
            </w:pPr>
            <w:r w:rsidRPr="00AD7A49">
              <w:rPr>
                <w:sz w:val="18"/>
                <w:szCs w:val="18"/>
              </w:rPr>
              <w:t xml:space="preserve">Аэропорт – отель </w:t>
            </w:r>
            <w:r>
              <w:rPr>
                <w:sz w:val="18"/>
                <w:szCs w:val="18"/>
              </w:rPr>
              <w:t>–</w:t>
            </w:r>
            <w:r w:rsidRPr="00AD7A49">
              <w:rPr>
                <w:sz w:val="18"/>
                <w:szCs w:val="18"/>
              </w:rPr>
              <w:t xml:space="preserve"> Аэропорт</w:t>
            </w:r>
            <w:r>
              <w:rPr>
                <w:sz w:val="18"/>
                <w:szCs w:val="18"/>
              </w:rPr>
              <w:t xml:space="preserve"> – 3 человека</w:t>
            </w:r>
          </w:p>
        </w:tc>
        <w:tc>
          <w:tcPr>
            <w:tcW w:w="1843" w:type="dxa"/>
          </w:tcPr>
          <w:p w:rsidR="003F4C19" w:rsidRPr="00AD7A49" w:rsidRDefault="003F4C19" w:rsidP="006D466B">
            <w:pPr>
              <w:pStyle w:val="List"/>
              <w:ind w:left="0" w:firstLine="0"/>
              <w:jc w:val="center"/>
              <w:rPr>
                <w:sz w:val="18"/>
                <w:szCs w:val="18"/>
              </w:rPr>
            </w:pPr>
            <w:r w:rsidRPr="00AD7A49">
              <w:rPr>
                <w:sz w:val="18"/>
                <w:szCs w:val="18"/>
              </w:rPr>
              <w:t>Нет</w:t>
            </w:r>
          </w:p>
        </w:tc>
        <w:tc>
          <w:tcPr>
            <w:tcW w:w="1559" w:type="dxa"/>
          </w:tcPr>
          <w:p w:rsidR="003F4C19" w:rsidRPr="00AD7A49" w:rsidRDefault="003F4C19" w:rsidP="006D466B">
            <w:pPr>
              <w:pStyle w:val="List"/>
              <w:ind w:left="0" w:firstLine="0"/>
              <w:jc w:val="center"/>
              <w:rPr>
                <w:sz w:val="18"/>
                <w:szCs w:val="18"/>
              </w:rPr>
            </w:pPr>
            <w:r w:rsidRPr="00AD7A49">
              <w:rPr>
                <w:sz w:val="18"/>
                <w:szCs w:val="18"/>
              </w:rPr>
              <w:t>Да (групповой)</w:t>
            </w:r>
          </w:p>
        </w:tc>
        <w:tc>
          <w:tcPr>
            <w:tcW w:w="1397" w:type="dxa"/>
          </w:tcPr>
          <w:p w:rsidR="003F4C19" w:rsidRPr="00AD7A49" w:rsidRDefault="003F4C19" w:rsidP="006D466B">
            <w:pPr>
              <w:pStyle w:val="List"/>
              <w:ind w:left="0" w:firstLine="0"/>
              <w:jc w:val="center"/>
              <w:rPr>
                <w:sz w:val="18"/>
                <w:szCs w:val="18"/>
              </w:rPr>
            </w:pPr>
            <w:r w:rsidRPr="00AD7A49">
              <w:rPr>
                <w:sz w:val="18"/>
                <w:szCs w:val="18"/>
              </w:rPr>
              <w:t>Нет</w:t>
            </w:r>
          </w:p>
        </w:tc>
      </w:tr>
    </w:tbl>
    <w:p w:rsidR="003F4C19" w:rsidRDefault="003F4C19" w:rsidP="00006B86">
      <w:pPr>
        <w:rPr>
          <w:sz w:val="18"/>
          <w:szCs w:val="18"/>
        </w:rPr>
      </w:pPr>
      <w:r w:rsidRPr="000167CF">
        <w:rPr>
          <w:b/>
        </w:rPr>
        <w:t>Внимание:</w:t>
      </w:r>
      <w:r w:rsidRPr="000167CF">
        <w:t xml:space="preserve"> </w:t>
      </w:r>
      <w:r>
        <w:t xml:space="preserve"> </w:t>
      </w:r>
      <w:r w:rsidRPr="001B214F">
        <w:rPr>
          <w:sz w:val="18"/>
          <w:szCs w:val="18"/>
        </w:rPr>
        <w:t xml:space="preserve">Первоначально заявленные  время  вылета и </w:t>
      </w:r>
      <w:r>
        <w:rPr>
          <w:sz w:val="18"/>
          <w:szCs w:val="18"/>
        </w:rPr>
        <w:t xml:space="preserve">обслуживающая </w:t>
      </w:r>
      <w:r w:rsidRPr="001B214F">
        <w:rPr>
          <w:sz w:val="18"/>
          <w:szCs w:val="18"/>
        </w:rPr>
        <w:t>авиакомпания</w:t>
      </w:r>
      <w:r>
        <w:rPr>
          <w:sz w:val="18"/>
          <w:szCs w:val="18"/>
        </w:rPr>
        <w:t xml:space="preserve"> </w:t>
      </w:r>
      <w:r w:rsidRPr="001B214F">
        <w:rPr>
          <w:sz w:val="18"/>
          <w:szCs w:val="18"/>
        </w:rPr>
        <w:t>могут быть изменены – необходимо уточнять за день до отправления</w:t>
      </w:r>
      <w:r>
        <w:rPr>
          <w:sz w:val="18"/>
          <w:szCs w:val="18"/>
        </w:rPr>
        <w:t xml:space="preserve"> рейса</w:t>
      </w:r>
      <w:r w:rsidRPr="001B214F">
        <w:rPr>
          <w:sz w:val="18"/>
          <w:szCs w:val="18"/>
        </w:rPr>
        <w:t>.</w:t>
      </w:r>
      <w:r>
        <w:rPr>
          <w:sz w:val="18"/>
          <w:szCs w:val="18"/>
        </w:rPr>
        <w:t xml:space="preserve"> Правила регистрации на рейс и правила/нормы провоза багажа необходимо уточнять дополнительно.</w:t>
      </w:r>
      <w:r w:rsidRPr="006D7E68">
        <w:rPr>
          <w:sz w:val="18"/>
          <w:szCs w:val="18"/>
        </w:rPr>
        <w:t xml:space="preserve"> </w:t>
      </w:r>
    </w:p>
    <w:p w:rsidR="003F4C19" w:rsidRPr="001B214F" w:rsidRDefault="003F4C19" w:rsidP="00006B86">
      <w:pPr>
        <w:rPr>
          <w:sz w:val="18"/>
          <w:szCs w:val="18"/>
        </w:rPr>
      </w:pPr>
      <w:r>
        <w:rPr>
          <w:sz w:val="18"/>
          <w:szCs w:val="18"/>
        </w:rPr>
        <w:t>Время отправления указывается местное – пункта вылета.</w:t>
      </w:r>
    </w:p>
    <w:p w:rsidR="003F4C19" w:rsidRPr="000167CF" w:rsidRDefault="003F4C19" w:rsidP="00006B86">
      <w:r w:rsidRPr="001B214F">
        <w:rPr>
          <w:sz w:val="18"/>
          <w:szCs w:val="18"/>
        </w:rPr>
        <w:t>Цена туристского продукта устанавливается Туроператором</w:t>
      </w:r>
      <w:r>
        <w:rPr>
          <w:sz w:val="18"/>
          <w:szCs w:val="18"/>
        </w:rPr>
        <w:t>,</w:t>
      </w:r>
      <w:r w:rsidRPr="001B214F">
        <w:rPr>
          <w:sz w:val="18"/>
          <w:szCs w:val="18"/>
        </w:rPr>
        <w:t xml:space="preserve">  исходя из количества ночей проживания с 14-00  дня заселения в отель до 12-00 дня выписки из отеля</w:t>
      </w:r>
      <w:r>
        <w:rPr>
          <w:sz w:val="18"/>
          <w:szCs w:val="18"/>
        </w:rPr>
        <w:t xml:space="preserve"> (если иной график не предусмотрен отелем)</w:t>
      </w:r>
      <w:r w:rsidRPr="001B214F">
        <w:rPr>
          <w:sz w:val="18"/>
          <w:szCs w:val="18"/>
        </w:rPr>
        <w:t>. Данное время пребывания оплачивается Заказчиком  полностью вне зависимости от времени фактического нахождения в отеле.</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0"/>
        <w:gridCol w:w="2617"/>
        <w:gridCol w:w="2568"/>
        <w:gridCol w:w="1842"/>
        <w:gridCol w:w="27"/>
      </w:tblGrid>
      <w:tr w:rsidR="003F4C19" w:rsidRPr="00436148" w:rsidTr="006D466B">
        <w:trPr>
          <w:gridAfter w:val="1"/>
          <w:wAfter w:w="27" w:type="dxa"/>
          <w:trHeight w:val="256"/>
        </w:trPr>
        <w:tc>
          <w:tcPr>
            <w:tcW w:w="2720" w:type="dxa"/>
          </w:tcPr>
          <w:p w:rsidR="003F4C19" w:rsidRPr="00436148" w:rsidRDefault="003F4C19" w:rsidP="006D466B">
            <w:pPr>
              <w:pStyle w:val="List"/>
              <w:ind w:left="0" w:firstLine="0"/>
              <w:jc w:val="center"/>
              <w:rPr>
                <w:b/>
                <w:sz w:val="16"/>
                <w:szCs w:val="16"/>
              </w:rPr>
            </w:pPr>
            <w:r w:rsidRPr="00436148">
              <w:rPr>
                <w:b/>
                <w:sz w:val="16"/>
                <w:szCs w:val="16"/>
              </w:rPr>
              <w:t>Консульский сбор (визы)</w:t>
            </w:r>
          </w:p>
        </w:tc>
        <w:tc>
          <w:tcPr>
            <w:tcW w:w="2617" w:type="dxa"/>
          </w:tcPr>
          <w:p w:rsidR="003F4C19" w:rsidRPr="00436148" w:rsidRDefault="003F4C19" w:rsidP="006D466B">
            <w:pPr>
              <w:pStyle w:val="List"/>
              <w:ind w:left="0" w:firstLine="0"/>
              <w:jc w:val="center"/>
              <w:rPr>
                <w:b/>
                <w:sz w:val="16"/>
                <w:szCs w:val="16"/>
              </w:rPr>
            </w:pPr>
            <w:r>
              <w:rPr>
                <w:b/>
                <w:sz w:val="16"/>
                <w:szCs w:val="16"/>
              </w:rPr>
              <w:t>Документы на визу сдать до</w:t>
            </w:r>
          </w:p>
        </w:tc>
        <w:tc>
          <w:tcPr>
            <w:tcW w:w="2568" w:type="dxa"/>
          </w:tcPr>
          <w:p w:rsidR="003F4C19" w:rsidRPr="00436148" w:rsidRDefault="003F4C19" w:rsidP="006D466B">
            <w:pPr>
              <w:pStyle w:val="List"/>
              <w:ind w:left="0" w:firstLine="0"/>
              <w:jc w:val="center"/>
              <w:rPr>
                <w:sz w:val="16"/>
                <w:szCs w:val="16"/>
              </w:rPr>
            </w:pPr>
            <w:r w:rsidRPr="00436148">
              <w:rPr>
                <w:b/>
                <w:sz w:val="16"/>
                <w:szCs w:val="16"/>
              </w:rPr>
              <w:t>Мед. страховка</w:t>
            </w:r>
          </w:p>
        </w:tc>
        <w:tc>
          <w:tcPr>
            <w:tcW w:w="1842" w:type="dxa"/>
          </w:tcPr>
          <w:p w:rsidR="003F4C19" w:rsidRPr="00436148" w:rsidRDefault="003F4C19" w:rsidP="006D466B">
            <w:pPr>
              <w:pStyle w:val="List"/>
              <w:ind w:left="0" w:firstLine="0"/>
              <w:jc w:val="center"/>
              <w:rPr>
                <w:b/>
                <w:sz w:val="16"/>
                <w:szCs w:val="16"/>
              </w:rPr>
            </w:pPr>
            <w:r>
              <w:rPr>
                <w:b/>
                <w:sz w:val="16"/>
                <w:szCs w:val="16"/>
              </w:rPr>
              <w:t>Страхование от невыезда</w:t>
            </w:r>
          </w:p>
        </w:tc>
      </w:tr>
      <w:tr w:rsidR="003F4C19" w:rsidRPr="00436148" w:rsidTr="006D466B">
        <w:trPr>
          <w:gridAfter w:val="1"/>
          <w:wAfter w:w="27" w:type="dxa"/>
          <w:trHeight w:val="429"/>
        </w:trPr>
        <w:tc>
          <w:tcPr>
            <w:tcW w:w="2720" w:type="dxa"/>
          </w:tcPr>
          <w:p w:rsidR="003F4C19" w:rsidRPr="00855AA3" w:rsidRDefault="003F4C19" w:rsidP="006D466B">
            <w:pPr>
              <w:pStyle w:val="List"/>
              <w:ind w:left="0" w:firstLine="0"/>
              <w:jc w:val="center"/>
              <w:rPr>
                <w:b/>
                <w:sz w:val="18"/>
                <w:szCs w:val="18"/>
              </w:rPr>
            </w:pPr>
            <w:r>
              <w:rPr>
                <w:sz w:val="18"/>
                <w:szCs w:val="18"/>
                <w:lang w:val="en-US"/>
              </w:rPr>
              <w:t xml:space="preserve">2 </w:t>
            </w:r>
            <w:r>
              <w:rPr>
                <w:sz w:val="18"/>
                <w:szCs w:val="18"/>
              </w:rPr>
              <w:t>взрослых + 1 ребенок</w:t>
            </w:r>
          </w:p>
        </w:tc>
        <w:tc>
          <w:tcPr>
            <w:tcW w:w="2617" w:type="dxa"/>
          </w:tcPr>
          <w:p w:rsidR="003F4C19" w:rsidRPr="000868CA" w:rsidRDefault="003F4C19" w:rsidP="006D466B">
            <w:pPr>
              <w:pStyle w:val="List"/>
              <w:ind w:left="0" w:firstLine="0"/>
              <w:jc w:val="center"/>
              <w:rPr>
                <w:b/>
                <w:sz w:val="18"/>
                <w:szCs w:val="18"/>
              </w:rPr>
            </w:pPr>
            <w:r>
              <w:rPr>
                <w:sz w:val="18"/>
                <w:szCs w:val="18"/>
              </w:rPr>
              <w:t>нет</w:t>
            </w:r>
          </w:p>
        </w:tc>
        <w:tc>
          <w:tcPr>
            <w:tcW w:w="2568" w:type="dxa"/>
          </w:tcPr>
          <w:p w:rsidR="003F4C19" w:rsidRPr="009B6728" w:rsidRDefault="003F4C19" w:rsidP="006D466B">
            <w:pPr>
              <w:pStyle w:val="List"/>
              <w:ind w:left="0" w:firstLine="0"/>
              <w:jc w:val="center"/>
              <w:rPr>
                <w:sz w:val="18"/>
                <w:szCs w:val="18"/>
              </w:rPr>
            </w:pPr>
            <w:r>
              <w:rPr>
                <w:sz w:val="18"/>
                <w:szCs w:val="18"/>
              </w:rPr>
              <w:t>3</w:t>
            </w:r>
            <w:r>
              <w:rPr>
                <w:sz w:val="18"/>
                <w:szCs w:val="18"/>
                <w:lang w:val="en-US"/>
              </w:rPr>
              <w:t xml:space="preserve"> </w:t>
            </w:r>
            <w:r>
              <w:rPr>
                <w:sz w:val="18"/>
                <w:szCs w:val="18"/>
              </w:rPr>
              <w:t>человека</w:t>
            </w:r>
          </w:p>
          <w:p w:rsidR="003F4C19" w:rsidRPr="0031254E" w:rsidRDefault="003F4C19" w:rsidP="006D466B">
            <w:pPr>
              <w:pStyle w:val="List"/>
              <w:ind w:left="0" w:firstLine="0"/>
              <w:jc w:val="center"/>
              <w:rPr>
                <w:b/>
                <w:sz w:val="18"/>
                <w:szCs w:val="18"/>
              </w:rPr>
            </w:pPr>
          </w:p>
        </w:tc>
        <w:tc>
          <w:tcPr>
            <w:tcW w:w="1842" w:type="dxa"/>
          </w:tcPr>
          <w:p w:rsidR="003F4C19" w:rsidRPr="009A0F37" w:rsidRDefault="003F4C19" w:rsidP="006D466B">
            <w:pPr>
              <w:pStyle w:val="List"/>
              <w:ind w:left="0" w:firstLine="0"/>
              <w:jc w:val="center"/>
              <w:rPr>
                <w:b/>
                <w:sz w:val="18"/>
                <w:szCs w:val="18"/>
              </w:rPr>
            </w:pPr>
            <w:r>
              <w:rPr>
                <w:sz w:val="18"/>
                <w:szCs w:val="18"/>
              </w:rPr>
              <w:t>Нет</w:t>
            </w:r>
          </w:p>
        </w:tc>
      </w:tr>
      <w:tr w:rsidR="003F4C19" w:rsidRPr="00436148" w:rsidTr="006D466B">
        <w:tc>
          <w:tcPr>
            <w:tcW w:w="7905" w:type="dxa"/>
            <w:gridSpan w:val="3"/>
          </w:tcPr>
          <w:p w:rsidR="003F4C19" w:rsidRPr="00D47D7D" w:rsidRDefault="003F4C19" w:rsidP="000868CA">
            <w:pPr>
              <w:pStyle w:val="List"/>
              <w:ind w:left="0" w:firstLine="0"/>
              <w:rPr>
                <w:sz w:val="22"/>
                <w:szCs w:val="22"/>
              </w:rPr>
            </w:pPr>
            <w:r w:rsidRPr="00D47D7D">
              <w:rPr>
                <w:b/>
                <w:sz w:val="22"/>
                <w:szCs w:val="22"/>
              </w:rPr>
              <w:t xml:space="preserve">Стоимость тура:  </w:t>
            </w:r>
            <w:r w:rsidRPr="00D47D7D">
              <w:rPr>
                <w:sz w:val="22"/>
                <w:szCs w:val="22"/>
              </w:rPr>
              <w:t xml:space="preserve">186 500 (Сто восемьдесят шесть тысяч пятьсот) рублей 00 копеек. </w:t>
            </w:r>
            <w:r w:rsidRPr="00D47D7D">
              <w:rPr>
                <w:sz w:val="22"/>
                <w:szCs w:val="22"/>
                <w:lang w:val="en-US"/>
              </w:rPr>
              <w:t>C</w:t>
            </w:r>
            <w:r w:rsidRPr="00D47D7D">
              <w:rPr>
                <w:sz w:val="22"/>
                <w:szCs w:val="22"/>
              </w:rPr>
              <w:t xml:space="preserve">тоимость в ЕВРО (справочно): 1988 ЕВРО </w:t>
            </w:r>
          </w:p>
          <w:p w:rsidR="003F4C19" w:rsidRPr="00574548" w:rsidRDefault="003F4C19" w:rsidP="000868CA">
            <w:pPr>
              <w:pStyle w:val="List"/>
              <w:ind w:left="0" w:firstLine="0"/>
              <w:rPr>
                <w:b/>
              </w:rPr>
            </w:pPr>
            <w:r w:rsidRPr="00D47D7D">
              <w:rPr>
                <w:sz w:val="22"/>
                <w:szCs w:val="22"/>
              </w:rPr>
              <w:t xml:space="preserve">Оплата производится в рублях по внутреннему курсу туроператора, размещенному на сайте </w:t>
            </w:r>
            <w:hyperlink r:id="rId12" w:history="1">
              <w:r w:rsidRPr="00D47D7D">
                <w:rPr>
                  <w:rStyle w:val="Hyperlink"/>
                  <w:sz w:val="22"/>
                  <w:szCs w:val="22"/>
                  <w:lang w:val="en-US"/>
                </w:rPr>
                <w:t>www</w:t>
              </w:r>
              <w:r w:rsidRPr="00D47D7D">
                <w:rPr>
                  <w:rStyle w:val="Hyperlink"/>
                  <w:sz w:val="22"/>
                  <w:szCs w:val="22"/>
                </w:rPr>
                <w:t>.</w:t>
              </w:r>
              <w:r w:rsidRPr="00D47D7D">
                <w:rPr>
                  <w:rStyle w:val="Hyperlink"/>
                  <w:sz w:val="22"/>
                  <w:szCs w:val="22"/>
                  <w:lang w:val="en-US"/>
                </w:rPr>
                <w:t>anextour</w:t>
              </w:r>
              <w:r w:rsidRPr="00D47D7D">
                <w:rPr>
                  <w:rStyle w:val="Hyperlink"/>
                  <w:sz w:val="22"/>
                  <w:szCs w:val="22"/>
                </w:rPr>
                <w:t>.</w:t>
              </w:r>
              <w:r w:rsidRPr="00D47D7D">
                <w:rPr>
                  <w:rStyle w:val="Hyperlink"/>
                  <w:sz w:val="22"/>
                  <w:szCs w:val="22"/>
                  <w:lang w:val="en-US"/>
                </w:rPr>
                <w:t>com</w:t>
              </w:r>
            </w:hyperlink>
            <w:r w:rsidRPr="00D47D7D">
              <w:rPr>
                <w:sz w:val="22"/>
                <w:szCs w:val="22"/>
              </w:rPr>
              <w:t>, на день оплаты в соответствии с пунктом 2.2. Договора.</w:t>
            </w:r>
          </w:p>
        </w:tc>
        <w:tc>
          <w:tcPr>
            <w:tcW w:w="1869" w:type="dxa"/>
            <w:gridSpan w:val="2"/>
          </w:tcPr>
          <w:p w:rsidR="003F4C19" w:rsidRPr="009D4227" w:rsidRDefault="003F4C19" w:rsidP="006D466B">
            <w:pPr>
              <w:pStyle w:val="List"/>
              <w:ind w:left="0" w:firstLine="0"/>
              <w:rPr>
                <w:b/>
                <w:sz w:val="16"/>
                <w:szCs w:val="16"/>
              </w:rPr>
            </w:pPr>
          </w:p>
        </w:tc>
      </w:tr>
    </w:tbl>
    <w:p w:rsidR="003F4C19" w:rsidRDefault="003F4C19" w:rsidP="00006B86">
      <w:pPr>
        <w:pStyle w:val="List"/>
        <w:ind w:left="0" w:firstLine="0"/>
      </w:pPr>
    </w:p>
    <w:p w:rsidR="003F4C19" w:rsidRDefault="003F4C19" w:rsidP="00006B86">
      <w:pPr>
        <w:pStyle w:val="List"/>
        <w:ind w:left="0" w:firstLine="0"/>
      </w:pPr>
      <w:r w:rsidRPr="008A46EE">
        <w:t>Информация о клиентах: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4052"/>
        <w:gridCol w:w="1557"/>
        <w:gridCol w:w="1557"/>
        <w:gridCol w:w="1983"/>
      </w:tblGrid>
      <w:tr w:rsidR="003F4C19" w:rsidRPr="00436148" w:rsidTr="006D466B">
        <w:trPr>
          <w:trHeight w:val="361"/>
        </w:trPr>
        <w:tc>
          <w:tcPr>
            <w:tcW w:w="457" w:type="dxa"/>
          </w:tcPr>
          <w:p w:rsidR="003F4C19" w:rsidRPr="00436148" w:rsidRDefault="003F4C19" w:rsidP="006D466B">
            <w:pPr>
              <w:pStyle w:val="List"/>
              <w:ind w:left="0" w:firstLine="0"/>
              <w:jc w:val="center"/>
              <w:rPr>
                <w:b/>
                <w:sz w:val="16"/>
                <w:szCs w:val="16"/>
              </w:rPr>
            </w:pPr>
            <w:r w:rsidRPr="00436148">
              <w:rPr>
                <w:b/>
                <w:sz w:val="16"/>
                <w:szCs w:val="16"/>
              </w:rPr>
              <w:t>№</w:t>
            </w:r>
          </w:p>
        </w:tc>
        <w:tc>
          <w:tcPr>
            <w:tcW w:w="4052" w:type="dxa"/>
          </w:tcPr>
          <w:p w:rsidR="003F4C19" w:rsidRPr="00436148" w:rsidRDefault="003F4C19" w:rsidP="006D466B">
            <w:pPr>
              <w:pStyle w:val="List"/>
              <w:ind w:left="0" w:firstLine="0"/>
              <w:jc w:val="center"/>
              <w:rPr>
                <w:b/>
                <w:sz w:val="16"/>
                <w:szCs w:val="16"/>
              </w:rPr>
            </w:pPr>
            <w:r w:rsidRPr="00436148">
              <w:rPr>
                <w:b/>
                <w:sz w:val="16"/>
                <w:szCs w:val="16"/>
              </w:rPr>
              <w:t>ФИ (латинскими)</w:t>
            </w:r>
          </w:p>
        </w:tc>
        <w:tc>
          <w:tcPr>
            <w:tcW w:w="1557" w:type="dxa"/>
          </w:tcPr>
          <w:p w:rsidR="003F4C19" w:rsidRPr="00436148" w:rsidRDefault="003F4C19" w:rsidP="006D466B">
            <w:pPr>
              <w:pStyle w:val="List"/>
              <w:ind w:left="0" w:firstLine="0"/>
              <w:jc w:val="center"/>
              <w:rPr>
                <w:b/>
                <w:sz w:val="16"/>
                <w:szCs w:val="16"/>
              </w:rPr>
            </w:pPr>
            <w:r w:rsidRPr="00436148">
              <w:rPr>
                <w:b/>
                <w:sz w:val="16"/>
                <w:szCs w:val="16"/>
              </w:rPr>
              <w:t>Дата рождения</w:t>
            </w:r>
          </w:p>
        </w:tc>
        <w:tc>
          <w:tcPr>
            <w:tcW w:w="1557" w:type="dxa"/>
          </w:tcPr>
          <w:p w:rsidR="003F4C19" w:rsidRPr="00436148" w:rsidRDefault="003F4C19" w:rsidP="006D466B">
            <w:pPr>
              <w:pStyle w:val="List"/>
              <w:ind w:left="0" w:firstLine="0"/>
              <w:jc w:val="center"/>
              <w:rPr>
                <w:b/>
                <w:sz w:val="16"/>
                <w:szCs w:val="16"/>
              </w:rPr>
            </w:pPr>
            <w:r w:rsidRPr="00436148">
              <w:rPr>
                <w:b/>
                <w:sz w:val="16"/>
                <w:szCs w:val="16"/>
              </w:rPr>
              <w:t>Номер паспорта</w:t>
            </w:r>
          </w:p>
        </w:tc>
        <w:tc>
          <w:tcPr>
            <w:tcW w:w="1983" w:type="dxa"/>
          </w:tcPr>
          <w:p w:rsidR="003F4C19" w:rsidRPr="00436148" w:rsidRDefault="003F4C19" w:rsidP="006D466B">
            <w:pPr>
              <w:pStyle w:val="List"/>
              <w:ind w:left="0" w:firstLine="0"/>
              <w:jc w:val="center"/>
              <w:rPr>
                <w:b/>
                <w:sz w:val="16"/>
                <w:szCs w:val="16"/>
              </w:rPr>
            </w:pPr>
            <w:r w:rsidRPr="00436148">
              <w:rPr>
                <w:b/>
                <w:sz w:val="16"/>
                <w:szCs w:val="16"/>
              </w:rPr>
              <w:t>Действителен/</w:t>
            </w:r>
          </w:p>
          <w:p w:rsidR="003F4C19" w:rsidRPr="00436148" w:rsidRDefault="003F4C19" w:rsidP="006D466B">
            <w:pPr>
              <w:pStyle w:val="List"/>
              <w:ind w:left="0" w:firstLine="0"/>
              <w:jc w:val="center"/>
              <w:rPr>
                <w:b/>
                <w:sz w:val="16"/>
                <w:szCs w:val="16"/>
              </w:rPr>
            </w:pPr>
            <w:r w:rsidRPr="00436148">
              <w:rPr>
                <w:b/>
                <w:sz w:val="16"/>
                <w:szCs w:val="16"/>
              </w:rPr>
              <w:t>кем выдан</w:t>
            </w:r>
          </w:p>
        </w:tc>
      </w:tr>
      <w:tr w:rsidR="003F4C19" w:rsidRPr="00436148" w:rsidTr="006D466B">
        <w:trPr>
          <w:trHeight w:val="240"/>
        </w:trPr>
        <w:tc>
          <w:tcPr>
            <w:tcW w:w="457" w:type="dxa"/>
          </w:tcPr>
          <w:p w:rsidR="003F4C19" w:rsidRPr="00436148" w:rsidRDefault="003F4C19" w:rsidP="006D466B">
            <w:pPr>
              <w:pStyle w:val="List"/>
              <w:ind w:left="0" w:firstLine="0"/>
              <w:rPr>
                <w:sz w:val="24"/>
                <w:szCs w:val="24"/>
              </w:rPr>
            </w:pPr>
            <w:r>
              <w:rPr>
                <w:sz w:val="24"/>
                <w:szCs w:val="24"/>
              </w:rPr>
              <w:t>1</w:t>
            </w:r>
          </w:p>
        </w:tc>
        <w:tc>
          <w:tcPr>
            <w:tcW w:w="4052" w:type="dxa"/>
            <w:vAlign w:val="center"/>
          </w:tcPr>
          <w:p w:rsidR="003F4C19" w:rsidRPr="000868CA" w:rsidRDefault="003F4C19" w:rsidP="006D466B">
            <w:pPr>
              <w:rPr>
                <w:sz w:val="18"/>
                <w:szCs w:val="18"/>
                <w:lang w:val="en-US"/>
              </w:rPr>
            </w:pPr>
            <w:r>
              <w:rPr>
                <w:sz w:val="18"/>
                <w:szCs w:val="18"/>
                <w:lang w:val="en-US"/>
              </w:rPr>
              <w:t xml:space="preserve">PETROVA INNA </w:t>
            </w:r>
          </w:p>
        </w:tc>
        <w:tc>
          <w:tcPr>
            <w:tcW w:w="1557" w:type="dxa"/>
            <w:vAlign w:val="center"/>
          </w:tcPr>
          <w:p w:rsidR="003F4C19" w:rsidRPr="0028284D" w:rsidRDefault="003F4C19" w:rsidP="000868CA">
            <w:pPr>
              <w:jc w:val="center"/>
              <w:rPr>
                <w:lang w:val="en-US"/>
              </w:rPr>
            </w:pPr>
            <w:r w:rsidRPr="0028284D">
              <w:rPr>
                <w:lang w:val="en-US"/>
              </w:rPr>
              <w:t>24/12/1962</w:t>
            </w:r>
          </w:p>
        </w:tc>
        <w:tc>
          <w:tcPr>
            <w:tcW w:w="1557" w:type="dxa"/>
            <w:vAlign w:val="center"/>
          </w:tcPr>
          <w:p w:rsidR="003F4C19" w:rsidRPr="0028284D" w:rsidRDefault="003F4C19" w:rsidP="00837EAD">
            <w:r w:rsidRPr="0028284D">
              <w:rPr>
                <w:lang w:val="en-US"/>
              </w:rPr>
              <w:t xml:space="preserve">     72 7644000</w:t>
            </w:r>
          </w:p>
        </w:tc>
        <w:tc>
          <w:tcPr>
            <w:tcW w:w="1983" w:type="dxa"/>
            <w:vAlign w:val="center"/>
          </w:tcPr>
          <w:p w:rsidR="003F4C19" w:rsidRPr="0028284D" w:rsidRDefault="003F4C19" w:rsidP="006D466B">
            <w:pPr>
              <w:jc w:val="center"/>
              <w:rPr>
                <w:lang w:val="en-US"/>
              </w:rPr>
            </w:pPr>
            <w:r w:rsidRPr="0028284D">
              <w:rPr>
                <w:lang w:val="en-US"/>
              </w:rPr>
              <w:t>17/02/2024</w:t>
            </w:r>
          </w:p>
        </w:tc>
      </w:tr>
      <w:tr w:rsidR="003F4C19" w:rsidRPr="00436148" w:rsidTr="006D466B">
        <w:trPr>
          <w:trHeight w:val="315"/>
        </w:trPr>
        <w:tc>
          <w:tcPr>
            <w:tcW w:w="457" w:type="dxa"/>
          </w:tcPr>
          <w:p w:rsidR="003F4C19" w:rsidRPr="00436148" w:rsidRDefault="003F4C19" w:rsidP="006D466B">
            <w:pPr>
              <w:pStyle w:val="List"/>
              <w:ind w:left="0" w:firstLine="0"/>
              <w:rPr>
                <w:sz w:val="24"/>
                <w:szCs w:val="24"/>
              </w:rPr>
            </w:pPr>
            <w:r>
              <w:rPr>
                <w:sz w:val="24"/>
                <w:szCs w:val="24"/>
              </w:rPr>
              <w:t>2</w:t>
            </w:r>
          </w:p>
        </w:tc>
        <w:tc>
          <w:tcPr>
            <w:tcW w:w="4052" w:type="dxa"/>
            <w:vAlign w:val="center"/>
          </w:tcPr>
          <w:p w:rsidR="003F4C19" w:rsidRPr="007E02E7" w:rsidRDefault="003F4C19" w:rsidP="006D466B">
            <w:pPr>
              <w:pStyle w:val="List"/>
              <w:ind w:left="0" w:firstLine="0"/>
              <w:rPr>
                <w:sz w:val="18"/>
                <w:szCs w:val="18"/>
                <w:lang w:val="en-US"/>
              </w:rPr>
            </w:pPr>
            <w:r>
              <w:rPr>
                <w:sz w:val="18"/>
                <w:szCs w:val="18"/>
                <w:lang w:val="en-US"/>
              </w:rPr>
              <w:t>SHUSHARINA KARINA</w:t>
            </w:r>
          </w:p>
        </w:tc>
        <w:tc>
          <w:tcPr>
            <w:tcW w:w="1557" w:type="dxa"/>
            <w:vAlign w:val="center"/>
          </w:tcPr>
          <w:p w:rsidR="003F4C19" w:rsidRPr="0028284D" w:rsidRDefault="003F4C19" w:rsidP="006D466B">
            <w:pPr>
              <w:pStyle w:val="List"/>
              <w:ind w:left="0" w:firstLine="0"/>
              <w:jc w:val="center"/>
              <w:rPr>
                <w:lang w:val="en-US"/>
              </w:rPr>
            </w:pPr>
            <w:r w:rsidRPr="0028284D">
              <w:rPr>
                <w:lang w:val="en-US"/>
              </w:rPr>
              <w:t>08/12/2003</w:t>
            </w:r>
          </w:p>
        </w:tc>
        <w:tc>
          <w:tcPr>
            <w:tcW w:w="1557" w:type="dxa"/>
            <w:vAlign w:val="center"/>
          </w:tcPr>
          <w:p w:rsidR="003F4C19" w:rsidRPr="0028284D" w:rsidRDefault="003F4C19" w:rsidP="006D466B">
            <w:pPr>
              <w:pStyle w:val="List"/>
              <w:ind w:left="0" w:firstLine="0"/>
              <w:jc w:val="center"/>
              <w:rPr>
                <w:lang w:val="en-US"/>
              </w:rPr>
            </w:pPr>
            <w:r w:rsidRPr="0028284D">
              <w:rPr>
                <w:lang w:val="en-US"/>
              </w:rPr>
              <w:t>72 7504000</w:t>
            </w:r>
          </w:p>
        </w:tc>
        <w:tc>
          <w:tcPr>
            <w:tcW w:w="1983" w:type="dxa"/>
            <w:vAlign w:val="center"/>
          </w:tcPr>
          <w:p w:rsidR="003F4C19" w:rsidRPr="0028284D" w:rsidRDefault="003F4C19" w:rsidP="006D466B">
            <w:pPr>
              <w:pStyle w:val="List"/>
              <w:ind w:left="0" w:firstLine="0"/>
              <w:jc w:val="center"/>
              <w:rPr>
                <w:lang w:val="en-US"/>
              </w:rPr>
            </w:pPr>
            <w:r w:rsidRPr="0028284D">
              <w:rPr>
                <w:lang w:val="en-US"/>
              </w:rPr>
              <w:t>05/02/2024</w:t>
            </w:r>
          </w:p>
        </w:tc>
      </w:tr>
      <w:tr w:rsidR="003F4C19" w:rsidRPr="00436148" w:rsidTr="006D466B">
        <w:trPr>
          <w:trHeight w:val="361"/>
        </w:trPr>
        <w:tc>
          <w:tcPr>
            <w:tcW w:w="457" w:type="dxa"/>
          </w:tcPr>
          <w:p w:rsidR="003F4C19" w:rsidRPr="00436148" w:rsidRDefault="003F4C19" w:rsidP="006D466B">
            <w:pPr>
              <w:pStyle w:val="List"/>
              <w:ind w:left="0" w:firstLine="0"/>
              <w:rPr>
                <w:sz w:val="24"/>
                <w:szCs w:val="24"/>
              </w:rPr>
            </w:pPr>
            <w:r>
              <w:rPr>
                <w:sz w:val="24"/>
                <w:szCs w:val="24"/>
              </w:rPr>
              <w:t>3</w:t>
            </w:r>
          </w:p>
        </w:tc>
        <w:tc>
          <w:tcPr>
            <w:tcW w:w="4052" w:type="dxa"/>
            <w:vAlign w:val="center"/>
          </w:tcPr>
          <w:p w:rsidR="003F4C19" w:rsidRPr="007E02E7" w:rsidRDefault="003F4C19" w:rsidP="006D466B">
            <w:pPr>
              <w:rPr>
                <w:sz w:val="18"/>
                <w:szCs w:val="18"/>
                <w:lang w:val="en-US"/>
              </w:rPr>
            </w:pPr>
            <w:r>
              <w:rPr>
                <w:sz w:val="18"/>
                <w:szCs w:val="18"/>
                <w:lang w:val="en-US"/>
              </w:rPr>
              <w:t>PETROVA VALERIIA</w:t>
            </w:r>
          </w:p>
        </w:tc>
        <w:tc>
          <w:tcPr>
            <w:tcW w:w="1557" w:type="dxa"/>
            <w:vAlign w:val="center"/>
          </w:tcPr>
          <w:p w:rsidR="003F4C19" w:rsidRPr="0028284D" w:rsidRDefault="003F4C19" w:rsidP="006D466B">
            <w:pPr>
              <w:jc w:val="center"/>
              <w:rPr>
                <w:lang w:val="en-US"/>
              </w:rPr>
            </w:pPr>
            <w:r w:rsidRPr="0028284D">
              <w:rPr>
                <w:lang w:val="en-US"/>
              </w:rPr>
              <w:t>22/05/2012</w:t>
            </w:r>
          </w:p>
        </w:tc>
        <w:tc>
          <w:tcPr>
            <w:tcW w:w="1557" w:type="dxa"/>
            <w:vAlign w:val="center"/>
          </w:tcPr>
          <w:p w:rsidR="003F4C19" w:rsidRPr="0028284D" w:rsidRDefault="003F4C19" w:rsidP="006D466B">
            <w:pPr>
              <w:jc w:val="center"/>
              <w:rPr>
                <w:lang w:val="en-US"/>
              </w:rPr>
            </w:pPr>
            <w:r w:rsidRPr="0028284D">
              <w:rPr>
                <w:lang w:val="en-US"/>
              </w:rPr>
              <w:t>72 4367000</w:t>
            </w:r>
          </w:p>
        </w:tc>
        <w:tc>
          <w:tcPr>
            <w:tcW w:w="1983" w:type="dxa"/>
            <w:vAlign w:val="center"/>
          </w:tcPr>
          <w:p w:rsidR="003F4C19" w:rsidRPr="0028284D" w:rsidRDefault="003F4C19" w:rsidP="006D466B">
            <w:pPr>
              <w:jc w:val="center"/>
              <w:rPr>
                <w:lang w:val="en-US"/>
              </w:rPr>
            </w:pPr>
            <w:r w:rsidRPr="0028284D">
              <w:rPr>
                <w:lang w:val="en-US"/>
              </w:rPr>
              <w:t>07/05/2023</w:t>
            </w:r>
          </w:p>
        </w:tc>
      </w:tr>
    </w:tbl>
    <w:p w:rsidR="003F4C19" w:rsidRDefault="003F4C19" w:rsidP="00006B86">
      <w:pPr>
        <w:pStyle w:val="BodyText"/>
        <w:widowControl w:val="0"/>
        <w:spacing w:after="0"/>
        <w:rPr>
          <w:b/>
          <w:sz w:val="18"/>
          <w:szCs w:val="18"/>
        </w:rPr>
      </w:pPr>
    </w:p>
    <w:p w:rsidR="003F4C19" w:rsidRPr="00347F2F" w:rsidRDefault="003F4C19" w:rsidP="00006B86">
      <w:pPr>
        <w:pStyle w:val="BodyText"/>
        <w:widowControl w:val="0"/>
        <w:spacing w:after="0"/>
      </w:pPr>
      <w:r>
        <w:t>ТУРАГЕНТ</w:t>
      </w:r>
      <w:r w:rsidRPr="00347F2F">
        <w:t xml:space="preserve">:                                                                         </w:t>
      </w:r>
      <w:r>
        <w:t xml:space="preserve">      </w:t>
      </w:r>
      <w:r w:rsidRPr="00347F2F">
        <w:t xml:space="preserve">     ЗАКАЗЧИК: </w:t>
      </w:r>
    </w:p>
    <w:p w:rsidR="003F4C19" w:rsidRDefault="003F4C19" w:rsidP="00006B86">
      <w:pPr>
        <w:pStyle w:val="List"/>
        <w:ind w:left="0" w:firstLine="0"/>
        <w:outlineLvl w:val="0"/>
        <w:rPr>
          <w:sz w:val="24"/>
          <w:szCs w:val="24"/>
        </w:rPr>
      </w:pPr>
    </w:p>
    <w:p w:rsidR="003F4C19" w:rsidRDefault="003F4C19" w:rsidP="00006B86">
      <w:pPr>
        <w:pStyle w:val="List"/>
        <w:ind w:left="0" w:firstLine="0"/>
        <w:outlineLvl w:val="0"/>
        <w:rPr>
          <w:sz w:val="24"/>
          <w:szCs w:val="24"/>
        </w:rPr>
      </w:pPr>
    </w:p>
    <w:p w:rsidR="003F4C19" w:rsidRDefault="003F4C19" w:rsidP="00006B86">
      <w:pPr>
        <w:pStyle w:val="List"/>
        <w:ind w:left="0" w:firstLine="0"/>
        <w:outlineLvl w:val="0"/>
        <w:rPr>
          <w:sz w:val="24"/>
          <w:szCs w:val="24"/>
        </w:rPr>
      </w:pPr>
    </w:p>
    <w:p w:rsidR="003F4C19" w:rsidRPr="00B83CBE" w:rsidRDefault="003F4C19" w:rsidP="00006B86">
      <w:pPr>
        <w:pStyle w:val="List"/>
        <w:ind w:left="0" w:firstLine="0"/>
        <w:outlineLvl w:val="0"/>
        <w:rPr>
          <w:sz w:val="24"/>
          <w:szCs w:val="24"/>
        </w:rPr>
      </w:pPr>
      <w:r>
        <w:rPr>
          <w:sz w:val="24"/>
          <w:szCs w:val="24"/>
        </w:rPr>
        <w:t>___________/Иванов И.И../</w:t>
      </w:r>
      <w:r>
        <w:rPr>
          <w:sz w:val="24"/>
          <w:szCs w:val="24"/>
        </w:rPr>
        <w:tab/>
      </w:r>
      <w:r>
        <w:rPr>
          <w:sz w:val="24"/>
          <w:szCs w:val="24"/>
        </w:rPr>
        <w:tab/>
      </w:r>
      <w:r>
        <w:rPr>
          <w:sz w:val="24"/>
          <w:szCs w:val="24"/>
        </w:rPr>
        <w:tab/>
      </w:r>
      <w:r>
        <w:rPr>
          <w:sz w:val="24"/>
          <w:szCs w:val="24"/>
        </w:rPr>
        <w:tab/>
        <w:t xml:space="preserve">                  _______________/ </w:t>
      </w:r>
      <w:r>
        <w:t>Петрова  И.А.</w:t>
      </w:r>
      <w:r>
        <w:rPr>
          <w:sz w:val="24"/>
          <w:szCs w:val="24"/>
        </w:rPr>
        <w:t xml:space="preserve"> /</w:t>
      </w:r>
    </w:p>
    <w:p w:rsidR="003F4C19" w:rsidRDefault="003F4C19" w:rsidP="00FD5EFB">
      <w:pPr>
        <w:pStyle w:val="List"/>
        <w:ind w:left="5040" w:firstLine="720"/>
      </w:pPr>
      <w:r>
        <w:t xml:space="preserve"> </w:t>
      </w:r>
      <w:r w:rsidRPr="001C1587">
        <w:rPr>
          <w:sz w:val="16"/>
          <w:szCs w:val="16"/>
        </w:rPr>
        <w:t>(Подпись, ФИО)</w:t>
      </w:r>
      <w:r>
        <w:t xml:space="preserve">                      </w:t>
      </w:r>
    </w:p>
    <w:p w:rsidR="003F4C19" w:rsidRDefault="003F4C19" w:rsidP="00006B86">
      <w:pPr>
        <w:pStyle w:val="List"/>
        <w:ind w:left="0" w:firstLine="0"/>
      </w:pPr>
    </w:p>
    <w:p w:rsidR="003F4C19" w:rsidRDefault="003F4C19" w:rsidP="00006B86">
      <w:pPr>
        <w:pStyle w:val="List"/>
        <w:ind w:left="0" w:firstLine="0"/>
      </w:pPr>
    </w:p>
    <w:p w:rsidR="003F4C19" w:rsidRDefault="003F4C19" w:rsidP="00006B86">
      <w:pPr>
        <w:pStyle w:val="List"/>
        <w:ind w:left="0" w:firstLine="0"/>
      </w:pPr>
    </w:p>
    <w:p w:rsidR="003F4C19" w:rsidRDefault="003F4C19" w:rsidP="00006B86">
      <w:pPr>
        <w:pStyle w:val="List"/>
        <w:ind w:left="0" w:firstLine="0"/>
      </w:pPr>
    </w:p>
    <w:p w:rsidR="003F4C19" w:rsidRDefault="003F4C19" w:rsidP="00006B86">
      <w:pPr>
        <w:pStyle w:val="List"/>
        <w:ind w:left="0" w:firstLine="0"/>
      </w:pPr>
    </w:p>
    <w:p w:rsidR="003F4C19" w:rsidRDefault="003F4C19" w:rsidP="00006B86">
      <w:pPr>
        <w:pStyle w:val="List"/>
        <w:ind w:left="0" w:firstLine="0"/>
      </w:pPr>
    </w:p>
    <w:p w:rsidR="003F4C19" w:rsidRDefault="003F4C19" w:rsidP="00006B86">
      <w:pPr>
        <w:pStyle w:val="List"/>
        <w:ind w:left="0" w:firstLine="0"/>
      </w:pPr>
    </w:p>
    <w:p w:rsidR="003F4C19" w:rsidRDefault="003F4C19" w:rsidP="00006B86">
      <w:pPr>
        <w:pStyle w:val="List"/>
        <w:ind w:left="0" w:firstLine="0"/>
      </w:pPr>
    </w:p>
    <w:p w:rsidR="003F4C19" w:rsidRDefault="003F4C19" w:rsidP="00006B86">
      <w:pPr>
        <w:pStyle w:val="List"/>
        <w:ind w:left="0" w:firstLine="0"/>
      </w:pPr>
    </w:p>
    <w:p w:rsidR="003F4C19" w:rsidRDefault="003F4C19" w:rsidP="00006B86">
      <w:pPr>
        <w:pStyle w:val="List"/>
        <w:ind w:left="0" w:firstLine="0"/>
      </w:pPr>
    </w:p>
    <w:p w:rsidR="003F4C19" w:rsidRDefault="003F4C19" w:rsidP="000A5675">
      <w:pPr>
        <w:pStyle w:val="List"/>
        <w:ind w:left="0" w:firstLine="0"/>
      </w:pPr>
    </w:p>
    <w:p w:rsidR="003F4C19" w:rsidRDefault="003F4C19" w:rsidP="000A5675">
      <w:pPr>
        <w:pStyle w:val="List"/>
        <w:ind w:left="0" w:firstLine="0"/>
      </w:pPr>
    </w:p>
    <w:p w:rsidR="003F4C19" w:rsidRDefault="003F4C19" w:rsidP="000A5675">
      <w:pPr>
        <w:pStyle w:val="List"/>
        <w:ind w:left="0" w:firstLine="0"/>
      </w:pPr>
    </w:p>
    <w:sectPr w:rsidR="003F4C19" w:rsidSect="00A5665B">
      <w:pgSz w:w="11906" w:h="16838" w:code="9"/>
      <w:pgMar w:top="720" w:right="720" w:bottom="720"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C19" w:rsidRDefault="003F4C19">
      <w:r>
        <w:separator/>
      </w:r>
    </w:p>
  </w:endnote>
  <w:endnote w:type="continuationSeparator" w:id="0">
    <w:p w:rsidR="003F4C19" w:rsidRDefault="003F4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C19" w:rsidRDefault="003F4C19">
      <w:r>
        <w:separator/>
      </w:r>
    </w:p>
  </w:footnote>
  <w:footnote w:type="continuationSeparator" w:id="0">
    <w:p w:rsidR="003F4C19" w:rsidRDefault="003F4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6FA"/>
    <w:multiLevelType w:val="multilevel"/>
    <w:tmpl w:val="734C9F42"/>
    <w:lvl w:ilvl="0">
      <w:start w:val="3"/>
      <w:numFmt w:val="decimal"/>
      <w:lvlText w:val="%1"/>
      <w:lvlJc w:val="left"/>
      <w:pPr>
        <w:ind w:left="405" w:hanging="405"/>
      </w:pPr>
      <w:rPr>
        <w:rFonts w:cs="Times New Roman" w:hint="default"/>
      </w:rPr>
    </w:lvl>
    <w:lvl w:ilvl="1">
      <w:start w:val="4"/>
      <w:numFmt w:val="decimal"/>
      <w:lvlText w:val="%1.%2"/>
      <w:lvlJc w:val="left"/>
      <w:pPr>
        <w:ind w:left="765" w:hanging="405"/>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1869301F"/>
    <w:multiLevelType w:val="hybridMultilevel"/>
    <w:tmpl w:val="B3322B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E24542"/>
    <w:multiLevelType w:val="hybridMultilevel"/>
    <w:tmpl w:val="8F74B858"/>
    <w:lvl w:ilvl="0" w:tplc="74D6D4B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300BDB"/>
    <w:multiLevelType w:val="multilevel"/>
    <w:tmpl w:val="04CC42E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A63625A"/>
    <w:multiLevelType w:val="hybridMultilevel"/>
    <w:tmpl w:val="AA003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8936EA"/>
    <w:multiLevelType w:val="multilevel"/>
    <w:tmpl w:val="CF684854"/>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5414112"/>
    <w:multiLevelType w:val="hybridMultilevel"/>
    <w:tmpl w:val="38C2C8E6"/>
    <w:lvl w:ilvl="0" w:tplc="B6C8BEBC">
      <w:start w:val="3"/>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0B4AE8"/>
    <w:multiLevelType w:val="hybridMultilevel"/>
    <w:tmpl w:val="ED94FA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536DA3"/>
    <w:multiLevelType w:val="multilevel"/>
    <w:tmpl w:val="8FA2A910"/>
    <w:lvl w:ilvl="0">
      <w:start w:val="1"/>
      <w:numFmt w:val="decimal"/>
      <w:lvlText w:val=""/>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9">
    <w:nsid w:val="5822625B"/>
    <w:multiLevelType w:val="multilevel"/>
    <w:tmpl w:val="0246879A"/>
    <w:lvl w:ilvl="0">
      <w:start w:val="3"/>
      <w:numFmt w:val="decimal"/>
      <w:lvlText w:val="%1"/>
      <w:lvlJc w:val="left"/>
      <w:pPr>
        <w:ind w:left="405" w:hanging="405"/>
      </w:pPr>
      <w:rPr>
        <w:rFonts w:cs="Times New Roman" w:hint="default"/>
      </w:rPr>
    </w:lvl>
    <w:lvl w:ilvl="1">
      <w:start w:val="2"/>
      <w:numFmt w:val="decimal"/>
      <w:lvlText w:val="%1.%2"/>
      <w:lvlJc w:val="left"/>
      <w:pPr>
        <w:ind w:left="960" w:hanging="405"/>
      </w:pPr>
      <w:rPr>
        <w:rFonts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2940" w:hanging="72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10">
    <w:nsid w:val="5C991A42"/>
    <w:multiLevelType w:val="hybridMultilevel"/>
    <w:tmpl w:val="0CA8D930"/>
    <w:lvl w:ilvl="0" w:tplc="B6C8BEBC">
      <w:start w:val="3"/>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D95E29"/>
    <w:multiLevelType w:val="multilevel"/>
    <w:tmpl w:val="4364E6BE"/>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2">
    <w:nsid w:val="799D4A9F"/>
    <w:multiLevelType w:val="multilevel"/>
    <w:tmpl w:val="43102A9C"/>
    <w:lvl w:ilvl="0">
      <w:start w:val="3"/>
      <w:numFmt w:val="decimal"/>
      <w:lvlText w:val="%1"/>
      <w:lvlJc w:val="left"/>
      <w:pPr>
        <w:ind w:left="405" w:hanging="405"/>
      </w:pPr>
      <w:rPr>
        <w:rFonts w:ascii="Times New Roman" w:hAnsi="Times New Roman" w:cs="Times New Roman" w:hint="default"/>
        <w:sz w:val="20"/>
      </w:rPr>
    </w:lvl>
    <w:lvl w:ilvl="1">
      <w:start w:val="1"/>
      <w:numFmt w:val="decimal"/>
      <w:lvlText w:val="%1.%2"/>
      <w:lvlJc w:val="left"/>
      <w:pPr>
        <w:ind w:left="915" w:hanging="72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1665" w:hanging="1080"/>
      </w:pPr>
      <w:rPr>
        <w:rFonts w:ascii="Times New Roman" w:hAnsi="Times New Roman" w:cs="Times New Roman" w:hint="default"/>
        <w:sz w:val="20"/>
      </w:rPr>
    </w:lvl>
    <w:lvl w:ilvl="4">
      <w:start w:val="1"/>
      <w:numFmt w:val="decimal"/>
      <w:lvlText w:val="%1.%2.%3.%4.%5"/>
      <w:lvlJc w:val="left"/>
      <w:pPr>
        <w:ind w:left="1860" w:hanging="1080"/>
      </w:pPr>
      <w:rPr>
        <w:rFonts w:ascii="Times New Roman" w:hAnsi="Times New Roman" w:cs="Times New Roman" w:hint="default"/>
        <w:sz w:val="20"/>
      </w:rPr>
    </w:lvl>
    <w:lvl w:ilvl="5">
      <w:start w:val="1"/>
      <w:numFmt w:val="decimal"/>
      <w:lvlText w:val="%1.%2.%3.%4.%5.%6"/>
      <w:lvlJc w:val="left"/>
      <w:pPr>
        <w:ind w:left="2415" w:hanging="1440"/>
      </w:pPr>
      <w:rPr>
        <w:rFonts w:ascii="Times New Roman" w:hAnsi="Times New Roman" w:cs="Times New Roman" w:hint="default"/>
        <w:sz w:val="20"/>
      </w:rPr>
    </w:lvl>
    <w:lvl w:ilvl="6">
      <w:start w:val="1"/>
      <w:numFmt w:val="decimal"/>
      <w:lvlText w:val="%1.%2.%3.%4.%5.%6.%7"/>
      <w:lvlJc w:val="left"/>
      <w:pPr>
        <w:ind w:left="2970" w:hanging="1800"/>
      </w:pPr>
      <w:rPr>
        <w:rFonts w:ascii="Times New Roman" w:hAnsi="Times New Roman" w:cs="Times New Roman" w:hint="default"/>
        <w:sz w:val="20"/>
      </w:rPr>
    </w:lvl>
    <w:lvl w:ilvl="7">
      <w:start w:val="1"/>
      <w:numFmt w:val="decimal"/>
      <w:lvlText w:val="%1.%2.%3.%4.%5.%6.%7.%8"/>
      <w:lvlJc w:val="left"/>
      <w:pPr>
        <w:ind w:left="3165" w:hanging="1800"/>
      </w:pPr>
      <w:rPr>
        <w:rFonts w:ascii="Times New Roman" w:hAnsi="Times New Roman" w:cs="Times New Roman" w:hint="default"/>
        <w:sz w:val="20"/>
      </w:rPr>
    </w:lvl>
    <w:lvl w:ilvl="8">
      <w:start w:val="1"/>
      <w:numFmt w:val="decimal"/>
      <w:lvlText w:val="%1.%2.%3.%4.%5.%6.%7.%8.%9"/>
      <w:lvlJc w:val="left"/>
      <w:pPr>
        <w:ind w:left="3720" w:hanging="2160"/>
      </w:pPr>
      <w:rPr>
        <w:rFonts w:ascii="Times New Roman" w:hAnsi="Times New Roman" w:cs="Times New Roman" w:hint="default"/>
        <w:sz w:val="20"/>
      </w:rPr>
    </w:lvl>
  </w:abstractNum>
  <w:abstractNum w:abstractNumId="13">
    <w:nsid w:val="7A457199"/>
    <w:multiLevelType w:val="multilevel"/>
    <w:tmpl w:val="A3547262"/>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8"/>
  </w:num>
  <w:num w:numId="2">
    <w:abstractNumId w:val="2"/>
  </w:num>
  <w:num w:numId="3">
    <w:abstractNumId w:val="1"/>
  </w:num>
  <w:num w:numId="4">
    <w:abstractNumId w:val="7"/>
  </w:num>
  <w:num w:numId="5">
    <w:abstractNumId w:val="12"/>
  </w:num>
  <w:num w:numId="6">
    <w:abstractNumId w:val="11"/>
  </w:num>
  <w:num w:numId="7">
    <w:abstractNumId w:val="9"/>
  </w:num>
  <w:num w:numId="8">
    <w:abstractNumId w:val="6"/>
  </w:num>
  <w:num w:numId="9">
    <w:abstractNumId w:val="0"/>
  </w:num>
  <w:num w:numId="10">
    <w:abstractNumId w:val="10"/>
  </w:num>
  <w:num w:numId="11">
    <w:abstractNumId w:val="13"/>
  </w:num>
  <w:num w:numId="12">
    <w:abstractNumId w:val="4"/>
  </w:num>
  <w:num w:numId="13">
    <w:abstractNumId w:val="3"/>
  </w:num>
  <w:num w:numId="14">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FF1"/>
    <w:rsid w:val="00000C2F"/>
    <w:rsid w:val="00005692"/>
    <w:rsid w:val="00005C31"/>
    <w:rsid w:val="00006B86"/>
    <w:rsid w:val="00011758"/>
    <w:rsid w:val="00011C97"/>
    <w:rsid w:val="00014D34"/>
    <w:rsid w:val="000167CF"/>
    <w:rsid w:val="00021EB2"/>
    <w:rsid w:val="0002506E"/>
    <w:rsid w:val="00027BFD"/>
    <w:rsid w:val="000407FA"/>
    <w:rsid w:val="00043C34"/>
    <w:rsid w:val="00050270"/>
    <w:rsid w:val="00051ED8"/>
    <w:rsid w:val="0005594B"/>
    <w:rsid w:val="00060A2A"/>
    <w:rsid w:val="000638F8"/>
    <w:rsid w:val="00065FA2"/>
    <w:rsid w:val="0006762B"/>
    <w:rsid w:val="00072009"/>
    <w:rsid w:val="00074EDE"/>
    <w:rsid w:val="0007554A"/>
    <w:rsid w:val="00076691"/>
    <w:rsid w:val="00076A39"/>
    <w:rsid w:val="00076C52"/>
    <w:rsid w:val="000820B6"/>
    <w:rsid w:val="00082CCE"/>
    <w:rsid w:val="00083C30"/>
    <w:rsid w:val="0008578C"/>
    <w:rsid w:val="000868CA"/>
    <w:rsid w:val="00087526"/>
    <w:rsid w:val="000924B6"/>
    <w:rsid w:val="00092EE9"/>
    <w:rsid w:val="000951FA"/>
    <w:rsid w:val="00097ECA"/>
    <w:rsid w:val="00097EE6"/>
    <w:rsid w:val="000A0DB7"/>
    <w:rsid w:val="000A3DFB"/>
    <w:rsid w:val="000A49CE"/>
    <w:rsid w:val="000A5675"/>
    <w:rsid w:val="000A62D1"/>
    <w:rsid w:val="000A648E"/>
    <w:rsid w:val="000B0B39"/>
    <w:rsid w:val="000B2414"/>
    <w:rsid w:val="000B349B"/>
    <w:rsid w:val="000B5A30"/>
    <w:rsid w:val="000B6E66"/>
    <w:rsid w:val="000C0E5A"/>
    <w:rsid w:val="000C3BED"/>
    <w:rsid w:val="000C4F58"/>
    <w:rsid w:val="000D1705"/>
    <w:rsid w:val="000D1A7A"/>
    <w:rsid w:val="000D23EB"/>
    <w:rsid w:val="000D2959"/>
    <w:rsid w:val="000D7FD0"/>
    <w:rsid w:val="000E05DB"/>
    <w:rsid w:val="000E517C"/>
    <w:rsid w:val="000E600D"/>
    <w:rsid w:val="000E62A9"/>
    <w:rsid w:val="000F0F0A"/>
    <w:rsid w:val="000F1290"/>
    <w:rsid w:val="000F3EB5"/>
    <w:rsid w:val="000F5458"/>
    <w:rsid w:val="000F5CA0"/>
    <w:rsid w:val="00101F35"/>
    <w:rsid w:val="00105CBC"/>
    <w:rsid w:val="0010743F"/>
    <w:rsid w:val="00111659"/>
    <w:rsid w:val="00112A6B"/>
    <w:rsid w:val="001144E1"/>
    <w:rsid w:val="00114A5D"/>
    <w:rsid w:val="00115476"/>
    <w:rsid w:val="00116778"/>
    <w:rsid w:val="00116EBB"/>
    <w:rsid w:val="00117251"/>
    <w:rsid w:val="00120374"/>
    <w:rsid w:val="001210B1"/>
    <w:rsid w:val="001230F5"/>
    <w:rsid w:val="0012676A"/>
    <w:rsid w:val="001276C4"/>
    <w:rsid w:val="00130059"/>
    <w:rsid w:val="0013096A"/>
    <w:rsid w:val="001328E4"/>
    <w:rsid w:val="00133AAD"/>
    <w:rsid w:val="00134D1F"/>
    <w:rsid w:val="00137FCF"/>
    <w:rsid w:val="00141372"/>
    <w:rsid w:val="00141B1A"/>
    <w:rsid w:val="00142F4D"/>
    <w:rsid w:val="001453F6"/>
    <w:rsid w:val="001470C3"/>
    <w:rsid w:val="0015014B"/>
    <w:rsid w:val="001501A6"/>
    <w:rsid w:val="00153D72"/>
    <w:rsid w:val="00161307"/>
    <w:rsid w:val="001625A8"/>
    <w:rsid w:val="0016565F"/>
    <w:rsid w:val="0016585A"/>
    <w:rsid w:val="001669B6"/>
    <w:rsid w:val="00167B36"/>
    <w:rsid w:val="00170349"/>
    <w:rsid w:val="0017647A"/>
    <w:rsid w:val="001840A4"/>
    <w:rsid w:val="00185165"/>
    <w:rsid w:val="00187414"/>
    <w:rsid w:val="0018744B"/>
    <w:rsid w:val="001921AA"/>
    <w:rsid w:val="00192446"/>
    <w:rsid w:val="001937B7"/>
    <w:rsid w:val="00195C63"/>
    <w:rsid w:val="001A0A07"/>
    <w:rsid w:val="001A3276"/>
    <w:rsid w:val="001B049E"/>
    <w:rsid w:val="001B15CA"/>
    <w:rsid w:val="001B214F"/>
    <w:rsid w:val="001B2D52"/>
    <w:rsid w:val="001B72EC"/>
    <w:rsid w:val="001B7580"/>
    <w:rsid w:val="001B7E6F"/>
    <w:rsid w:val="001C1587"/>
    <w:rsid w:val="001C2FD8"/>
    <w:rsid w:val="001C42DC"/>
    <w:rsid w:val="001C4ACD"/>
    <w:rsid w:val="001C6690"/>
    <w:rsid w:val="001C7482"/>
    <w:rsid w:val="001D22AD"/>
    <w:rsid w:val="001D289C"/>
    <w:rsid w:val="001D45F2"/>
    <w:rsid w:val="001D67BF"/>
    <w:rsid w:val="001D6EC1"/>
    <w:rsid w:val="001E483C"/>
    <w:rsid w:val="001E5674"/>
    <w:rsid w:val="001E5A04"/>
    <w:rsid w:val="001F31C7"/>
    <w:rsid w:val="001F3A51"/>
    <w:rsid w:val="001F697D"/>
    <w:rsid w:val="001F6A65"/>
    <w:rsid w:val="002009B1"/>
    <w:rsid w:val="00201713"/>
    <w:rsid w:val="00203B91"/>
    <w:rsid w:val="002042E1"/>
    <w:rsid w:val="00207047"/>
    <w:rsid w:val="0021095E"/>
    <w:rsid w:val="0021171D"/>
    <w:rsid w:val="0021197A"/>
    <w:rsid w:val="00213695"/>
    <w:rsid w:val="00217AC3"/>
    <w:rsid w:val="00221CE2"/>
    <w:rsid w:val="00224F85"/>
    <w:rsid w:val="002257BA"/>
    <w:rsid w:val="002301F0"/>
    <w:rsid w:val="002305DF"/>
    <w:rsid w:val="00231C02"/>
    <w:rsid w:val="002379AA"/>
    <w:rsid w:val="00246821"/>
    <w:rsid w:val="00247F89"/>
    <w:rsid w:val="002509D7"/>
    <w:rsid w:val="00250A5B"/>
    <w:rsid w:val="0025218F"/>
    <w:rsid w:val="00252BF9"/>
    <w:rsid w:val="00254690"/>
    <w:rsid w:val="0025687F"/>
    <w:rsid w:val="00256DB7"/>
    <w:rsid w:val="00257B99"/>
    <w:rsid w:val="00262762"/>
    <w:rsid w:val="00265C85"/>
    <w:rsid w:val="002725BE"/>
    <w:rsid w:val="0027273C"/>
    <w:rsid w:val="00276A05"/>
    <w:rsid w:val="002774FF"/>
    <w:rsid w:val="00277AB7"/>
    <w:rsid w:val="0028284D"/>
    <w:rsid w:val="00283260"/>
    <w:rsid w:val="00294711"/>
    <w:rsid w:val="002952E9"/>
    <w:rsid w:val="00295605"/>
    <w:rsid w:val="002A0EFB"/>
    <w:rsid w:val="002A192C"/>
    <w:rsid w:val="002A3401"/>
    <w:rsid w:val="002A35FB"/>
    <w:rsid w:val="002A3838"/>
    <w:rsid w:val="002A4566"/>
    <w:rsid w:val="002A4726"/>
    <w:rsid w:val="002A65F1"/>
    <w:rsid w:val="002B08B7"/>
    <w:rsid w:val="002B2948"/>
    <w:rsid w:val="002B37C6"/>
    <w:rsid w:val="002B3848"/>
    <w:rsid w:val="002B4A0D"/>
    <w:rsid w:val="002B5275"/>
    <w:rsid w:val="002B7B26"/>
    <w:rsid w:val="002C1614"/>
    <w:rsid w:val="002C2AD4"/>
    <w:rsid w:val="002C2F95"/>
    <w:rsid w:val="002C3959"/>
    <w:rsid w:val="002C68D1"/>
    <w:rsid w:val="002D06E1"/>
    <w:rsid w:val="002D672F"/>
    <w:rsid w:val="002D761E"/>
    <w:rsid w:val="002E55EA"/>
    <w:rsid w:val="002F09FB"/>
    <w:rsid w:val="002F4F47"/>
    <w:rsid w:val="002F706A"/>
    <w:rsid w:val="003007CC"/>
    <w:rsid w:val="00303B79"/>
    <w:rsid w:val="00305E8A"/>
    <w:rsid w:val="003115A4"/>
    <w:rsid w:val="0031254E"/>
    <w:rsid w:val="00312643"/>
    <w:rsid w:val="00313663"/>
    <w:rsid w:val="003165F9"/>
    <w:rsid w:val="003213FD"/>
    <w:rsid w:val="00325E9A"/>
    <w:rsid w:val="0032652C"/>
    <w:rsid w:val="003265FB"/>
    <w:rsid w:val="00326752"/>
    <w:rsid w:val="0033031C"/>
    <w:rsid w:val="00330445"/>
    <w:rsid w:val="00331178"/>
    <w:rsid w:val="0033255C"/>
    <w:rsid w:val="003328FE"/>
    <w:rsid w:val="003331FF"/>
    <w:rsid w:val="00334040"/>
    <w:rsid w:val="003355CE"/>
    <w:rsid w:val="00335AA7"/>
    <w:rsid w:val="003404B1"/>
    <w:rsid w:val="003412D4"/>
    <w:rsid w:val="00342CBC"/>
    <w:rsid w:val="00343BE6"/>
    <w:rsid w:val="0034582F"/>
    <w:rsid w:val="00345B14"/>
    <w:rsid w:val="00347F2F"/>
    <w:rsid w:val="00350620"/>
    <w:rsid w:val="003521DD"/>
    <w:rsid w:val="003525A3"/>
    <w:rsid w:val="00353214"/>
    <w:rsid w:val="00362F8A"/>
    <w:rsid w:val="003633A2"/>
    <w:rsid w:val="00363779"/>
    <w:rsid w:val="003641C5"/>
    <w:rsid w:val="0036770F"/>
    <w:rsid w:val="003766D4"/>
    <w:rsid w:val="00377DD6"/>
    <w:rsid w:val="00383A2F"/>
    <w:rsid w:val="00384DC0"/>
    <w:rsid w:val="00387E55"/>
    <w:rsid w:val="00393173"/>
    <w:rsid w:val="00394F91"/>
    <w:rsid w:val="00396BBB"/>
    <w:rsid w:val="003A44C0"/>
    <w:rsid w:val="003B7317"/>
    <w:rsid w:val="003C0228"/>
    <w:rsid w:val="003C1B88"/>
    <w:rsid w:val="003C3FEA"/>
    <w:rsid w:val="003C5262"/>
    <w:rsid w:val="003C68E6"/>
    <w:rsid w:val="003D36C2"/>
    <w:rsid w:val="003D4157"/>
    <w:rsid w:val="003D4AA3"/>
    <w:rsid w:val="003D4ACB"/>
    <w:rsid w:val="003D7357"/>
    <w:rsid w:val="003E0876"/>
    <w:rsid w:val="003E3214"/>
    <w:rsid w:val="003E449E"/>
    <w:rsid w:val="003E715C"/>
    <w:rsid w:val="003F3949"/>
    <w:rsid w:val="003F4C19"/>
    <w:rsid w:val="004022AB"/>
    <w:rsid w:val="00411AA0"/>
    <w:rsid w:val="00414DA8"/>
    <w:rsid w:val="00415910"/>
    <w:rsid w:val="00416DB0"/>
    <w:rsid w:val="0042236F"/>
    <w:rsid w:val="004241AC"/>
    <w:rsid w:val="00424969"/>
    <w:rsid w:val="00426E3F"/>
    <w:rsid w:val="0042773B"/>
    <w:rsid w:val="00431154"/>
    <w:rsid w:val="00433184"/>
    <w:rsid w:val="004335F6"/>
    <w:rsid w:val="00436148"/>
    <w:rsid w:val="004401F6"/>
    <w:rsid w:val="004468A4"/>
    <w:rsid w:val="004524D2"/>
    <w:rsid w:val="0045431C"/>
    <w:rsid w:val="004544DF"/>
    <w:rsid w:val="0045536C"/>
    <w:rsid w:val="00455497"/>
    <w:rsid w:val="00457DFA"/>
    <w:rsid w:val="00462322"/>
    <w:rsid w:val="0046447E"/>
    <w:rsid w:val="00475A5F"/>
    <w:rsid w:val="0048005C"/>
    <w:rsid w:val="004859E8"/>
    <w:rsid w:val="004872AD"/>
    <w:rsid w:val="004902AE"/>
    <w:rsid w:val="0049068C"/>
    <w:rsid w:val="0049403A"/>
    <w:rsid w:val="00495A67"/>
    <w:rsid w:val="004A44C4"/>
    <w:rsid w:val="004A5827"/>
    <w:rsid w:val="004A7B85"/>
    <w:rsid w:val="004B5889"/>
    <w:rsid w:val="004B6BEA"/>
    <w:rsid w:val="004B6E13"/>
    <w:rsid w:val="004C133E"/>
    <w:rsid w:val="004C1B2E"/>
    <w:rsid w:val="004C1EE8"/>
    <w:rsid w:val="004C2297"/>
    <w:rsid w:val="004C550E"/>
    <w:rsid w:val="004D156C"/>
    <w:rsid w:val="004D17E7"/>
    <w:rsid w:val="004D2E6A"/>
    <w:rsid w:val="004D4E99"/>
    <w:rsid w:val="004D6129"/>
    <w:rsid w:val="004E1EBA"/>
    <w:rsid w:val="004E365F"/>
    <w:rsid w:val="004E3BE6"/>
    <w:rsid w:val="004E497D"/>
    <w:rsid w:val="004E58ED"/>
    <w:rsid w:val="004E7562"/>
    <w:rsid w:val="004F7DF2"/>
    <w:rsid w:val="00500006"/>
    <w:rsid w:val="00500518"/>
    <w:rsid w:val="00500659"/>
    <w:rsid w:val="00502E6B"/>
    <w:rsid w:val="005113A3"/>
    <w:rsid w:val="00512E23"/>
    <w:rsid w:val="00513255"/>
    <w:rsid w:val="005136EE"/>
    <w:rsid w:val="00513F08"/>
    <w:rsid w:val="00516A0F"/>
    <w:rsid w:val="00521ED2"/>
    <w:rsid w:val="00522ABE"/>
    <w:rsid w:val="00523C01"/>
    <w:rsid w:val="005257D2"/>
    <w:rsid w:val="00525919"/>
    <w:rsid w:val="00530922"/>
    <w:rsid w:val="00533A93"/>
    <w:rsid w:val="00534DF8"/>
    <w:rsid w:val="00535D41"/>
    <w:rsid w:val="00537F6D"/>
    <w:rsid w:val="005408BD"/>
    <w:rsid w:val="00552C43"/>
    <w:rsid w:val="005557E4"/>
    <w:rsid w:val="00555D6E"/>
    <w:rsid w:val="0055617D"/>
    <w:rsid w:val="00556673"/>
    <w:rsid w:val="005567AA"/>
    <w:rsid w:val="00556C34"/>
    <w:rsid w:val="00556FF9"/>
    <w:rsid w:val="00557BA0"/>
    <w:rsid w:val="00557BC8"/>
    <w:rsid w:val="005608C9"/>
    <w:rsid w:val="005622E4"/>
    <w:rsid w:val="00564E70"/>
    <w:rsid w:val="00566466"/>
    <w:rsid w:val="0056741A"/>
    <w:rsid w:val="00574269"/>
    <w:rsid w:val="00574548"/>
    <w:rsid w:val="00576D8E"/>
    <w:rsid w:val="0057725C"/>
    <w:rsid w:val="005801A3"/>
    <w:rsid w:val="00580E42"/>
    <w:rsid w:val="00583B13"/>
    <w:rsid w:val="00584411"/>
    <w:rsid w:val="00585EB1"/>
    <w:rsid w:val="005875C2"/>
    <w:rsid w:val="0059665F"/>
    <w:rsid w:val="005A0638"/>
    <w:rsid w:val="005A17CA"/>
    <w:rsid w:val="005A35AB"/>
    <w:rsid w:val="005A6DCC"/>
    <w:rsid w:val="005B0717"/>
    <w:rsid w:val="005B0995"/>
    <w:rsid w:val="005B16F6"/>
    <w:rsid w:val="005B29D8"/>
    <w:rsid w:val="005B5947"/>
    <w:rsid w:val="005B7926"/>
    <w:rsid w:val="005C0966"/>
    <w:rsid w:val="005C0DFE"/>
    <w:rsid w:val="005C3E82"/>
    <w:rsid w:val="005C4403"/>
    <w:rsid w:val="005C4491"/>
    <w:rsid w:val="005D3CE2"/>
    <w:rsid w:val="005D432D"/>
    <w:rsid w:val="005D51B1"/>
    <w:rsid w:val="005D606C"/>
    <w:rsid w:val="005D7C81"/>
    <w:rsid w:val="005E1259"/>
    <w:rsid w:val="005E4183"/>
    <w:rsid w:val="005E4DBF"/>
    <w:rsid w:val="005E780A"/>
    <w:rsid w:val="005F0ACC"/>
    <w:rsid w:val="005F3FBB"/>
    <w:rsid w:val="005F4CC3"/>
    <w:rsid w:val="005F5485"/>
    <w:rsid w:val="005F60AE"/>
    <w:rsid w:val="006009C1"/>
    <w:rsid w:val="00605BC3"/>
    <w:rsid w:val="0060749B"/>
    <w:rsid w:val="00610606"/>
    <w:rsid w:val="00611DAB"/>
    <w:rsid w:val="00612F29"/>
    <w:rsid w:val="00616DE2"/>
    <w:rsid w:val="006172B8"/>
    <w:rsid w:val="006250ED"/>
    <w:rsid w:val="00626811"/>
    <w:rsid w:val="00630C15"/>
    <w:rsid w:val="006315A5"/>
    <w:rsid w:val="00631761"/>
    <w:rsid w:val="006403C0"/>
    <w:rsid w:val="00642CD2"/>
    <w:rsid w:val="00646875"/>
    <w:rsid w:val="0064729B"/>
    <w:rsid w:val="00647760"/>
    <w:rsid w:val="00654DB0"/>
    <w:rsid w:val="00655D74"/>
    <w:rsid w:val="0065679E"/>
    <w:rsid w:val="006574EB"/>
    <w:rsid w:val="00661190"/>
    <w:rsid w:val="006642A6"/>
    <w:rsid w:val="00674CC5"/>
    <w:rsid w:val="00676B17"/>
    <w:rsid w:val="0067707C"/>
    <w:rsid w:val="00680EDD"/>
    <w:rsid w:val="00681279"/>
    <w:rsid w:val="00681545"/>
    <w:rsid w:val="00681DA5"/>
    <w:rsid w:val="006914E9"/>
    <w:rsid w:val="006957BC"/>
    <w:rsid w:val="006A0F29"/>
    <w:rsid w:val="006A4BBF"/>
    <w:rsid w:val="006A63BA"/>
    <w:rsid w:val="006A7658"/>
    <w:rsid w:val="006B0F6C"/>
    <w:rsid w:val="006B1E86"/>
    <w:rsid w:val="006B2A7A"/>
    <w:rsid w:val="006B3366"/>
    <w:rsid w:val="006B4AB8"/>
    <w:rsid w:val="006B5BD3"/>
    <w:rsid w:val="006C3026"/>
    <w:rsid w:val="006C7D5D"/>
    <w:rsid w:val="006D30A5"/>
    <w:rsid w:val="006D466B"/>
    <w:rsid w:val="006D7E68"/>
    <w:rsid w:val="006E0436"/>
    <w:rsid w:val="006E0C03"/>
    <w:rsid w:val="006E18E5"/>
    <w:rsid w:val="006E1B7A"/>
    <w:rsid w:val="006E2B65"/>
    <w:rsid w:val="006E2F1F"/>
    <w:rsid w:val="006E324A"/>
    <w:rsid w:val="006E43AE"/>
    <w:rsid w:val="006E49A9"/>
    <w:rsid w:val="006F1899"/>
    <w:rsid w:val="006F5611"/>
    <w:rsid w:val="006F56AD"/>
    <w:rsid w:val="007018BF"/>
    <w:rsid w:val="00705A60"/>
    <w:rsid w:val="00706657"/>
    <w:rsid w:val="00706B78"/>
    <w:rsid w:val="00707652"/>
    <w:rsid w:val="007102EB"/>
    <w:rsid w:val="00712B6E"/>
    <w:rsid w:val="007158A8"/>
    <w:rsid w:val="00715E84"/>
    <w:rsid w:val="007165AA"/>
    <w:rsid w:val="007235CE"/>
    <w:rsid w:val="0072469F"/>
    <w:rsid w:val="00727261"/>
    <w:rsid w:val="00731B92"/>
    <w:rsid w:val="00735463"/>
    <w:rsid w:val="007355A3"/>
    <w:rsid w:val="00741482"/>
    <w:rsid w:val="0074151A"/>
    <w:rsid w:val="0074254A"/>
    <w:rsid w:val="00743810"/>
    <w:rsid w:val="00744140"/>
    <w:rsid w:val="007502BB"/>
    <w:rsid w:val="0075237F"/>
    <w:rsid w:val="0076027C"/>
    <w:rsid w:val="00760367"/>
    <w:rsid w:val="007604B1"/>
    <w:rsid w:val="007607DF"/>
    <w:rsid w:val="00762508"/>
    <w:rsid w:val="00773053"/>
    <w:rsid w:val="00775896"/>
    <w:rsid w:val="0077645B"/>
    <w:rsid w:val="00777052"/>
    <w:rsid w:val="0078283C"/>
    <w:rsid w:val="00787F34"/>
    <w:rsid w:val="00790810"/>
    <w:rsid w:val="00792B23"/>
    <w:rsid w:val="0079533E"/>
    <w:rsid w:val="00797416"/>
    <w:rsid w:val="007A5AA0"/>
    <w:rsid w:val="007A61A0"/>
    <w:rsid w:val="007A625D"/>
    <w:rsid w:val="007A67BA"/>
    <w:rsid w:val="007A77DF"/>
    <w:rsid w:val="007B07B4"/>
    <w:rsid w:val="007B0CC6"/>
    <w:rsid w:val="007B37F9"/>
    <w:rsid w:val="007C251B"/>
    <w:rsid w:val="007C66B5"/>
    <w:rsid w:val="007C79EF"/>
    <w:rsid w:val="007D7A83"/>
    <w:rsid w:val="007E02E7"/>
    <w:rsid w:val="007E0B23"/>
    <w:rsid w:val="007E1F82"/>
    <w:rsid w:val="007E41C6"/>
    <w:rsid w:val="007E5CC8"/>
    <w:rsid w:val="007F1ED6"/>
    <w:rsid w:val="007F4D8D"/>
    <w:rsid w:val="007F610F"/>
    <w:rsid w:val="007F6546"/>
    <w:rsid w:val="007F7D8E"/>
    <w:rsid w:val="00801546"/>
    <w:rsid w:val="00801AD9"/>
    <w:rsid w:val="00810604"/>
    <w:rsid w:val="008126BD"/>
    <w:rsid w:val="0081295D"/>
    <w:rsid w:val="00813B86"/>
    <w:rsid w:val="00815214"/>
    <w:rsid w:val="00815F5C"/>
    <w:rsid w:val="0081789B"/>
    <w:rsid w:val="00817D00"/>
    <w:rsid w:val="008227B3"/>
    <w:rsid w:val="0082640C"/>
    <w:rsid w:val="00830291"/>
    <w:rsid w:val="00830909"/>
    <w:rsid w:val="00833971"/>
    <w:rsid w:val="00833C1F"/>
    <w:rsid w:val="008341F6"/>
    <w:rsid w:val="0083527E"/>
    <w:rsid w:val="00837EAD"/>
    <w:rsid w:val="00841559"/>
    <w:rsid w:val="008420C3"/>
    <w:rsid w:val="0084483B"/>
    <w:rsid w:val="00846124"/>
    <w:rsid w:val="00846A05"/>
    <w:rsid w:val="00846DF8"/>
    <w:rsid w:val="00847E4A"/>
    <w:rsid w:val="008524DE"/>
    <w:rsid w:val="00852C06"/>
    <w:rsid w:val="0085320C"/>
    <w:rsid w:val="00855AA3"/>
    <w:rsid w:val="00856817"/>
    <w:rsid w:val="00857DBF"/>
    <w:rsid w:val="00862737"/>
    <w:rsid w:val="008635E8"/>
    <w:rsid w:val="00863F01"/>
    <w:rsid w:val="008646B5"/>
    <w:rsid w:val="00864BBE"/>
    <w:rsid w:val="00870941"/>
    <w:rsid w:val="00871893"/>
    <w:rsid w:val="00873C60"/>
    <w:rsid w:val="0087421C"/>
    <w:rsid w:val="00880C3F"/>
    <w:rsid w:val="0088128E"/>
    <w:rsid w:val="00881467"/>
    <w:rsid w:val="008832A0"/>
    <w:rsid w:val="0088428F"/>
    <w:rsid w:val="00887179"/>
    <w:rsid w:val="00890928"/>
    <w:rsid w:val="00892405"/>
    <w:rsid w:val="00893306"/>
    <w:rsid w:val="00895522"/>
    <w:rsid w:val="00897FD3"/>
    <w:rsid w:val="008A083A"/>
    <w:rsid w:val="008A0A43"/>
    <w:rsid w:val="008A31D6"/>
    <w:rsid w:val="008A46EE"/>
    <w:rsid w:val="008A7CF8"/>
    <w:rsid w:val="008B1EF5"/>
    <w:rsid w:val="008B35E2"/>
    <w:rsid w:val="008B67E2"/>
    <w:rsid w:val="008B6E53"/>
    <w:rsid w:val="008C2098"/>
    <w:rsid w:val="008C2372"/>
    <w:rsid w:val="008C388F"/>
    <w:rsid w:val="008C42DD"/>
    <w:rsid w:val="008C51B1"/>
    <w:rsid w:val="008C5BFC"/>
    <w:rsid w:val="008D2091"/>
    <w:rsid w:val="008D22BF"/>
    <w:rsid w:val="008D682C"/>
    <w:rsid w:val="008E1494"/>
    <w:rsid w:val="008E290A"/>
    <w:rsid w:val="008E4E56"/>
    <w:rsid w:val="008E64DB"/>
    <w:rsid w:val="008E75C5"/>
    <w:rsid w:val="008E7CFE"/>
    <w:rsid w:val="008F0B32"/>
    <w:rsid w:val="008F0F84"/>
    <w:rsid w:val="008F1FC0"/>
    <w:rsid w:val="008F2180"/>
    <w:rsid w:val="008F50E8"/>
    <w:rsid w:val="00900EAC"/>
    <w:rsid w:val="0090429D"/>
    <w:rsid w:val="00907AEB"/>
    <w:rsid w:val="00910FA9"/>
    <w:rsid w:val="0091153D"/>
    <w:rsid w:val="00911E4A"/>
    <w:rsid w:val="0091401E"/>
    <w:rsid w:val="00914D4B"/>
    <w:rsid w:val="00915FFF"/>
    <w:rsid w:val="00920436"/>
    <w:rsid w:val="00932B89"/>
    <w:rsid w:val="0093789D"/>
    <w:rsid w:val="00937B30"/>
    <w:rsid w:val="009409BB"/>
    <w:rsid w:val="00942E08"/>
    <w:rsid w:val="00943F13"/>
    <w:rsid w:val="009516FE"/>
    <w:rsid w:val="0096038C"/>
    <w:rsid w:val="00965BE8"/>
    <w:rsid w:val="00971B79"/>
    <w:rsid w:val="00977C9B"/>
    <w:rsid w:val="00981159"/>
    <w:rsid w:val="0098450C"/>
    <w:rsid w:val="00984705"/>
    <w:rsid w:val="0098653B"/>
    <w:rsid w:val="00986D27"/>
    <w:rsid w:val="009871F4"/>
    <w:rsid w:val="009923E9"/>
    <w:rsid w:val="0099241D"/>
    <w:rsid w:val="00993361"/>
    <w:rsid w:val="00993E57"/>
    <w:rsid w:val="00993EEA"/>
    <w:rsid w:val="00997467"/>
    <w:rsid w:val="009A0F37"/>
    <w:rsid w:val="009A60AB"/>
    <w:rsid w:val="009A707E"/>
    <w:rsid w:val="009B2F56"/>
    <w:rsid w:val="009B458C"/>
    <w:rsid w:val="009B4AD7"/>
    <w:rsid w:val="009B6285"/>
    <w:rsid w:val="009B6728"/>
    <w:rsid w:val="009B6BA6"/>
    <w:rsid w:val="009C4A70"/>
    <w:rsid w:val="009C60E9"/>
    <w:rsid w:val="009C638B"/>
    <w:rsid w:val="009D094B"/>
    <w:rsid w:val="009D29D6"/>
    <w:rsid w:val="009D4200"/>
    <w:rsid w:val="009D4227"/>
    <w:rsid w:val="009E1E2A"/>
    <w:rsid w:val="009E2747"/>
    <w:rsid w:val="009F087F"/>
    <w:rsid w:val="009F3837"/>
    <w:rsid w:val="009F589C"/>
    <w:rsid w:val="00A04A6F"/>
    <w:rsid w:val="00A059D6"/>
    <w:rsid w:val="00A10546"/>
    <w:rsid w:val="00A113B6"/>
    <w:rsid w:val="00A14572"/>
    <w:rsid w:val="00A217D2"/>
    <w:rsid w:val="00A22170"/>
    <w:rsid w:val="00A26C81"/>
    <w:rsid w:val="00A35B72"/>
    <w:rsid w:val="00A46AFE"/>
    <w:rsid w:val="00A53011"/>
    <w:rsid w:val="00A53F4E"/>
    <w:rsid w:val="00A5665B"/>
    <w:rsid w:val="00A57785"/>
    <w:rsid w:val="00A6323C"/>
    <w:rsid w:val="00A638B7"/>
    <w:rsid w:val="00A6505F"/>
    <w:rsid w:val="00A667E1"/>
    <w:rsid w:val="00A67773"/>
    <w:rsid w:val="00A67FCE"/>
    <w:rsid w:val="00A71911"/>
    <w:rsid w:val="00A72405"/>
    <w:rsid w:val="00A73050"/>
    <w:rsid w:val="00A74CB8"/>
    <w:rsid w:val="00A7554B"/>
    <w:rsid w:val="00A8523E"/>
    <w:rsid w:val="00A8575C"/>
    <w:rsid w:val="00A86646"/>
    <w:rsid w:val="00A87197"/>
    <w:rsid w:val="00A960B4"/>
    <w:rsid w:val="00A97B64"/>
    <w:rsid w:val="00AA0BA9"/>
    <w:rsid w:val="00AA3632"/>
    <w:rsid w:val="00AA7492"/>
    <w:rsid w:val="00AB253C"/>
    <w:rsid w:val="00AB506D"/>
    <w:rsid w:val="00AB52D4"/>
    <w:rsid w:val="00AB5D19"/>
    <w:rsid w:val="00AC2AD0"/>
    <w:rsid w:val="00AC314C"/>
    <w:rsid w:val="00AC5010"/>
    <w:rsid w:val="00AC645E"/>
    <w:rsid w:val="00AC7B4A"/>
    <w:rsid w:val="00AD46B0"/>
    <w:rsid w:val="00AD4C6D"/>
    <w:rsid w:val="00AD546B"/>
    <w:rsid w:val="00AD79E3"/>
    <w:rsid w:val="00AD7A49"/>
    <w:rsid w:val="00AE00BF"/>
    <w:rsid w:val="00AE05B3"/>
    <w:rsid w:val="00AE74E6"/>
    <w:rsid w:val="00AE7661"/>
    <w:rsid w:val="00AF00BF"/>
    <w:rsid w:val="00AF608C"/>
    <w:rsid w:val="00B005B3"/>
    <w:rsid w:val="00B00CA6"/>
    <w:rsid w:val="00B02EC6"/>
    <w:rsid w:val="00B05687"/>
    <w:rsid w:val="00B0578B"/>
    <w:rsid w:val="00B06EE8"/>
    <w:rsid w:val="00B11152"/>
    <w:rsid w:val="00B12B92"/>
    <w:rsid w:val="00B12C58"/>
    <w:rsid w:val="00B161AF"/>
    <w:rsid w:val="00B217D3"/>
    <w:rsid w:val="00B2385D"/>
    <w:rsid w:val="00B24F1F"/>
    <w:rsid w:val="00B262B7"/>
    <w:rsid w:val="00B30C39"/>
    <w:rsid w:val="00B3409A"/>
    <w:rsid w:val="00B36442"/>
    <w:rsid w:val="00B36EC7"/>
    <w:rsid w:val="00B3753A"/>
    <w:rsid w:val="00B40125"/>
    <w:rsid w:val="00B403BC"/>
    <w:rsid w:val="00B40AD2"/>
    <w:rsid w:val="00B40F9B"/>
    <w:rsid w:val="00B4639C"/>
    <w:rsid w:val="00B47F2B"/>
    <w:rsid w:val="00B501D9"/>
    <w:rsid w:val="00B523D9"/>
    <w:rsid w:val="00B65883"/>
    <w:rsid w:val="00B667FB"/>
    <w:rsid w:val="00B706E5"/>
    <w:rsid w:val="00B75CC9"/>
    <w:rsid w:val="00B77794"/>
    <w:rsid w:val="00B80E7C"/>
    <w:rsid w:val="00B831CC"/>
    <w:rsid w:val="00B83327"/>
    <w:rsid w:val="00B83CBE"/>
    <w:rsid w:val="00B84933"/>
    <w:rsid w:val="00B86D15"/>
    <w:rsid w:val="00B955E7"/>
    <w:rsid w:val="00BA03E6"/>
    <w:rsid w:val="00BA60AC"/>
    <w:rsid w:val="00BB3848"/>
    <w:rsid w:val="00BB4F1B"/>
    <w:rsid w:val="00BB6F80"/>
    <w:rsid w:val="00BC0CE5"/>
    <w:rsid w:val="00BD1A1B"/>
    <w:rsid w:val="00BD1F83"/>
    <w:rsid w:val="00BD6298"/>
    <w:rsid w:val="00BD7D52"/>
    <w:rsid w:val="00BE0D42"/>
    <w:rsid w:val="00BE1B0B"/>
    <w:rsid w:val="00BF1CAC"/>
    <w:rsid w:val="00BF1DEF"/>
    <w:rsid w:val="00BF2636"/>
    <w:rsid w:val="00BF3422"/>
    <w:rsid w:val="00BF364C"/>
    <w:rsid w:val="00BF3F43"/>
    <w:rsid w:val="00BF4204"/>
    <w:rsid w:val="00BF4DCE"/>
    <w:rsid w:val="00BF7619"/>
    <w:rsid w:val="00C00B43"/>
    <w:rsid w:val="00C01A3C"/>
    <w:rsid w:val="00C01C86"/>
    <w:rsid w:val="00C01DD4"/>
    <w:rsid w:val="00C04D44"/>
    <w:rsid w:val="00C06A6A"/>
    <w:rsid w:val="00C1034A"/>
    <w:rsid w:val="00C11FED"/>
    <w:rsid w:val="00C130BA"/>
    <w:rsid w:val="00C13138"/>
    <w:rsid w:val="00C13BFD"/>
    <w:rsid w:val="00C13C84"/>
    <w:rsid w:val="00C153B7"/>
    <w:rsid w:val="00C1745A"/>
    <w:rsid w:val="00C21A06"/>
    <w:rsid w:val="00C22207"/>
    <w:rsid w:val="00C24F2E"/>
    <w:rsid w:val="00C24FA5"/>
    <w:rsid w:val="00C26D9C"/>
    <w:rsid w:val="00C279FE"/>
    <w:rsid w:val="00C27A54"/>
    <w:rsid w:val="00C33FF1"/>
    <w:rsid w:val="00C3688A"/>
    <w:rsid w:val="00C37328"/>
    <w:rsid w:val="00C40A85"/>
    <w:rsid w:val="00C4227B"/>
    <w:rsid w:val="00C42825"/>
    <w:rsid w:val="00C43331"/>
    <w:rsid w:val="00C43720"/>
    <w:rsid w:val="00C43A58"/>
    <w:rsid w:val="00C545BB"/>
    <w:rsid w:val="00C56E8E"/>
    <w:rsid w:val="00C603F0"/>
    <w:rsid w:val="00C60C91"/>
    <w:rsid w:val="00C62A7C"/>
    <w:rsid w:val="00C62AF1"/>
    <w:rsid w:val="00C67AC6"/>
    <w:rsid w:val="00C72C13"/>
    <w:rsid w:val="00C75991"/>
    <w:rsid w:val="00C76AC3"/>
    <w:rsid w:val="00C83CF6"/>
    <w:rsid w:val="00C9297B"/>
    <w:rsid w:val="00C968EB"/>
    <w:rsid w:val="00CA2379"/>
    <w:rsid w:val="00CA2CF2"/>
    <w:rsid w:val="00CA58C5"/>
    <w:rsid w:val="00CB02F7"/>
    <w:rsid w:val="00CB66F3"/>
    <w:rsid w:val="00CB6BD6"/>
    <w:rsid w:val="00CB6CAF"/>
    <w:rsid w:val="00CC0F75"/>
    <w:rsid w:val="00CC1B26"/>
    <w:rsid w:val="00CC2B05"/>
    <w:rsid w:val="00CC3DED"/>
    <w:rsid w:val="00CC4927"/>
    <w:rsid w:val="00CC4B51"/>
    <w:rsid w:val="00CC7367"/>
    <w:rsid w:val="00CD133F"/>
    <w:rsid w:val="00CD1428"/>
    <w:rsid w:val="00CD25C8"/>
    <w:rsid w:val="00CD3D3B"/>
    <w:rsid w:val="00CD5625"/>
    <w:rsid w:val="00CD63DC"/>
    <w:rsid w:val="00CE16CC"/>
    <w:rsid w:val="00CE2D91"/>
    <w:rsid w:val="00CE3472"/>
    <w:rsid w:val="00CE3F37"/>
    <w:rsid w:val="00CE41D6"/>
    <w:rsid w:val="00CE4F3E"/>
    <w:rsid w:val="00CF115C"/>
    <w:rsid w:val="00CF5470"/>
    <w:rsid w:val="00CF6CF8"/>
    <w:rsid w:val="00D00198"/>
    <w:rsid w:val="00D02952"/>
    <w:rsid w:val="00D059D3"/>
    <w:rsid w:val="00D12A76"/>
    <w:rsid w:val="00D134C8"/>
    <w:rsid w:val="00D13F4D"/>
    <w:rsid w:val="00D2524B"/>
    <w:rsid w:val="00D25402"/>
    <w:rsid w:val="00D3231C"/>
    <w:rsid w:val="00D33BD5"/>
    <w:rsid w:val="00D34CD9"/>
    <w:rsid w:val="00D3530C"/>
    <w:rsid w:val="00D40163"/>
    <w:rsid w:val="00D44B70"/>
    <w:rsid w:val="00D46323"/>
    <w:rsid w:val="00D471A3"/>
    <w:rsid w:val="00D47D7D"/>
    <w:rsid w:val="00D61077"/>
    <w:rsid w:val="00D631FC"/>
    <w:rsid w:val="00D64CFC"/>
    <w:rsid w:val="00D668D3"/>
    <w:rsid w:val="00D75118"/>
    <w:rsid w:val="00D756E3"/>
    <w:rsid w:val="00D77269"/>
    <w:rsid w:val="00D801FB"/>
    <w:rsid w:val="00D820F9"/>
    <w:rsid w:val="00D8636F"/>
    <w:rsid w:val="00D86B1A"/>
    <w:rsid w:val="00D90E0D"/>
    <w:rsid w:val="00D92AE2"/>
    <w:rsid w:val="00D95CF0"/>
    <w:rsid w:val="00D9702C"/>
    <w:rsid w:val="00D97D05"/>
    <w:rsid w:val="00DA019A"/>
    <w:rsid w:val="00DA1422"/>
    <w:rsid w:val="00DA63D6"/>
    <w:rsid w:val="00DA6841"/>
    <w:rsid w:val="00DA7EA3"/>
    <w:rsid w:val="00DB1AB1"/>
    <w:rsid w:val="00DB1D06"/>
    <w:rsid w:val="00DB2856"/>
    <w:rsid w:val="00DB41B7"/>
    <w:rsid w:val="00DB4392"/>
    <w:rsid w:val="00DB44BD"/>
    <w:rsid w:val="00DB6A42"/>
    <w:rsid w:val="00DB7D4E"/>
    <w:rsid w:val="00DB7F0F"/>
    <w:rsid w:val="00DC1FD0"/>
    <w:rsid w:val="00DC2151"/>
    <w:rsid w:val="00DC2B1C"/>
    <w:rsid w:val="00DC4E58"/>
    <w:rsid w:val="00DC5078"/>
    <w:rsid w:val="00DD174B"/>
    <w:rsid w:val="00DE2A80"/>
    <w:rsid w:val="00DE6163"/>
    <w:rsid w:val="00DE74A9"/>
    <w:rsid w:val="00DE7E7E"/>
    <w:rsid w:val="00DF076A"/>
    <w:rsid w:val="00DF07C6"/>
    <w:rsid w:val="00DF1732"/>
    <w:rsid w:val="00DF1E3B"/>
    <w:rsid w:val="00DF32B1"/>
    <w:rsid w:val="00DF5731"/>
    <w:rsid w:val="00DF5F92"/>
    <w:rsid w:val="00DF6EF9"/>
    <w:rsid w:val="00E02713"/>
    <w:rsid w:val="00E0417B"/>
    <w:rsid w:val="00E05FFB"/>
    <w:rsid w:val="00E10E04"/>
    <w:rsid w:val="00E11939"/>
    <w:rsid w:val="00E1350C"/>
    <w:rsid w:val="00E15D2C"/>
    <w:rsid w:val="00E2064C"/>
    <w:rsid w:val="00E2239F"/>
    <w:rsid w:val="00E23D06"/>
    <w:rsid w:val="00E2718A"/>
    <w:rsid w:val="00E35DAC"/>
    <w:rsid w:val="00E36B05"/>
    <w:rsid w:val="00E41EEA"/>
    <w:rsid w:val="00E474FD"/>
    <w:rsid w:val="00E51831"/>
    <w:rsid w:val="00E558CF"/>
    <w:rsid w:val="00E64D4B"/>
    <w:rsid w:val="00E66447"/>
    <w:rsid w:val="00E67DBB"/>
    <w:rsid w:val="00E714A4"/>
    <w:rsid w:val="00E71A3E"/>
    <w:rsid w:val="00E746F2"/>
    <w:rsid w:val="00E747D1"/>
    <w:rsid w:val="00E749E5"/>
    <w:rsid w:val="00E7667B"/>
    <w:rsid w:val="00E80734"/>
    <w:rsid w:val="00E808A4"/>
    <w:rsid w:val="00E8318E"/>
    <w:rsid w:val="00E86C3E"/>
    <w:rsid w:val="00E86C62"/>
    <w:rsid w:val="00E87D06"/>
    <w:rsid w:val="00E901BD"/>
    <w:rsid w:val="00E91E03"/>
    <w:rsid w:val="00E935EE"/>
    <w:rsid w:val="00E94106"/>
    <w:rsid w:val="00E95D3A"/>
    <w:rsid w:val="00E96C0D"/>
    <w:rsid w:val="00EA5EC2"/>
    <w:rsid w:val="00EB1773"/>
    <w:rsid w:val="00EB454A"/>
    <w:rsid w:val="00EB55E3"/>
    <w:rsid w:val="00EB593B"/>
    <w:rsid w:val="00EB6B75"/>
    <w:rsid w:val="00EC113E"/>
    <w:rsid w:val="00EC20DF"/>
    <w:rsid w:val="00ED0D57"/>
    <w:rsid w:val="00ED3376"/>
    <w:rsid w:val="00ED3BA1"/>
    <w:rsid w:val="00ED5F75"/>
    <w:rsid w:val="00ED7091"/>
    <w:rsid w:val="00ED7BF1"/>
    <w:rsid w:val="00EE03CA"/>
    <w:rsid w:val="00EE059F"/>
    <w:rsid w:val="00EE277B"/>
    <w:rsid w:val="00EE38A4"/>
    <w:rsid w:val="00EE45A0"/>
    <w:rsid w:val="00EF0EF3"/>
    <w:rsid w:val="00EF1547"/>
    <w:rsid w:val="00EF1C46"/>
    <w:rsid w:val="00EF4941"/>
    <w:rsid w:val="00F0030C"/>
    <w:rsid w:val="00F00884"/>
    <w:rsid w:val="00F00FF0"/>
    <w:rsid w:val="00F03BA3"/>
    <w:rsid w:val="00F1387A"/>
    <w:rsid w:val="00F14F59"/>
    <w:rsid w:val="00F150C4"/>
    <w:rsid w:val="00F168D8"/>
    <w:rsid w:val="00F17ADF"/>
    <w:rsid w:val="00F30135"/>
    <w:rsid w:val="00F306CD"/>
    <w:rsid w:val="00F3389C"/>
    <w:rsid w:val="00F33AD3"/>
    <w:rsid w:val="00F35905"/>
    <w:rsid w:val="00F35E27"/>
    <w:rsid w:val="00F37907"/>
    <w:rsid w:val="00F4052B"/>
    <w:rsid w:val="00F40865"/>
    <w:rsid w:val="00F41239"/>
    <w:rsid w:val="00F414D1"/>
    <w:rsid w:val="00F43B52"/>
    <w:rsid w:val="00F45443"/>
    <w:rsid w:val="00F45AC3"/>
    <w:rsid w:val="00F50C07"/>
    <w:rsid w:val="00F50DCC"/>
    <w:rsid w:val="00F5377C"/>
    <w:rsid w:val="00F548D7"/>
    <w:rsid w:val="00F54BFC"/>
    <w:rsid w:val="00F576A7"/>
    <w:rsid w:val="00F6182F"/>
    <w:rsid w:val="00F62A1C"/>
    <w:rsid w:val="00F6338E"/>
    <w:rsid w:val="00F6406B"/>
    <w:rsid w:val="00F670AF"/>
    <w:rsid w:val="00F67EF7"/>
    <w:rsid w:val="00F71400"/>
    <w:rsid w:val="00F736B8"/>
    <w:rsid w:val="00F73849"/>
    <w:rsid w:val="00F77740"/>
    <w:rsid w:val="00F77B69"/>
    <w:rsid w:val="00F833AC"/>
    <w:rsid w:val="00F848CD"/>
    <w:rsid w:val="00F866B5"/>
    <w:rsid w:val="00F92A76"/>
    <w:rsid w:val="00F948C8"/>
    <w:rsid w:val="00F94A1A"/>
    <w:rsid w:val="00F96436"/>
    <w:rsid w:val="00FA0683"/>
    <w:rsid w:val="00FA276E"/>
    <w:rsid w:val="00FA2EFA"/>
    <w:rsid w:val="00FA6AE8"/>
    <w:rsid w:val="00FA7309"/>
    <w:rsid w:val="00FA77F2"/>
    <w:rsid w:val="00FB3113"/>
    <w:rsid w:val="00FB3E04"/>
    <w:rsid w:val="00FC1E84"/>
    <w:rsid w:val="00FC4911"/>
    <w:rsid w:val="00FC4C4B"/>
    <w:rsid w:val="00FC5079"/>
    <w:rsid w:val="00FC51AE"/>
    <w:rsid w:val="00FD42CE"/>
    <w:rsid w:val="00FD4915"/>
    <w:rsid w:val="00FD5EFB"/>
    <w:rsid w:val="00FD723B"/>
    <w:rsid w:val="00FE2003"/>
    <w:rsid w:val="00FE4539"/>
    <w:rsid w:val="00FE64EB"/>
    <w:rsid w:val="00FF06C7"/>
    <w:rsid w:val="00FF39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866B5"/>
    <w:rPr>
      <w:sz w:val="20"/>
      <w:szCs w:val="20"/>
    </w:rPr>
  </w:style>
  <w:style w:type="paragraph" w:styleId="Heading1">
    <w:name w:val="heading 1"/>
    <w:basedOn w:val="Normal"/>
    <w:next w:val="Normal"/>
    <w:link w:val="Heading1Char"/>
    <w:uiPriority w:val="99"/>
    <w:qFormat/>
    <w:rsid w:val="003115A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E4E56"/>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8D2091"/>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1372"/>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141372"/>
    <w:rPr>
      <w:rFonts w:ascii="Cambria" w:hAnsi="Cambria" w:cs="Times New Roman"/>
      <w:b/>
      <w:i/>
      <w:sz w:val="28"/>
    </w:rPr>
  </w:style>
  <w:style w:type="character" w:customStyle="1" w:styleId="Heading3Char">
    <w:name w:val="Heading 3 Char"/>
    <w:basedOn w:val="DefaultParagraphFont"/>
    <w:link w:val="Heading3"/>
    <w:uiPriority w:val="99"/>
    <w:semiHidden/>
    <w:locked/>
    <w:rsid w:val="00141372"/>
    <w:rPr>
      <w:rFonts w:ascii="Cambria" w:hAnsi="Cambria" w:cs="Times New Roman"/>
      <w:b/>
      <w:sz w:val="26"/>
    </w:rPr>
  </w:style>
  <w:style w:type="paragraph" w:styleId="List">
    <w:name w:val="List"/>
    <w:basedOn w:val="Normal"/>
    <w:uiPriority w:val="99"/>
    <w:rsid w:val="00873C60"/>
    <w:pPr>
      <w:ind w:left="283" w:hanging="283"/>
    </w:pPr>
  </w:style>
  <w:style w:type="paragraph" w:styleId="List2">
    <w:name w:val="List 2"/>
    <w:basedOn w:val="Normal"/>
    <w:uiPriority w:val="99"/>
    <w:rsid w:val="00873C60"/>
    <w:pPr>
      <w:ind w:left="566" w:hanging="283"/>
    </w:pPr>
  </w:style>
  <w:style w:type="paragraph" w:styleId="BodyText">
    <w:name w:val="Body Text"/>
    <w:basedOn w:val="Normal"/>
    <w:link w:val="BodyTextChar"/>
    <w:uiPriority w:val="99"/>
    <w:rsid w:val="00873C60"/>
    <w:pPr>
      <w:spacing w:after="120"/>
    </w:pPr>
  </w:style>
  <w:style w:type="character" w:customStyle="1" w:styleId="BodyTextChar">
    <w:name w:val="Body Text Char"/>
    <w:basedOn w:val="DefaultParagraphFont"/>
    <w:link w:val="BodyText"/>
    <w:uiPriority w:val="99"/>
    <w:locked/>
    <w:rsid w:val="00F833AC"/>
    <w:rPr>
      <w:rFonts w:cs="Times New Roman"/>
    </w:rPr>
  </w:style>
  <w:style w:type="table" w:styleId="TableGrid">
    <w:name w:val="Table Grid"/>
    <w:basedOn w:val="TableNormal"/>
    <w:uiPriority w:val="99"/>
    <w:rsid w:val="00F412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B1EF5"/>
    <w:pPr>
      <w:spacing w:after="240"/>
    </w:pPr>
    <w:rPr>
      <w:color w:val="000000"/>
      <w:sz w:val="24"/>
      <w:szCs w:val="24"/>
    </w:rPr>
  </w:style>
  <w:style w:type="paragraph" w:customStyle="1" w:styleId="BlockText1">
    <w:name w:val="Block Text1"/>
    <w:basedOn w:val="Normal"/>
    <w:uiPriority w:val="99"/>
    <w:rsid w:val="007F4D8D"/>
    <w:pPr>
      <w:widowControl w:val="0"/>
      <w:overflowPunct w:val="0"/>
      <w:autoSpaceDE w:val="0"/>
      <w:autoSpaceDN w:val="0"/>
      <w:adjustRightInd w:val="0"/>
      <w:ind w:left="-113" w:right="-341"/>
      <w:jc w:val="center"/>
      <w:textAlignment w:val="baseline"/>
    </w:pPr>
    <w:rPr>
      <w:b/>
      <w:sz w:val="28"/>
    </w:rPr>
  </w:style>
  <w:style w:type="paragraph" w:styleId="BodyTextIndent2">
    <w:name w:val="Body Text Indent 2"/>
    <w:basedOn w:val="Normal"/>
    <w:link w:val="BodyTextIndent2Char"/>
    <w:uiPriority w:val="99"/>
    <w:rsid w:val="007A5AA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41372"/>
    <w:rPr>
      <w:rFonts w:cs="Times New Roman"/>
      <w:sz w:val="20"/>
    </w:rPr>
  </w:style>
  <w:style w:type="paragraph" w:styleId="BodyTextIndent3">
    <w:name w:val="Body Text Indent 3"/>
    <w:basedOn w:val="Normal"/>
    <w:link w:val="BodyTextIndent3Char"/>
    <w:uiPriority w:val="99"/>
    <w:rsid w:val="007A5AA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41372"/>
    <w:rPr>
      <w:rFonts w:cs="Times New Roman"/>
      <w:sz w:val="16"/>
    </w:rPr>
  </w:style>
  <w:style w:type="paragraph" w:styleId="BodyText2">
    <w:name w:val="Body Text 2"/>
    <w:basedOn w:val="Normal"/>
    <w:link w:val="BodyText2Char"/>
    <w:uiPriority w:val="99"/>
    <w:rsid w:val="007A5AA0"/>
    <w:pPr>
      <w:spacing w:after="120" w:line="480" w:lineRule="auto"/>
    </w:pPr>
  </w:style>
  <w:style w:type="character" w:customStyle="1" w:styleId="BodyText2Char">
    <w:name w:val="Body Text 2 Char"/>
    <w:basedOn w:val="DefaultParagraphFont"/>
    <w:link w:val="BodyText2"/>
    <w:uiPriority w:val="99"/>
    <w:semiHidden/>
    <w:locked/>
    <w:rsid w:val="00141372"/>
    <w:rPr>
      <w:rFonts w:cs="Times New Roman"/>
      <w:sz w:val="20"/>
    </w:rPr>
  </w:style>
  <w:style w:type="paragraph" w:styleId="Title">
    <w:name w:val="Title"/>
    <w:basedOn w:val="Normal"/>
    <w:link w:val="TitleChar"/>
    <w:uiPriority w:val="99"/>
    <w:qFormat/>
    <w:rsid w:val="005622E4"/>
    <w:pPr>
      <w:widowControl w:val="0"/>
      <w:overflowPunct w:val="0"/>
      <w:autoSpaceDE w:val="0"/>
      <w:autoSpaceDN w:val="0"/>
      <w:adjustRightInd w:val="0"/>
      <w:ind w:left="-113" w:right="-341"/>
      <w:jc w:val="center"/>
      <w:textAlignment w:val="baseline"/>
    </w:pPr>
    <w:rPr>
      <w:rFonts w:ascii="Cambria" w:hAnsi="Cambria"/>
      <w:b/>
      <w:bCs/>
      <w:kern w:val="28"/>
      <w:sz w:val="32"/>
      <w:szCs w:val="32"/>
    </w:rPr>
  </w:style>
  <w:style w:type="character" w:customStyle="1" w:styleId="TitleChar">
    <w:name w:val="Title Char"/>
    <w:basedOn w:val="DefaultParagraphFont"/>
    <w:link w:val="Title"/>
    <w:uiPriority w:val="99"/>
    <w:locked/>
    <w:rsid w:val="00141372"/>
    <w:rPr>
      <w:rFonts w:ascii="Cambria" w:hAnsi="Cambria" w:cs="Times New Roman"/>
      <w:b/>
      <w:kern w:val="28"/>
      <w:sz w:val="32"/>
    </w:rPr>
  </w:style>
  <w:style w:type="paragraph" w:styleId="BodyTextIndent">
    <w:name w:val="Body Text Indent"/>
    <w:basedOn w:val="Normal"/>
    <w:link w:val="BodyTextIndentChar"/>
    <w:uiPriority w:val="99"/>
    <w:rsid w:val="008E4E56"/>
    <w:pPr>
      <w:spacing w:after="120"/>
      <w:ind w:left="283"/>
    </w:pPr>
  </w:style>
  <w:style w:type="character" w:customStyle="1" w:styleId="BodyTextIndentChar">
    <w:name w:val="Body Text Indent Char"/>
    <w:basedOn w:val="DefaultParagraphFont"/>
    <w:link w:val="BodyTextIndent"/>
    <w:uiPriority w:val="99"/>
    <w:semiHidden/>
    <w:locked/>
    <w:rsid w:val="00141372"/>
    <w:rPr>
      <w:rFonts w:cs="Times New Roman"/>
      <w:sz w:val="20"/>
    </w:rPr>
  </w:style>
  <w:style w:type="paragraph" w:styleId="Footer">
    <w:name w:val="footer"/>
    <w:basedOn w:val="Normal"/>
    <w:link w:val="FooterChar"/>
    <w:uiPriority w:val="99"/>
    <w:rsid w:val="008E4E56"/>
    <w:pPr>
      <w:tabs>
        <w:tab w:val="center" w:pos="4819"/>
        <w:tab w:val="right" w:pos="9071"/>
      </w:tabs>
    </w:pPr>
  </w:style>
  <w:style w:type="character" w:customStyle="1" w:styleId="FooterChar">
    <w:name w:val="Footer Char"/>
    <w:basedOn w:val="DefaultParagraphFont"/>
    <w:link w:val="Footer"/>
    <w:uiPriority w:val="99"/>
    <w:semiHidden/>
    <w:locked/>
    <w:rsid w:val="00141372"/>
    <w:rPr>
      <w:rFonts w:cs="Times New Roman"/>
      <w:sz w:val="20"/>
    </w:rPr>
  </w:style>
  <w:style w:type="paragraph" w:styleId="DocumentMap">
    <w:name w:val="Document Map"/>
    <w:basedOn w:val="Normal"/>
    <w:link w:val="DocumentMapChar"/>
    <w:uiPriority w:val="99"/>
    <w:semiHidden/>
    <w:rsid w:val="00170349"/>
    <w:pPr>
      <w:shd w:val="clear" w:color="auto" w:fill="000080"/>
    </w:pPr>
    <w:rPr>
      <w:sz w:val="2"/>
    </w:rPr>
  </w:style>
  <w:style w:type="character" w:customStyle="1" w:styleId="DocumentMapChar">
    <w:name w:val="Document Map Char"/>
    <w:basedOn w:val="DefaultParagraphFont"/>
    <w:link w:val="DocumentMap"/>
    <w:uiPriority w:val="99"/>
    <w:semiHidden/>
    <w:locked/>
    <w:rsid w:val="00141372"/>
    <w:rPr>
      <w:rFonts w:cs="Times New Roman"/>
      <w:sz w:val="2"/>
    </w:rPr>
  </w:style>
  <w:style w:type="character" w:styleId="Strong">
    <w:name w:val="Strong"/>
    <w:basedOn w:val="DefaultParagraphFont"/>
    <w:uiPriority w:val="99"/>
    <w:qFormat/>
    <w:rsid w:val="00A73050"/>
    <w:rPr>
      <w:rFonts w:cs="Times New Roman"/>
      <w:b/>
    </w:rPr>
  </w:style>
  <w:style w:type="paragraph" w:styleId="Header">
    <w:name w:val="header"/>
    <w:basedOn w:val="Normal"/>
    <w:link w:val="HeaderChar"/>
    <w:uiPriority w:val="99"/>
    <w:rsid w:val="00384DC0"/>
    <w:pPr>
      <w:tabs>
        <w:tab w:val="center" w:pos="4677"/>
        <w:tab w:val="right" w:pos="9355"/>
      </w:tabs>
    </w:pPr>
  </w:style>
  <w:style w:type="character" w:customStyle="1" w:styleId="HeaderChar">
    <w:name w:val="Header Char"/>
    <w:basedOn w:val="DefaultParagraphFont"/>
    <w:link w:val="Header"/>
    <w:uiPriority w:val="99"/>
    <w:locked/>
    <w:rsid w:val="007158A8"/>
    <w:rPr>
      <w:rFonts w:cs="Times New Roman"/>
    </w:rPr>
  </w:style>
  <w:style w:type="paragraph" w:customStyle="1" w:styleId="1">
    <w:name w:val="Основной текст1"/>
    <w:uiPriority w:val="99"/>
    <w:rsid w:val="00FF06C7"/>
    <w:pPr>
      <w:snapToGrid w:val="0"/>
      <w:spacing w:before="115" w:line="200" w:lineRule="atLeast"/>
      <w:jc w:val="both"/>
    </w:pPr>
    <w:rPr>
      <w:rFonts w:ascii="Arial CYR" w:hAnsi="Arial CYR"/>
      <w:sz w:val="16"/>
      <w:szCs w:val="20"/>
    </w:rPr>
  </w:style>
  <w:style w:type="paragraph" w:styleId="Caption">
    <w:name w:val="caption"/>
    <w:basedOn w:val="Normal"/>
    <w:uiPriority w:val="99"/>
    <w:qFormat/>
    <w:rsid w:val="00E7667B"/>
    <w:pPr>
      <w:widowControl w:val="0"/>
      <w:spacing w:line="220" w:lineRule="exact"/>
      <w:jc w:val="center"/>
    </w:pPr>
    <w:rPr>
      <w:rFonts w:ascii="Arial" w:hAnsi="Arial" w:cs="Arial"/>
      <w:b/>
      <w:bCs/>
      <w:sz w:val="28"/>
      <w:szCs w:val="28"/>
    </w:rPr>
  </w:style>
  <w:style w:type="paragraph" w:customStyle="1" w:styleId="ConsPlusNormal">
    <w:name w:val="ConsPlusNormal"/>
    <w:uiPriority w:val="99"/>
    <w:rsid w:val="00076691"/>
    <w:pPr>
      <w:widowControl w:val="0"/>
      <w:autoSpaceDE w:val="0"/>
      <w:autoSpaceDN w:val="0"/>
      <w:adjustRightInd w:val="0"/>
      <w:ind w:firstLine="720"/>
    </w:pPr>
    <w:rPr>
      <w:rFonts w:ascii="Arial" w:hAnsi="Arial" w:cs="Arial"/>
      <w:sz w:val="26"/>
      <w:szCs w:val="26"/>
    </w:rPr>
  </w:style>
  <w:style w:type="character" w:customStyle="1" w:styleId="apple-style-span">
    <w:name w:val="apple-style-span"/>
    <w:uiPriority w:val="99"/>
    <w:rsid w:val="00BD7D52"/>
  </w:style>
  <w:style w:type="character" w:styleId="Hyperlink">
    <w:name w:val="Hyperlink"/>
    <w:basedOn w:val="DefaultParagraphFont"/>
    <w:uiPriority w:val="99"/>
    <w:rsid w:val="00CF5470"/>
    <w:rPr>
      <w:rFonts w:cs="Times New Roman"/>
      <w:color w:val="0000FF"/>
      <w:u w:val="single"/>
    </w:rPr>
  </w:style>
  <w:style w:type="character" w:customStyle="1" w:styleId="apple-converted-space">
    <w:name w:val="apple-converted-space"/>
    <w:uiPriority w:val="99"/>
    <w:rsid w:val="00076A39"/>
  </w:style>
  <w:style w:type="paragraph" w:customStyle="1" w:styleId="CharChar">
    <w:name w:val="Знак Знак Char Char"/>
    <w:basedOn w:val="Normal"/>
    <w:uiPriority w:val="99"/>
    <w:rsid w:val="00051ED8"/>
    <w:pPr>
      <w:tabs>
        <w:tab w:val="left" w:pos="540"/>
        <w:tab w:val="left" w:pos="1260"/>
        <w:tab w:val="left" w:pos="1440"/>
        <w:tab w:val="left" w:pos="1800"/>
      </w:tabs>
      <w:spacing w:before="240" w:after="160" w:line="240" w:lineRule="exact"/>
    </w:pPr>
    <w:rPr>
      <w:rFonts w:ascii="Verdana" w:hAnsi="Verdana"/>
      <w:sz w:val="24"/>
      <w:lang w:val="en-US" w:eastAsia="zh-CN"/>
    </w:rPr>
  </w:style>
  <w:style w:type="paragraph" w:customStyle="1" w:styleId="ConsPlusNonformat">
    <w:name w:val="ConsPlusNonformat"/>
    <w:uiPriority w:val="99"/>
    <w:rsid w:val="00F77B69"/>
    <w:pPr>
      <w:widowControl w:val="0"/>
      <w:autoSpaceDE w:val="0"/>
      <w:autoSpaceDN w:val="0"/>
    </w:pPr>
    <w:rPr>
      <w:rFonts w:ascii="Courier New" w:hAnsi="Courier New" w:cs="Courier New"/>
      <w:sz w:val="20"/>
      <w:szCs w:val="20"/>
    </w:rPr>
  </w:style>
  <w:style w:type="paragraph" w:styleId="ListParagraph">
    <w:name w:val="List Paragraph"/>
    <w:basedOn w:val="Normal"/>
    <w:uiPriority w:val="99"/>
    <w:qFormat/>
    <w:rsid w:val="007158A8"/>
    <w:pPr>
      <w:ind w:left="720"/>
    </w:pPr>
    <w:rPr>
      <w:rFonts w:ascii="Calibri" w:hAnsi="Calibri"/>
      <w:sz w:val="22"/>
      <w:szCs w:val="22"/>
    </w:rPr>
  </w:style>
  <w:style w:type="character" w:customStyle="1" w:styleId="10">
    <w:name w:val="Основной шрифт абзаца1"/>
    <w:uiPriority w:val="99"/>
    <w:rsid w:val="00855AA3"/>
  </w:style>
</w:styles>
</file>

<file path=word/webSettings.xml><?xml version="1.0" encoding="utf-8"?>
<w:webSettings xmlns:r="http://schemas.openxmlformats.org/officeDocument/2006/relationships" xmlns:w="http://schemas.openxmlformats.org/wordprocessingml/2006/main">
  <w:divs>
    <w:div w:id="1513908895">
      <w:marLeft w:val="0"/>
      <w:marRight w:val="0"/>
      <w:marTop w:val="0"/>
      <w:marBottom w:val="0"/>
      <w:divBdr>
        <w:top w:val="none" w:sz="0" w:space="0" w:color="auto"/>
        <w:left w:val="none" w:sz="0" w:space="0" w:color="auto"/>
        <w:bottom w:val="none" w:sz="0" w:space="0" w:color="auto"/>
        <w:right w:val="none" w:sz="0" w:space="0" w:color="auto"/>
      </w:divBdr>
      <w:divsChild>
        <w:div w:id="1513908987">
          <w:marLeft w:val="0"/>
          <w:marRight w:val="0"/>
          <w:marTop w:val="0"/>
          <w:marBottom w:val="0"/>
          <w:divBdr>
            <w:top w:val="single" w:sz="6" w:space="0" w:color="FFFFFF"/>
            <w:left w:val="single" w:sz="6" w:space="0" w:color="FFFFFF"/>
            <w:bottom w:val="single" w:sz="6" w:space="0" w:color="FFFFFF"/>
            <w:right w:val="single" w:sz="6" w:space="0" w:color="FFFFFF"/>
          </w:divBdr>
          <w:divsChild>
            <w:div w:id="1513908912">
              <w:marLeft w:val="0"/>
              <w:marRight w:val="0"/>
              <w:marTop w:val="0"/>
              <w:marBottom w:val="0"/>
              <w:divBdr>
                <w:top w:val="none" w:sz="0" w:space="0" w:color="auto"/>
                <w:left w:val="none" w:sz="0" w:space="0" w:color="auto"/>
                <w:bottom w:val="none" w:sz="0" w:space="0" w:color="auto"/>
                <w:right w:val="none" w:sz="0" w:space="0" w:color="auto"/>
              </w:divBdr>
              <w:divsChild>
                <w:div w:id="1513908930">
                  <w:marLeft w:val="-45"/>
                  <w:marRight w:val="-45"/>
                  <w:marTop w:val="0"/>
                  <w:marBottom w:val="0"/>
                  <w:divBdr>
                    <w:top w:val="none" w:sz="0" w:space="0" w:color="auto"/>
                    <w:left w:val="none" w:sz="0" w:space="0" w:color="auto"/>
                    <w:bottom w:val="none" w:sz="0" w:space="0" w:color="auto"/>
                    <w:right w:val="none" w:sz="0" w:space="0" w:color="auto"/>
                  </w:divBdr>
                  <w:divsChild>
                    <w:div w:id="1513909096">
                      <w:marLeft w:val="0"/>
                      <w:marRight w:val="0"/>
                      <w:marTop w:val="0"/>
                      <w:marBottom w:val="0"/>
                      <w:divBdr>
                        <w:top w:val="none" w:sz="0" w:space="0" w:color="auto"/>
                        <w:left w:val="none" w:sz="0" w:space="0" w:color="auto"/>
                        <w:bottom w:val="none" w:sz="0" w:space="0" w:color="auto"/>
                        <w:right w:val="none" w:sz="0" w:space="0" w:color="auto"/>
                      </w:divBdr>
                    </w:div>
                    <w:div w:id="15139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08901">
      <w:marLeft w:val="0"/>
      <w:marRight w:val="0"/>
      <w:marTop w:val="0"/>
      <w:marBottom w:val="0"/>
      <w:divBdr>
        <w:top w:val="none" w:sz="0" w:space="0" w:color="auto"/>
        <w:left w:val="none" w:sz="0" w:space="0" w:color="auto"/>
        <w:bottom w:val="none" w:sz="0" w:space="0" w:color="auto"/>
        <w:right w:val="none" w:sz="0" w:space="0" w:color="auto"/>
      </w:divBdr>
      <w:divsChild>
        <w:div w:id="1513908968">
          <w:marLeft w:val="0"/>
          <w:marRight w:val="0"/>
          <w:marTop w:val="0"/>
          <w:marBottom w:val="0"/>
          <w:divBdr>
            <w:top w:val="none" w:sz="0" w:space="0" w:color="auto"/>
            <w:left w:val="none" w:sz="0" w:space="0" w:color="auto"/>
            <w:bottom w:val="none" w:sz="0" w:space="0" w:color="auto"/>
            <w:right w:val="none" w:sz="0" w:space="0" w:color="auto"/>
          </w:divBdr>
          <w:divsChild>
            <w:div w:id="1513908896">
              <w:marLeft w:val="0"/>
              <w:marRight w:val="0"/>
              <w:marTop w:val="0"/>
              <w:marBottom w:val="0"/>
              <w:divBdr>
                <w:top w:val="none" w:sz="0" w:space="0" w:color="auto"/>
                <w:left w:val="none" w:sz="0" w:space="0" w:color="auto"/>
                <w:bottom w:val="none" w:sz="0" w:space="0" w:color="auto"/>
                <w:right w:val="none" w:sz="0" w:space="0" w:color="auto"/>
              </w:divBdr>
            </w:div>
            <w:div w:id="1513909212">
              <w:marLeft w:val="0"/>
              <w:marRight w:val="0"/>
              <w:marTop w:val="0"/>
              <w:marBottom w:val="0"/>
              <w:divBdr>
                <w:top w:val="none" w:sz="0" w:space="0" w:color="auto"/>
                <w:left w:val="none" w:sz="0" w:space="0" w:color="auto"/>
                <w:bottom w:val="none" w:sz="0" w:space="0" w:color="auto"/>
                <w:right w:val="none" w:sz="0" w:space="0" w:color="auto"/>
              </w:divBdr>
            </w:div>
          </w:divsChild>
        </w:div>
        <w:div w:id="1513909088">
          <w:marLeft w:val="0"/>
          <w:marRight w:val="0"/>
          <w:marTop w:val="0"/>
          <w:marBottom w:val="0"/>
          <w:divBdr>
            <w:top w:val="none" w:sz="0" w:space="0" w:color="auto"/>
            <w:left w:val="none" w:sz="0" w:space="0" w:color="auto"/>
            <w:bottom w:val="none" w:sz="0" w:space="0" w:color="auto"/>
            <w:right w:val="none" w:sz="0" w:space="0" w:color="auto"/>
          </w:divBdr>
          <w:divsChild>
            <w:div w:id="1513909097">
              <w:marLeft w:val="0"/>
              <w:marRight w:val="0"/>
              <w:marTop w:val="0"/>
              <w:marBottom w:val="0"/>
              <w:divBdr>
                <w:top w:val="none" w:sz="0" w:space="0" w:color="auto"/>
                <w:left w:val="none" w:sz="0" w:space="0" w:color="auto"/>
                <w:bottom w:val="none" w:sz="0" w:space="0" w:color="auto"/>
                <w:right w:val="none" w:sz="0" w:space="0" w:color="auto"/>
              </w:divBdr>
            </w:div>
            <w:div w:id="1513909224">
              <w:marLeft w:val="0"/>
              <w:marRight w:val="0"/>
              <w:marTop w:val="0"/>
              <w:marBottom w:val="0"/>
              <w:divBdr>
                <w:top w:val="none" w:sz="0" w:space="0" w:color="auto"/>
                <w:left w:val="none" w:sz="0" w:space="0" w:color="auto"/>
                <w:bottom w:val="none" w:sz="0" w:space="0" w:color="auto"/>
                <w:right w:val="none" w:sz="0" w:space="0" w:color="auto"/>
              </w:divBdr>
            </w:div>
          </w:divsChild>
        </w:div>
        <w:div w:id="1513909104">
          <w:marLeft w:val="0"/>
          <w:marRight w:val="0"/>
          <w:marTop w:val="0"/>
          <w:marBottom w:val="0"/>
          <w:divBdr>
            <w:top w:val="none" w:sz="0" w:space="0" w:color="auto"/>
            <w:left w:val="none" w:sz="0" w:space="0" w:color="auto"/>
            <w:bottom w:val="none" w:sz="0" w:space="0" w:color="auto"/>
            <w:right w:val="none" w:sz="0" w:space="0" w:color="auto"/>
          </w:divBdr>
          <w:divsChild>
            <w:div w:id="1513908981">
              <w:marLeft w:val="0"/>
              <w:marRight w:val="0"/>
              <w:marTop w:val="0"/>
              <w:marBottom w:val="0"/>
              <w:divBdr>
                <w:top w:val="none" w:sz="0" w:space="0" w:color="auto"/>
                <w:left w:val="none" w:sz="0" w:space="0" w:color="auto"/>
                <w:bottom w:val="none" w:sz="0" w:space="0" w:color="auto"/>
                <w:right w:val="none" w:sz="0" w:space="0" w:color="auto"/>
              </w:divBdr>
            </w:div>
            <w:div w:id="1513909044">
              <w:marLeft w:val="0"/>
              <w:marRight w:val="0"/>
              <w:marTop w:val="0"/>
              <w:marBottom w:val="0"/>
              <w:divBdr>
                <w:top w:val="none" w:sz="0" w:space="0" w:color="auto"/>
                <w:left w:val="none" w:sz="0" w:space="0" w:color="auto"/>
                <w:bottom w:val="none" w:sz="0" w:space="0" w:color="auto"/>
                <w:right w:val="none" w:sz="0" w:space="0" w:color="auto"/>
              </w:divBdr>
            </w:div>
          </w:divsChild>
        </w:div>
        <w:div w:id="1513909119">
          <w:marLeft w:val="0"/>
          <w:marRight w:val="0"/>
          <w:marTop w:val="0"/>
          <w:marBottom w:val="0"/>
          <w:divBdr>
            <w:top w:val="none" w:sz="0" w:space="0" w:color="auto"/>
            <w:left w:val="none" w:sz="0" w:space="0" w:color="auto"/>
            <w:bottom w:val="none" w:sz="0" w:space="0" w:color="auto"/>
            <w:right w:val="none" w:sz="0" w:space="0" w:color="auto"/>
          </w:divBdr>
          <w:divsChild>
            <w:div w:id="1513909191">
              <w:marLeft w:val="0"/>
              <w:marRight w:val="0"/>
              <w:marTop w:val="0"/>
              <w:marBottom w:val="0"/>
              <w:divBdr>
                <w:top w:val="none" w:sz="0" w:space="0" w:color="auto"/>
                <w:left w:val="none" w:sz="0" w:space="0" w:color="auto"/>
                <w:bottom w:val="none" w:sz="0" w:space="0" w:color="auto"/>
                <w:right w:val="none" w:sz="0" w:space="0" w:color="auto"/>
              </w:divBdr>
            </w:div>
            <w:div w:id="1513909216">
              <w:marLeft w:val="0"/>
              <w:marRight w:val="0"/>
              <w:marTop w:val="0"/>
              <w:marBottom w:val="0"/>
              <w:divBdr>
                <w:top w:val="none" w:sz="0" w:space="0" w:color="auto"/>
                <w:left w:val="none" w:sz="0" w:space="0" w:color="auto"/>
                <w:bottom w:val="none" w:sz="0" w:space="0" w:color="auto"/>
                <w:right w:val="none" w:sz="0" w:space="0" w:color="auto"/>
              </w:divBdr>
            </w:div>
          </w:divsChild>
        </w:div>
        <w:div w:id="1513909120">
          <w:marLeft w:val="0"/>
          <w:marRight w:val="0"/>
          <w:marTop w:val="0"/>
          <w:marBottom w:val="0"/>
          <w:divBdr>
            <w:top w:val="none" w:sz="0" w:space="0" w:color="auto"/>
            <w:left w:val="none" w:sz="0" w:space="0" w:color="auto"/>
            <w:bottom w:val="none" w:sz="0" w:space="0" w:color="auto"/>
            <w:right w:val="none" w:sz="0" w:space="0" w:color="auto"/>
          </w:divBdr>
          <w:divsChild>
            <w:div w:id="1513908900">
              <w:marLeft w:val="0"/>
              <w:marRight w:val="0"/>
              <w:marTop w:val="0"/>
              <w:marBottom w:val="0"/>
              <w:divBdr>
                <w:top w:val="none" w:sz="0" w:space="0" w:color="auto"/>
                <w:left w:val="none" w:sz="0" w:space="0" w:color="auto"/>
                <w:bottom w:val="none" w:sz="0" w:space="0" w:color="auto"/>
                <w:right w:val="none" w:sz="0" w:space="0" w:color="auto"/>
              </w:divBdr>
            </w:div>
            <w:div w:id="1513908967">
              <w:marLeft w:val="0"/>
              <w:marRight w:val="0"/>
              <w:marTop w:val="0"/>
              <w:marBottom w:val="0"/>
              <w:divBdr>
                <w:top w:val="none" w:sz="0" w:space="0" w:color="auto"/>
                <w:left w:val="none" w:sz="0" w:space="0" w:color="auto"/>
                <w:bottom w:val="none" w:sz="0" w:space="0" w:color="auto"/>
                <w:right w:val="none" w:sz="0" w:space="0" w:color="auto"/>
              </w:divBdr>
            </w:div>
          </w:divsChild>
        </w:div>
        <w:div w:id="1513909124">
          <w:marLeft w:val="0"/>
          <w:marRight w:val="0"/>
          <w:marTop w:val="0"/>
          <w:marBottom w:val="0"/>
          <w:divBdr>
            <w:top w:val="none" w:sz="0" w:space="0" w:color="auto"/>
            <w:left w:val="none" w:sz="0" w:space="0" w:color="auto"/>
            <w:bottom w:val="none" w:sz="0" w:space="0" w:color="auto"/>
            <w:right w:val="none" w:sz="0" w:space="0" w:color="auto"/>
          </w:divBdr>
          <w:divsChild>
            <w:div w:id="1513909028">
              <w:marLeft w:val="0"/>
              <w:marRight w:val="0"/>
              <w:marTop w:val="0"/>
              <w:marBottom w:val="0"/>
              <w:divBdr>
                <w:top w:val="none" w:sz="0" w:space="0" w:color="auto"/>
                <w:left w:val="none" w:sz="0" w:space="0" w:color="auto"/>
                <w:bottom w:val="none" w:sz="0" w:space="0" w:color="auto"/>
                <w:right w:val="none" w:sz="0" w:space="0" w:color="auto"/>
              </w:divBdr>
            </w:div>
            <w:div w:id="1513909059">
              <w:marLeft w:val="0"/>
              <w:marRight w:val="0"/>
              <w:marTop w:val="0"/>
              <w:marBottom w:val="0"/>
              <w:divBdr>
                <w:top w:val="none" w:sz="0" w:space="0" w:color="auto"/>
                <w:left w:val="none" w:sz="0" w:space="0" w:color="auto"/>
                <w:bottom w:val="none" w:sz="0" w:space="0" w:color="auto"/>
                <w:right w:val="none" w:sz="0" w:space="0" w:color="auto"/>
              </w:divBdr>
            </w:div>
          </w:divsChild>
        </w:div>
        <w:div w:id="1513909177">
          <w:marLeft w:val="0"/>
          <w:marRight w:val="0"/>
          <w:marTop w:val="0"/>
          <w:marBottom w:val="0"/>
          <w:divBdr>
            <w:top w:val="none" w:sz="0" w:space="0" w:color="auto"/>
            <w:left w:val="none" w:sz="0" w:space="0" w:color="auto"/>
            <w:bottom w:val="none" w:sz="0" w:space="0" w:color="auto"/>
            <w:right w:val="none" w:sz="0" w:space="0" w:color="auto"/>
          </w:divBdr>
          <w:divsChild>
            <w:div w:id="1513909040">
              <w:marLeft w:val="0"/>
              <w:marRight w:val="0"/>
              <w:marTop w:val="0"/>
              <w:marBottom w:val="0"/>
              <w:divBdr>
                <w:top w:val="none" w:sz="0" w:space="0" w:color="auto"/>
                <w:left w:val="none" w:sz="0" w:space="0" w:color="auto"/>
                <w:bottom w:val="none" w:sz="0" w:space="0" w:color="auto"/>
                <w:right w:val="none" w:sz="0" w:space="0" w:color="auto"/>
              </w:divBdr>
            </w:div>
            <w:div w:id="1513909057">
              <w:marLeft w:val="0"/>
              <w:marRight w:val="0"/>
              <w:marTop w:val="0"/>
              <w:marBottom w:val="0"/>
              <w:divBdr>
                <w:top w:val="none" w:sz="0" w:space="0" w:color="auto"/>
                <w:left w:val="none" w:sz="0" w:space="0" w:color="auto"/>
                <w:bottom w:val="none" w:sz="0" w:space="0" w:color="auto"/>
                <w:right w:val="none" w:sz="0" w:space="0" w:color="auto"/>
              </w:divBdr>
            </w:div>
          </w:divsChild>
        </w:div>
        <w:div w:id="1513909244">
          <w:marLeft w:val="0"/>
          <w:marRight w:val="0"/>
          <w:marTop w:val="0"/>
          <w:marBottom w:val="0"/>
          <w:divBdr>
            <w:top w:val="none" w:sz="0" w:space="0" w:color="auto"/>
            <w:left w:val="none" w:sz="0" w:space="0" w:color="auto"/>
            <w:bottom w:val="none" w:sz="0" w:space="0" w:color="auto"/>
            <w:right w:val="none" w:sz="0" w:space="0" w:color="auto"/>
          </w:divBdr>
          <w:divsChild>
            <w:div w:id="1513908931">
              <w:marLeft w:val="0"/>
              <w:marRight w:val="0"/>
              <w:marTop w:val="0"/>
              <w:marBottom w:val="0"/>
              <w:divBdr>
                <w:top w:val="none" w:sz="0" w:space="0" w:color="auto"/>
                <w:left w:val="none" w:sz="0" w:space="0" w:color="auto"/>
                <w:bottom w:val="none" w:sz="0" w:space="0" w:color="auto"/>
                <w:right w:val="none" w:sz="0" w:space="0" w:color="auto"/>
              </w:divBdr>
            </w:div>
            <w:div w:id="15139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08926">
      <w:marLeft w:val="0"/>
      <w:marRight w:val="0"/>
      <w:marTop w:val="0"/>
      <w:marBottom w:val="0"/>
      <w:divBdr>
        <w:top w:val="none" w:sz="0" w:space="0" w:color="auto"/>
        <w:left w:val="none" w:sz="0" w:space="0" w:color="auto"/>
        <w:bottom w:val="none" w:sz="0" w:space="0" w:color="auto"/>
        <w:right w:val="none" w:sz="0" w:space="0" w:color="auto"/>
      </w:divBdr>
    </w:div>
    <w:div w:id="1513908949">
      <w:marLeft w:val="0"/>
      <w:marRight w:val="0"/>
      <w:marTop w:val="0"/>
      <w:marBottom w:val="0"/>
      <w:divBdr>
        <w:top w:val="none" w:sz="0" w:space="0" w:color="auto"/>
        <w:left w:val="none" w:sz="0" w:space="0" w:color="auto"/>
        <w:bottom w:val="none" w:sz="0" w:space="0" w:color="auto"/>
        <w:right w:val="none" w:sz="0" w:space="0" w:color="auto"/>
      </w:divBdr>
      <w:divsChild>
        <w:div w:id="1513908894">
          <w:marLeft w:val="0"/>
          <w:marRight w:val="0"/>
          <w:marTop w:val="0"/>
          <w:marBottom w:val="255"/>
          <w:divBdr>
            <w:top w:val="none" w:sz="0" w:space="0" w:color="auto"/>
            <w:left w:val="none" w:sz="0" w:space="0" w:color="auto"/>
            <w:bottom w:val="none" w:sz="0" w:space="0" w:color="auto"/>
            <w:right w:val="none" w:sz="0" w:space="0" w:color="auto"/>
          </w:divBdr>
        </w:div>
        <w:div w:id="1513908916">
          <w:marLeft w:val="0"/>
          <w:marRight w:val="0"/>
          <w:marTop w:val="0"/>
          <w:marBottom w:val="0"/>
          <w:divBdr>
            <w:top w:val="none" w:sz="0" w:space="0" w:color="auto"/>
            <w:left w:val="none" w:sz="0" w:space="0" w:color="auto"/>
            <w:bottom w:val="none" w:sz="0" w:space="0" w:color="auto"/>
            <w:right w:val="none" w:sz="0" w:space="0" w:color="auto"/>
          </w:divBdr>
          <w:divsChild>
            <w:div w:id="1513909206">
              <w:marLeft w:val="0"/>
              <w:marRight w:val="0"/>
              <w:marTop w:val="0"/>
              <w:marBottom w:val="255"/>
              <w:divBdr>
                <w:top w:val="none" w:sz="0" w:space="0" w:color="auto"/>
                <w:left w:val="none" w:sz="0" w:space="0" w:color="auto"/>
                <w:bottom w:val="none" w:sz="0" w:space="0" w:color="auto"/>
                <w:right w:val="none" w:sz="0" w:space="0" w:color="auto"/>
              </w:divBdr>
            </w:div>
            <w:div w:id="1513909239">
              <w:marLeft w:val="0"/>
              <w:marRight w:val="0"/>
              <w:marTop w:val="0"/>
              <w:marBottom w:val="255"/>
              <w:divBdr>
                <w:top w:val="none" w:sz="0" w:space="0" w:color="auto"/>
                <w:left w:val="none" w:sz="0" w:space="0" w:color="auto"/>
                <w:bottom w:val="none" w:sz="0" w:space="0" w:color="auto"/>
                <w:right w:val="none" w:sz="0" w:space="0" w:color="auto"/>
              </w:divBdr>
            </w:div>
          </w:divsChild>
        </w:div>
        <w:div w:id="1513908923">
          <w:marLeft w:val="0"/>
          <w:marRight w:val="0"/>
          <w:marTop w:val="0"/>
          <w:marBottom w:val="0"/>
          <w:divBdr>
            <w:top w:val="none" w:sz="0" w:space="0" w:color="auto"/>
            <w:left w:val="none" w:sz="0" w:space="0" w:color="auto"/>
            <w:bottom w:val="none" w:sz="0" w:space="0" w:color="auto"/>
            <w:right w:val="none" w:sz="0" w:space="0" w:color="auto"/>
          </w:divBdr>
          <w:divsChild>
            <w:div w:id="1513909173">
              <w:marLeft w:val="0"/>
              <w:marRight w:val="0"/>
              <w:marTop w:val="0"/>
              <w:marBottom w:val="255"/>
              <w:divBdr>
                <w:top w:val="none" w:sz="0" w:space="0" w:color="auto"/>
                <w:left w:val="none" w:sz="0" w:space="0" w:color="auto"/>
                <w:bottom w:val="none" w:sz="0" w:space="0" w:color="auto"/>
                <w:right w:val="none" w:sz="0" w:space="0" w:color="auto"/>
              </w:divBdr>
            </w:div>
            <w:div w:id="1513909227">
              <w:marLeft w:val="0"/>
              <w:marRight w:val="0"/>
              <w:marTop w:val="0"/>
              <w:marBottom w:val="255"/>
              <w:divBdr>
                <w:top w:val="none" w:sz="0" w:space="0" w:color="auto"/>
                <w:left w:val="none" w:sz="0" w:space="0" w:color="auto"/>
                <w:bottom w:val="none" w:sz="0" w:space="0" w:color="auto"/>
                <w:right w:val="none" w:sz="0" w:space="0" w:color="auto"/>
              </w:divBdr>
            </w:div>
          </w:divsChild>
        </w:div>
        <w:div w:id="1513908954">
          <w:marLeft w:val="0"/>
          <w:marRight w:val="0"/>
          <w:marTop w:val="0"/>
          <w:marBottom w:val="255"/>
          <w:divBdr>
            <w:top w:val="none" w:sz="0" w:space="0" w:color="auto"/>
            <w:left w:val="none" w:sz="0" w:space="0" w:color="auto"/>
            <w:bottom w:val="none" w:sz="0" w:space="0" w:color="auto"/>
            <w:right w:val="none" w:sz="0" w:space="0" w:color="auto"/>
          </w:divBdr>
        </w:div>
        <w:div w:id="1513908955">
          <w:marLeft w:val="0"/>
          <w:marRight w:val="0"/>
          <w:marTop w:val="0"/>
          <w:marBottom w:val="255"/>
          <w:divBdr>
            <w:top w:val="none" w:sz="0" w:space="0" w:color="auto"/>
            <w:left w:val="none" w:sz="0" w:space="0" w:color="auto"/>
            <w:bottom w:val="none" w:sz="0" w:space="0" w:color="auto"/>
            <w:right w:val="none" w:sz="0" w:space="0" w:color="auto"/>
          </w:divBdr>
        </w:div>
        <w:div w:id="1513908969">
          <w:marLeft w:val="0"/>
          <w:marRight w:val="0"/>
          <w:marTop w:val="0"/>
          <w:marBottom w:val="0"/>
          <w:divBdr>
            <w:top w:val="none" w:sz="0" w:space="0" w:color="auto"/>
            <w:left w:val="none" w:sz="0" w:space="0" w:color="auto"/>
            <w:bottom w:val="none" w:sz="0" w:space="0" w:color="auto"/>
            <w:right w:val="none" w:sz="0" w:space="0" w:color="auto"/>
          </w:divBdr>
          <w:divsChild>
            <w:div w:id="1513909002">
              <w:marLeft w:val="0"/>
              <w:marRight w:val="0"/>
              <w:marTop w:val="0"/>
              <w:marBottom w:val="255"/>
              <w:divBdr>
                <w:top w:val="none" w:sz="0" w:space="0" w:color="auto"/>
                <w:left w:val="none" w:sz="0" w:space="0" w:color="auto"/>
                <w:bottom w:val="none" w:sz="0" w:space="0" w:color="auto"/>
                <w:right w:val="none" w:sz="0" w:space="0" w:color="auto"/>
              </w:divBdr>
            </w:div>
            <w:div w:id="1513909151">
              <w:marLeft w:val="0"/>
              <w:marRight w:val="0"/>
              <w:marTop w:val="0"/>
              <w:marBottom w:val="255"/>
              <w:divBdr>
                <w:top w:val="none" w:sz="0" w:space="0" w:color="auto"/>
                <w:left w:val="none" w:sz="0" w:space="0" w:color="auto"/>
                <w:bottom w:val="none" w:sz="0" w:space="0" w:color="auto"/>
                <w:right w:val="none" w:sz="0" w:space="0" w:color="auto"/>
              </w:divBdr>
            </w:div>
          </w:divsChild>
        </w:div>
        <w:div w:id="1513908984">
          <w:marLeft w:val="0"/>
          <w:marRight w:val="0"/>
          <w:marTop w:val="0"/>
          <w:marBottom w:val="255"/>
          <w:divBdr>
            <w:top w:val="none" w:sz="0" w:space="0" w:color="auto"/>
            <w:left w:val="none" w:sz="0" w:space="0" w:color="auto"/>
            <w:bottom w:val="none" w:sz="0" w:space="0" w:color="auto"/>
            <w:right w:val="none" w:sz="0" w:space="0" w:color="auto"/>
          </w:divBdr>
        </w:div>
        <w:div w:id="1513908988">
          <w:marLeft w:val="0"/>
          <w:marRight w:val="0"/>
          <w:marTop w:val="0"/>
          <w:marBottom w:val="0"/>
          <w:divBdr>
            <w:top w:val="none" w:sz="0" w:space="0" w:color="auto"/>
            <w:left w:val="none" w:sz="0" w:space="0" w:color="auto"/>
            <w:bottom w:val="none" w:sz="0" w:space="0" w:color="auto"/>
            <w:right w:val="none" w:sz="0" w:space="0" w:color="auto"/>
          </w:divBdr>
          <w:divsChild>
            <w:div w:id="1513908992">
              <w:marLeft w:val="0"/>
              <w:marRight w:val="0"/>
              <w:marTop w:val="0"/>
              <w:marBottom w:val="255"/>
              <w:divBdr>
                <w:top w:val="none" w:sz="0" w:space="0" w:color="auto"/>
                <w:left w:val="none" w:sz="0" w:space="0" w:color="auto"/>
                <w:bottom w:val="none" w:sz="0" w:space="0" w:color="auto"/>
                <w:right w:val="none" w:sz="0" w:space="0" w:color="auto"/>
              </w:divBdr>
            </w:div>
            <w:div w:id="1513909122">
              <w:marLeft w:val="0"/>
              <w:marRight w:val="0"/>
              <w:marTop w:val="0"/>
              <w:marBottom w:val="255"/>
              <w:divBdr>
                <w:top w:val="none" w:sz="0" w:space="0" w:color="auto"/>
                <w:left w:val="none" w:sz="0" w:space="0" w:color="auto"/>
                <w:bottom w:val="none" w:sz="0" w:space="0" w:color="auto"/>
                <w:right w:val="none" w:sz="0" w:space="0" w:color="auto"/>
              </w:divBdr>
            </w:div>
          </w:divsChild>
        </w:div>
        <w:div w:id="1513908989">
          <w:marLeft w:val="0"/>
          <w:marRight w:val="0"/>
          <w:marTop w:val="0"/>
          <w:marBottom w:val="0"/>
          <w:divBdr>
            <w:top w:val="none" w:sz="0" w:space="0" w:color="auto"/>
            <w:left w:val="none" w:sz="0" w:space="0" w:color="auto"/>
            <w:bottom w:val="none" w:sz="0" w:space="0" w:color="auto"/>
            <w:right w:val="none" w:sz="0" w:space="0" w:color="auto"/>
          </w:divBdr>
          <w:divsChild>
            <w:div w:id="1513908953">
              <w:marLeft w:val="0"/>
              <w:marRight w:val="0"/>
              <w:marTop w:val="0"/>
              <w:marBottom w:val="255"/>
              <w:divBdr>
                <w:top w:val="none" w:sz="0" w:space="0" w:color="auto"/>
                <w:left w:val="none" w:sz="0" w:space="0" w:color="auto"/>
                <w:bottom w:val="none" w:sz="0" w:space="0" w:color="auto"/>
                <w:right w:val="none" w:sz="0" w:space="0" w:color="auto"/>
              </w:divBdr>
            </w:div>
            <w:div w:id="1513908979">
              <w:marLeft w:val="0"/>
              <w:marRight w:val="0"/>
              <w:marTop w:val="0"/>
              <w:marBottom w:val="255"/>
              <w:divBdr>
                <w:top w:val="none" w:sz="0" w:space="0" w:color="auto"/>
                <w:left w:val="none" w:sz="0" w:space="0" w:color="auto"/>
                <w:bottom w:val="none" w:sz="0" w:space="0" w:color="auto"/>
                <w:right w:val="none" w:sz="0" w:space="0" w:color="auto"/>
              </w:divBdr>
            </w:div>
          </w:divsChild>
        </w:div>
        <w:div w:id="1513908991">
          <w:marLeft w:val="0"/>
          <w:marRight w:val="0"/>
          <w:marTop w:val="0"/>
          <w:marBottom w:val="255"/>
          <w:divBdr>
            <w:top w:val="none" w:sz="0" w:space="0" w:color="auto"/>
            <w:left w:val="none" w:sz="0" w:space="0" w:color="auto"/>
            <w:bottom w:val="none" w:sz="0" w:space="0" w:color="auto"/>
            <w:right w:val="none" w:sz="0" w:space="0" w:color="auto"/>
          </w:divBdr>
        </w:div>
        <w:div w:id="1513908993">
          <w:marLeft w:val="0"/>
          <w:marRight w:val="0"/>
          <w:marTop w:val="0"/>
          <w:marBottom w:val="0"/>
          <w:divBdr>
            <w:top w:val="none" w:sz="0" w:space="0" w:color="auto"/>
            <w:left w:val="none" w:sz="0" w:space="0" w:color="auto"/>
            <w:bottom w:val="none" w:sz="0" w:space="0" w:color="auto"/>
            <w:right w:val="none" w:sz="0" w:space="0" w:color="auto"/>
          </w:divBdr>
          <w:divsChild>
            <w:div w:id="1513909016">
              <w:marLeft w:val="0"/>
              <w:marRight w:val="0"/>
              <w:marTop w:val="0"/>
              <w:marBottom w:val="255"/>
              <w:divBdr>
                <w:top w:val="none" w:sz="0" w:space="0" w:color="auto"/>
                <w:left w:val="none" w:sz="0" w:space="0" w:color="auto"/>
                <w:bottom w:val="none" w:sz="0" w:space="0" w:color="auto"/>
                <w:right w:val="none" w:sz="0" w:space="0" w:color="auto"/>
              </w:divBdr>
            </w:div>
            <w:div w:id="1513909156">
              <w:marLeft w:val="0"/>
              <w:marRight w:val="0"/>
              <w:marTop w:val="0"/>
              <w:marBottom w:val="255"/>
              <w:divBdr>
                <w:top w:val="none" w:sz="0" w:space="0" w:color="auto"/>
                <w:left w:val="none" w:sz="0" w:space="0" w:color="auto"/>
                <w:bottom w:val="none" w:sz="0" w:space="0" w:color="auto"/>
                <w:right w:val="none" w:sz="0" w:space="0" w:color="auto"/>
              </w:divBdr>
            </w:div>
          </w:divsChild>
        </w:div>
        <w:div w:id="1513909004">
          <w:marLeft w:val="0"/>
          <w:marRight w:val="0"/>
          <w:marTop w:val="0"/>
          <w:marBottom w:val="0"/>
          <w:divBdr>
            <w:top w:val="none" w:sz="0" w:space="0" w:color="auto"/>
            <w:left w:val="none" w:sz="0" w:space="0" w:color="auto"/>
            <w:bottom w:val="none" w:sz="0" w:space="0" w:color="auto"/>
            <w:right w:val="none" w:sz="0" w:space="0" w:color="auto"/>
          </w:divBdr>
          <w:divsChild>
            <w:div w:id="1513908973">
              <w:marLeft w:val="0"/>
              <w:marRight w:val="0"/>
              <w:marTop w:val="0"/>
              <w:marBottom w:val="255"/>
              <w:divBdr>
                <w:top w:val="none" w:sz="0" w:space="0" w:color="auto"/>
                <w:left w:val="none" w:sz="0" w:space="0" w:color="auto"/>
                <w:bottom w:val="none" w:sz="0" w:space="0" w:color="auto"/>
                <w:right w:val="none" w:sz="0" w:space="0" w:color="auto"/>
              </w:divBdr>
            </w:div>
            <w:div w:id="1513909175">
              <w:marLeft w:val="0"/>
              <w:marRight w:val="0"/>
              <w:marTop w:val="0"/>
              <w:marBottom w:val="255"/>
              <w:divBdr>
                <w:top w:val="none" w:sz="0" w:space="0" w:color="auto"/>
                <w:left w:val="none" w:sz="0" w:space="0" w:color="auto"/>
                <w:bottom w:val="none" w:sz="0" w:space="0" w:color="auto"/>
                <w:right w:val="none" w:sz="0" w:space="0" w:color="auto"/>
              </w:divBdr>
            </w:div>
          </w:divsChild>
        </w:div>
        <w:div w:id="1513909015">
          <w:marLeft w:val="0"/>
          <w:marRight w:val="0"/>
          <w:marTop w:val="0"/>
          <w:marBottom w:val="0"/>
          <w:divBdr>
            <w:top w:val="none" w:sz="0" w:space="0" w:color="auto"/>
            <w:left w:val="none" w:sz="0" w:space="0" w:color="auto"/>
            <w:bottom w:val="none" w:sz="0" w:space="0" w:color="auto"/>
            <w:right w:val="none" w:sz="0" w:space="0" w:color="auto"/>
          </w:divBdr>
          <w:divsChild>
            <w:div w:id="1513908960">
              <w:marLeft w:val="0"/>
              <w:marRight w:val="0"/>
              <w:marTop w:val="0"/>
              <w:marBottom w:val="255"/>
              <w:divBdr>
                <w:top w:val="none" w:sz="0" w:space="0" w:color="auto"/>
                <w:left w:val="none" w:sz="0" w:space="0" w:color="auto"/>
                <w:bottom w:val="none" w:sz="0" w:space="0" w:color="auto"/>
                <w:right w:val="none" w:sz="0" w:space="0" w:color="auto"/>
              </w:divBdr>
            </w:div>
            <w:div w:id="1513909163">
              <w:marLeft w:val="0"/>
              <w:marRight w:val="0"/>
              <w:marTop w:val="0"/>
              <w:marBottom w:val="255"/>
              <w:divBdr>
                <w:top w:val="none" w:sz="0" w:space="0" w:color="auto"/>
                <w:left w:val="none" w:sz="0" w:space="0" w:color="auto"/>
                <w:bottom w:val="none" w:sz="0" w:space="0" w:color="auto"/>
                <w:right w:val="none" w:sz="0" w:space="0" w:color="auto"/>
              </w:divBdr>
            </w:div>
          </w:divsChild>
        </w:div>
        <w:div w:id="1513909033">
          <w:marLeft w:val="0"/>
          <w:marRight w:val="0"/>
          <w:marTop w:val="0"/>
          <w:marBottom w:val="0"/>
          <w:divBdr>
            <w:top w:val="none" w:sz="0" w:space="0" w:color="auto"/>
            <w:left w:val="none" w:sz="0" w:space="0" w:color="auto"/>
            <w:bottom w:val="none" w:sz="0" w:space="0" w:color="auto"/>
            <w:right w:val="none" w:sz="0" w:space="0" w:color="auto"/>
          </w:divBdr>
          <w:divsChild>
            <w:div w:id="1513909003">
              <w:marLeft w:val="0"/>
              <w:marRight w:val="0"/>
              <w:marTop w:val="0"/>
              <w:marBottom w:val="255"/>
              <w:divBdr>
                <w:top w:val="none" w:sz="0" w:space="0" w:color="auto"/>
                <w:left w:val="none" w:sz="0" w:space="0" w:color="auto"/>
                <w:bottom w:val="none" w:sz="0" w:space="0" w:color="auto"/>
                <w:right w:val="none" w:sz="0" w:space="0" w:color="auto"/>
              </w:divBdr>
            </w:div>
            <w:div w:id="1513909180">
              <w:marLeft w:val="0"/>
              <w:marRight w:val="0"/>
              <w:marTop w:val="0"/>
              <w:marBottom w:val="255"/>
              <w:divBdr>
                <w:top w:val="none" w:sz="0" w:space="0" w:color="auto"/>
                <w:left w:val="none" w:sz="0" w:space="0" w:color="auto"/>
                <w:bottom w:val="none" w:sz="0" w:space="0" w:color="auto"/>
                <w:right w:val="none" w:sz="0" w:space="0" w:color="auto"/>
              </w:divBdr>
            </w:div>
          </w:divsChild>
        </w:div>
        <w:div w:id="1513909035">
          <w:marLeft w:val="0"/>
          <w:marRight w:val="0"/>
          <w:marTop w:val="0"/>
          <w:marBottom w:val="0"/>
          <w:divBdr>
            <w:top w:val="none" w:sz="0" w:space="0" w:color="auto"/>
            <w:left w:val="none" w:sz="0" w:space="0" w:color="auto"/>
            <w:bottom w:val="none" w:sz="0" w:space="0" w:color="auto"/>
            <w:right w:val="none" w:sz="0" w:space="0" w:color="auto"/>
          </w:divBdr>
          <w:divsChild>
            <w:div w:id="1513908997">
              <w:marLeft w:val="0"/>
              <w:marRight w:val="0"/>
              <w:marTop w:val="0"/>
              <w:marBottom w:val="255"/>
              <w:divBdr>
                <w:top w:val="none" w:sz="0" w:space="0" w:color="auto"/>
                <w:left w:val="none" w:sz="0" w:space="0" w:color="auto"/>
                <w:bottom w:val="none" w:sz="0" w:space="0" w:color="auto"/>
                <w:right w:val="none" w:sz="0" w:space="0" w:color="auto"/>
              </w:divBdr>
            </w:div>
            <w:div w:id="1513909229">
              <w:marLeft w:val="0"/>
              <w:marRight w:val="0"/>
              <w:marTop w:val="0"/>
              <w:marBottom w:val="255"/>
              <w:divBdr>
                <w:top w:val="none" w:sz="0" w:space="0" w:color="auto"/>
                <w:left w:val="none" w:sz="0" w:space="0" w:color="auto"/>
                <w:bottom w:val="none" w:sz="0" w:space="0" w:color="auto"/>
                <w:right w:val="none" w:sz="0" w:space="0" w:color="auto"/>
              </w:divBdr>
            </w:div>
          </w:divsChild>
        </w:div>
        <w:div w:id="1513909036">
          <w:marLeft w:val="0"/>
          <w:marRight w:val="0"/>
          <w:marTop w:val="0"/>
          <w:marBottom w:val="255"/>
          <w:divBdr>
            <w:top w:val="none" w:sz="0" w:space="0" w:color="auto"/>
            <w:left w:val="none" w:sz="0" w:space="0" w:color="auto"/>
            <w:bottom w:val="none" w:sz="0" w:space="0" w:color="auto"/>
            <w:right w:val="none" w:sz="0" w:space="0" w:color="auto"/>
          </w:divBdr>
        </w:div>
        <w:div w:id="1513909055">
          <w:marLeft w:val="0"/>
          <w:marRight w:val="0"/>
          <w:marTop w:val="0"/>
          <w:marBottom w:val="0"/>
          <w:divBdr>
            <w:top w:val="none" w:sz="0" w:space="0" w:color="auto"/>
            <w:left w:val="none" w:sz="0" w:space="0" w:color="auto"/>
            <w:bottom w:val="none" w:sz="0" w:space="0" w:color="auto"/>
            <w:right w:val="none" w:sz="0" w:space="0" w:color="auto"/>
          </w:divBdr>
          <w:divsChild>
            <w:div w:id="1513909081">
              <w:marLeft w:val="0"/>
              <w:marRight w:val="0"/>
              <w:marTop w:val="0"/>
              <w:marBottom w:val="255"/>
              <w:divBdr>
                <w:top w:val="none" w:sz="0" w:space="0" w:color="auto"/>
                <w:left w:val="none" w:sz="0" w:space="0" w:color="auto"/>
                <w:bottom w:val="none" w:sz="0" w:space="0" w:color="auto"/>
                <w:right w:val="none" w:sz="0" w:space="0" w:color="auto"/>
              </w:divBdr>
            </w:div>
            <w:div w:id="1513909098">
              <w:marLeft w:val="0"/>
              <w:marRight w:val="0"/>
              <w:marTop w:val="0"/>
              <w:marBottom w:val="255"/>
              <w:divBdr>
                <w:top w:val="none" w:sz="0" w:space="0" w:color="auto"/>
                <w:left w:val="none" w:sz="0" w:space="0" w:color="auto"/>
                <w:bottom w:val="none" w:sz="0" w:space="0" w:color="auto"/>
                <w:right w:val="none" w:sz="0" w:space="0" w:color="auto"/>
              </w:divBdr>
            </w:div>
          </w:divsChild>
        </w:div>
        <w:div w:id="1513909056">
          <w:marLeft w:val="0"/>
          <w:marRight w:val="0"/>
          <w:marTop w:val="0"/>
          <w:marBottom w:val="0"/>
          <w:divBdr>
            <w:top w:val="none" w:sz="0" w:space="0" w:color="auto"/>
            <w:left w:val="none" w:sz="0" w:space="0" w:color="auto"/>
            <w:bottom w:val="none" w:sz="0" w:space="0" w:color="auto"/>
            <w:right w:val="none" w:sz="0" w:space="0" w:color="auto"/>
          </w:divBdr>
          <w:divsChild>
            <w:div w:id="1513908944">
              <w:marLeft w:val="0"/>
              <w:marRight w:val="0"/>
              <w:marTop w:val="0"/>
              <w:marBottom w:val="255"/>
              <w:divBdr>
                <w:top w:val="none" w:sz="0" w:space="0" w:color="auto"/>
                <w:left w:val="none" w:sz="0" w:space="0" w:color="auto"/>
                <w:bottom w:val="none" w:sz="0" w:space="0" w:color="auto"/>
                <w:right w:val="none" w:sz="0" w:space="0" w:color="auto"/>
              </w:divBdr>
            </w:div>
            <w:div w:id="1513908990">
              <w:marLeft w:val="0"/>
              <w:marRight w:val="0"/>
              <w:marTop w:val="0"/>
              <w:marBottom w:val="255"/>
              <w:divBdr>
                <w:top w:val="none" w:sz="0" w:space="0" w:color="auto"/>
                <w:left w:val="none" w:sz="0" w:space="0" w:color="auto"/>
                <w:bottom w:val="none" w:sz="0" w:space="0" w:color="auto"/>
                <w:right w:val="none" w:sz="0" w:space="0" w:color="auto"/>
              </w:divBdr>
            </w:div>
          </w:divsChild>
        </w:div>
        <w:div w:id="1513909061">
          <w:marLeft w:val="0"/>
          <w:marRight w:val="0"/>
          <w:marTop w:val="0"/>
          <w:marBottom w:val="0"/>
          <w:divBdr>
            <w:top w:val="none" w:sz="0" w:space="0" w:color="auto"/>
            <w:left w:val="none" w:sz="0" w:space="0" w:color="auto"/>
            <w:bottom w:val="none" w:sz="0" w:space="0" w:color="auto"/>
            <w:right w:val="none" w:sz="0" w:space="0" w:color="auto"/>
          </w:divBdr>
          <w:divsChild>
            <w:div w:id="1513908943">
              <w:marLeft w:val="0"/>
              <w:marRight w:val="0"/>
              <w:marTop w:val="0"/>
              <w:marBottom w:val="255"/>
              <w:divBdr>
                <w:top w:val="none" w:sz="0" w:space="0" w:color="auto"/>
                <w:left w:val="none" w:sz="0" w:space="0" w:color="auto"/>
                <w:bottom w:val="none" w:sz="0" w:space="0" w:color="auto"/>
                <w:right w:val="none" w:sz="0" w:space="0" w:color="auto"/>
              </w:divBdr>
            </w:div>
            <w:div w:id="1513908952">
              <w:marLeft w:val="0"/>
              <w:marRight w:val="0"/>
              <w:marTop w:val="0"/>
              <w:marBottom w:val="255"/>
              <w:divBdr>
                <w:top w:val="none" w:sz="0" w:space="0" w:color="auto"/>
                <w:left w:val="none" w:sz="0" w:space="0" w:color="auto"/>
                <w:bottom w:val="none" w:sz="0" w:space="0" w:color="auto"/>
                <w:right w:val="none" w:sz="0" w:space="0" w:color="auto"/>
              </w:divBdr>
            </w:div>
          </w:divsChild>
        </w:div>
        <w:div w:id="1513909063">
          <w:marLeft w:val="0"/>
          <w:marRight w:val="0"/>
          <w:marTop w:val="0"/>
          <w:marBottom w:val="0"/>
          <w:divBdr>
            <w:top w:val="none" w:sz="0" w:space="0" w:color="auto"/>
            <w:left w:val="none" w:sz="0" w:space="0" w:color="auto"/>
            <w:bottom w:val="none" w:sz="0" w:space="0" w:color="auto"/>
            <w:right w:val="none" w:sz="0" w:space="0" w:color="auto"/>
          </w:divBdr>
          <w:divsChild>
            <w:div w:id="1513909027">
              <w:marLeft w:val="0"/>
              <w:marRight w:val="0"/>
              <w:marTop w:val="0"/>
              <w:marBottom w:val="255"/>
              <w:divBdr>
                <w:top w:val="none" w:sz="0" w:space="0" w:color="auto"/>
                <w:left w:val="none" w:sz="0" w:space="0" w:color="auto"/>
                <w:bottom w:val="none" w:sz="0" w:space="0" w:color="auto"/>
                <w:right w:val="none" w:sz="0" w:space="0" w:color="auto"/>
              </w:divBdr>
            </w:div>
          </w:divsChild>
        </w:div>
        <w:div w:id="1513909064">
          <w:marLeft w:val="0"/>
          <w:marRight w:val="0"/>
          <w:marTop w:val="0"/>
          <w:marBottom w:val="0"/>
          <w:divBdr>
            <w:top w:val="none" w:sz="0" w:space="0" w:color="auto"/>
            <w:left w:val="none" w:sz="0" w:space="0" w:color="auto"/>
            <w:bottom w:val="none" w:sz="0" w:space="0" w:color="auto"/>
            <w:right w:val="none" w:sz="0" w:space="0" w:color="auto"/>
          </w:divBdr>
          <w:divsChild>
            <w:div w:id="1513908922">
              <w:marLeft w:val="0"/>
              <w:marRight w:val="0"/>
              <w:marTop w:val="0"/>
              <w:marBottom w:val="255"/>
              <w:divBdr>
                <w:top w:val="none" w:sz="0" w:space="0" w:color="auto"/>
                <w:left w:val="none" w:sz="0" w:space="0" w:color="auto"/>
                <w:bottom w:val="none" w:sz="0" w:space="0" w:color="auto"/>
                <w:right w:val="none" w:sz="0" w:space="0" w:color="auto"/>
              </w:divBdr>
            </w:div>
            <w:div w:id="1513909108">
              <w:marLeft w:val="0"/>
              <w:marRight w:val="0"/>
              <w:marTop w:val="0"/>
              <w:marBottom w:val="255"/>
              <w:divBdr>
                <w:top w:val="none" w:sz="0" w:space="0" w:color="auto"/>
                <w:left w:val="none" w:sz="0" w:space="0" w:color="auto"/>
                <w:bottom w:val="none" w:sz="0" w:space="0" w:color="auto"/>
                <w:right w:val="none" w:sz="0" w:space="0" w:color="auto"/>
              </w:divBdr>
            </w:div>
          </w:divsChild>
        </w:div>
        <w:div w:id="1513909067">
          <w:marLeft w:val="0"/>
          <w:marRight w:val="0"/>
          <w:marTop w:val="0"/>
          <w:marBottom w:val="0"/>
          <w:divBdr>
            <w:top w:val="none" w:sz="0" w:space="0" w:color="auto"/>
            <w:left w:val="none" w:sz="0" w:space="0" w:color="auto"/>
            <w:bottom w:val="none" w:sz="0" w:space="0" w:color="auto"/>
            <w:right w:val="none" w:sz="0" w:space="0" w:color="auto"/>
          </w:divBdr>
          <w:divsChild>
            <w:div w:id="1513908958">
              <w:marLeft w:val="0"/>
              <w:marRight w:val="0"/>
              <w:marTop w:val="0"/>
              <w:marBottom w:val="255"/>
              <w:divBdr>
                <w:top w:val="none" w:sz="0" w:space="0" w:color="auto"/>
                <w:left w:val="none" w:sz="0" w:space="0" w:color="auto"/>
                <w:bottom w:val="none" w:sz="0" w:space="0" w:color="auto"/>
                <w:right w:val="none" w:sz="0" w:space="0" w:color="auto"/>
              </w:divBdr>
            </w:div>
          </w:divsChild>
        </w:div>
        <w:div w:id="1513909079">
          <w:marLeft w:val="0"/>
          <w:marRight w:val="0"/>
          <w:marTop w:val="0"/>
          <w:marBottom w:val="0"/>
          <w:divBdr>
            <w:top w:val="none" w:sz="0" w:space="0" w:color="auto"/>
            <w:left w:val="none" w:sz="0" w:space="0" w:color="auto"/>
            <w:bottom w:val="none" w:sz="0" w:space="0" w:color="auto"/>
            <w:right w:val="none" w:sz="0" w:space="0" w:color="auto"/>
          </w:divBdr>
          <w:divsChild>
            <w:div w:id="1513909181">
              <w:marLeft w:val="0"/>
              <w:marRight w:val="0"/>
              <w:marTop w:val="0"/>
              <w:marBottom w:val="255"/>
              <w:divBdr>
                <w:top w:val="none" w:sz="0" w:space="0" w:color="auto"/>
                <w:left w:val="none" w:sz="0" w:space="0" w:color="auto"/>
                <w:bottom w:val="none" w:sz="0" w:space="0" w:color="auto"/>
                <w:right w:val="none" w:sz="0" w:space="0" w:color="auto"/>
              </w:divBdr>
            </w:div>
            <w:div w:id="1513909246">
              <w:marLeft w:val="0"/>
              <w:marRight w:val="0"/>
              <w:marTop w:val="0"/>
              <w:marBottom w:val="255"/>
              <w:divBdr>
                <w:top w:val="none" w:sz="0" w:space="0" w:color="auto"/>
                <w:left w:val="none" w:sz="0" w:space="0" w:color="auto"/>
                <w:bottom w:val="none" w:sz="0" w:space="0" w:color="auto"/>
                <w:right w:val="none" w:sz="0" w:space="0" w:color="auto"/>
              </w:divBdr>
            </w:div>
          </w:divsChild>
        </w:div>
        <w:div w:id="1513909087">
          <w:marLeft w:val="0"/>
          <w:marRight w:val="0"/>
          <w:marTop w:val="0"/>
          <w:marBottom w:val="0"/>
          <w:divBdr>
            <w:top w:val="none" w:sz="0" w:space="0" w:color="auto"/>
            <w:left w:val="none" w:sz="0" w:space="0" w:color="auto"/>
            <w:bottom w:val="none" w:sz="0" w:space="0" w:color="auto"/>
            <w:right w:val="none" w:sz="0" w:space="0" w:color="auto"/>
          </w:divBdr>
          <w:divsChild>
            <w:div w:id="1513908905">
              <w:marLeft w:val="0"/>
              <w:marRight w:val="0"/>
              <w:marTop w:val="0"/>
              <w:marBottom w:val="255"/>
              <w:divBdr>
                <w:top w:val="none" w:sz="0" w:space="0" w:color="auto"/>
                <w:left w:val="none" w:sz="0" w:space="0" w:color="auto"/>
                <w:bottom w:val="none" w:sz="0" w:space="0" w:color="auto"/>
                <w:right w:val="none" w:sz="0" w:space="0" w:color="auto"/>
              </w:divBdr>
            </w:div>
            <w:div w:id="1513909051">
              <w:marLeft w:val="0"/>
              <w:marRight w:val="0"/>
              <w:marTop w:val="0"/>
              <w:marBottom w:val="255"/>
              <w:divBdr>
                <w:top w:val="none" w:sz="0" w:space="0" w:color="auto"/>
                <w:left w:val="none" w:sz="0" w:space="0" w:color="auto"/>
                <w:bottom w:val="none" w:sz="0" w:space="0" w:color="auto"/>
                <w:right w:val="none" w:sz="0" w:space="0" w:color="auto"/>
              </w:divBdr>
            </w:div>
          </w:divsChild>
        </w:div>
        <w:div w:id="1513909095">
          <w:marLeft w:val="0"/>
          <w:marRight w:val="0"/>
          <w:marTop w:val="0"/>
          <w:marBottom w:val="0"/>
          <w:divBdr>
            <w:top w:val="none" w:sz="0" w:space="0" w:color="auto"/>
            <w:left w:val="none" w:sz="0" w:space="0" w:color="auto"/>
            <w:bottom w:val="none" w:sz="0" w:space="0" w:color="auto"/>
            <w:right w:val="none" w:sz="0" w:space="0" w:color="auto"/>
          </w:divBdr>
          <w:divsChild>
            <w:div w:id="1513908925">
              <w:marLeft w:val="0"/>
              <w:marRight w:val="0"/>
              <w:marTop w:val="0"/>
              <w:marBottom w:val="255"/>
              <w:divBdr>
                <w:top w:val="none" w:sz="0" w:space="0" w:color="auto"/>
                <w:left w:val="none" w:sz="0" w:space="0" w:color="auto"/>
                <w:bottom w:val="none" w:sz="0" w:space="0" w:color="auto"/>
                <w:right w:val="none" w:sz="0" w:space="0" w:color="auto"/>
              </w:divBdr>
            </w:div>
            <w:div w:id="1513908937">
              <w:marLeft w:val="0"/>
              <w:marRight w:val="0"/>
              <w:marTop w:val="0"/>
              <w:marBottom w:val="255"/>
              <w:divBdr>
                <w:top w:val="none" w:sz="0" w:space="0" w:color="auto"/>
                <w:left w:val="none" w:sz="0" w:space="0" w:color="auto"/>
                <w:bottom w:val="none" w:sz="0" w:space="0" w:color="auto"/>
                <w:right w:val="none" w:sz="0" w:space="0" w:color="auto"/>
              </w:divBdr>
            </w:div>
          </w:divsChild>
        </w:div>
        <w:div w:id="1513909102">
          <w:marLeft w:val="0"/>
          <w:marRight w:val="0"/>
          <w:marTop w:val="0"/>
          <w:marBottom w:val="0"/>
          <w:divBdr>
            <w:top w:val="none" w:sz="0" w:space="0" w:color="auto"/>
            <w:left w:val="none" w:sz="0" w:space="0" w:color="auto"/>
            <w:bottom w:val="none" w:sz="0" w:space="0" w:color="auto"/>
            <w:right w:val="none" w:sz="0" w:space="0" w:color="auto"/>
          </w:divBdr>
          <w:divsChild>
            <w:div w:id="1513908982">
              <w:marLeft w:val="0"/>
              <w:marRight w:val="0"/>
              <w:marTop w:val="0"/>
              <w:marBottom w:val="255"/>
              <w:divBdr>
                <w:top w:val="none" w:sz="0" w:space="0" w:color="auto"/>
                <w:left w:val="none" w:sz="0" w:space="0" w:color="auto"/>
                <w:bottom w:val="none" w:sz="0" w:space="0" w:color="auto"/>
                <w:right w:val="none" w:sz="0" w:space="0" w:color="auto"/>
              </w:divBdr>
            </w:div>
          </w:divsChild>
        </w:div>
        <w:div w:id="1513909109">
          <w:marLeft w:val="0"/>
          <w:marRight w:val="0"/>
          <w:marTop w:val="0"/>
          <w:marBottom w:val="0"/>
          <w:divBdr>
            <w:top w:val="none" w:sz="0" w:space="0" w:color="auto"/>
            <w:left w:val="none" w:sz="0" w:space="0" w:color="auto"/>
            <w:bottom w:val="none" w:sz="0" w:space="0" w:color="auto"/>
            <w:right w:val="none" w:sz="0" w:space="0" w:color="auto"/>
          </w:divBdr>
          <w:divsChild>
            <w:div w:id="1513909139">
              <w:marLeft w:val="0"/>
              <w:marRight w:val="0"/>
              <w:marTop w:val="0"/>
              <w:marBottom w:val="255"/>
              <w:divBdr>
                <w:top w:val="none" w:sz="0" w:space="0" w:color="auto"/>
                <w:left w:val="none" w:sz="0" w:space="0" w:color="auto"/>
                <w:bottom w:val="none" w:sz="0" w:space="0" w:color="auto"/>
                <w:right w:val="none" w:sz="0" w:space="0" w:color="auto"/>
              </w:divBdr>
            </w:div>
            <w:div w:id="1513909203">
              <w:marLeft w:val="0"/>
              <w:marRight w:val="0"/>
              <w:marTop w:val="0"/>
              <w:marBottom w:val="255"/>
              <w:divBdr>
                <w:top w:val="none" w:sz="0" w:space="0" w:color="auto"/>
                <w:left w:val="none" w:sz="0" w:space="0" w:color="auto"/>
                <w:bottom w:val="none" w:sz="0" w:space="0" w:color="auto"/>
                <w:right w:val="none" w:sz="0" w:space="0" w:color="auto"/>
              </w:divBdr>
            </w:div>
          </w:divsChild>
        </w:div>
        <w:div w:id="1513909113">
          <w:marLeft w:val="0"/>
          <w:marRight w:val="0"/>
          <w:marTop w:val="0"/>
          <w:marBottom w:val="255"/>
          <w:divBdr>
            <w:top w:val="none" w:sz="0" w:space="0" w:color="auto"/>
            <w:left w:val="none" w:sz="0" w:space="0" w:color="auto"/>
            <w:bottom w:val="none" w:sz="0" w:space="0" w:color="auto"/>
            <w:right w:val="none" w:sz="0" w:space="0" w:color="auto"/>
          </w:divBdr>
        </w:div>
        <w:div w:id="1513909117">
          <w:marLeft w:val="0"/>
          <w:marRight w:val="0"/>
          <w:marTop w:val="0"/>
          <w:marBottom w:val="0"/>
          <w:divBdr>
            <w:top w:val="none" w:sz="0" w:space="0" w:color="auto"/>
            <w:left w:val="none" w:sz="0" w:space="0" w:color="auto"/>
            <w:bottom w:val="none" w:sz="0" w:space="0" w:color="auto"/>
            <w:right w:val="none" w:sz="0" w:space="0" w:color="auto"/>
          </w:divBdr>
          <w:divsChild>
            <w:div w:id="1513909013">
              <w:marLeft w:val="0"/>
              <w:marRight w:val="0"/>
              <w:marTop w:val="0"/>
              <w:marBottom w:val="255"/>
              <w:divBdr>
                <w:top w:val="none" w:sz="0" w:space="0" w:color="auto"/>
                <w:left w:val="none" w:sz="0" w:space="0" w:color="auto"/>
                <w:bottom w:val="none" w:sz="0" w:space="0" w:color="auto"/>
                <w:right w:val="none" w:sz="0" w:space="0" w:color="auto"/>
              </w:divBdr>
            </w:div>
            <w:div w:id="1513909152">
              <w:marLeft w:val="0"/>
              <w:marRight w:val="0"/>
              <w:marTop w:val="0"/>
              <w:marBottom w:val="255"/>
              <w:divBdr>
                <w:top w:val="none" w:sz="0" w:space="0" w:color="auto"/>
                <w:left w:val="none" w:sz="0" w:space="0" w:color="auto"/>
                <w:bottom w:val="none" w:sz="0" w:space="0" w:color="auto"/>
                <w:right w:val="none" w:sz="0" w:space="0" w:color="auto"/>
              </w:divBdr>
            </w:div>
          </w:divsChild>
        </w:div>
        <w:div w:id="1513909142">
          <w:marLeft w:val="0"/>
          <w:marRight w:val="0"/>
          <w:marTop w:val="0"/>
          <w:marBottom w:val="0"/>
          <w:divBdr>
            <w:top w:val="none" w:sz="0" w:space="0" w:color="auto"/>
            <w:left w:val="none" w:sz="0" w:space="0" w:color="auto"/>
            <w:bottom w:val="none" w:sz="0" w:space="0" w:color="auto"/>
            <w:right w:val="none" w:sz="0" w:space="0" w:color="auto"/>
          </w:divBdr>
          <w:divsChild>
            <w:div w:id="1513909159">
              <w:marLeft w:val="0"/>
              <w:marRight w:val="0"/>
              <w:marTop w:val="0"/>
              <w:marBottom w:val="255"/>
              <w:divBdr>
                <w:top w:val="none" w:sz="0" w:space="0" w:color="auto"/>
                <w:left w:val="none" w:sz="0" w:space="0" w:color="auto"/>
                <w:bottom w:val="none" w:sz="0" w:space="0" w:color="auto"/>
                <w:right w:val="none" w:sz="0" w:space="0" w:color="auto"/>
              </w:divBdr>
            </w:div>
            <w:div w:id="1513909210">
              <w:marLeft w:val="0"/>
              <w:marRight w:val="0"/>
              <w:marTop w:val="0"/>
              <w:marBottom w:val="255"/>
              <w:divBdr>
                <w:top w:val="none" w:sz="0" w:space="0" w:color="auto"/>
                <w:left w:val="none" w:sz="0" w:space="0" w:color="auto"/>
                <w:bottom w:val="none" w:sz="0" w:space="0" w:color="auto"/>
                <w:right w:val="none" w:sz="0" w:space="0" w:color="auto"/>
              </w:divBdr>
            </w:div>
          </w:divsChild>
        </w:div>
        <w:div w:id="1513909157">
          <w:marLeft w:val="0"/>
          <w:marRight w:val="0"/>
          <w:marTop w:val="0"/>
          <w:marBottom w:val="255"/>
          <w:divBdr>
            <w:top w:val="none" w:sz="0" w:space="0" w:color="auto"/>
            <w:left w:val="none" w:sz="0" w:space="0" w:color="auto"/>
            <w:bottom w:val="none" w:sz="0" w:space="0" w:color="auto"/>
            <w:right w:val="none" w:sz="0" w:space="0" w:color="auto"/>
          </w:divBdr>
        </w:div>
        <w:div w:id="1513909164">
          <w:marLeft w:val="0"/>
          <w:marRight w:val="0"/>
          <w:marTop w:val="0"/>
          <w:marBottom w:val="0"/>
          <w:divBdr>
            <w:top w:val="none" w:sz="0" w:space="0" w:color="auto"/>
            <w:left w:val="none" w:sz="0" w:space="0" w:color="auto"/>
            <w:bottom w:val="none" w:sz="0" w:space="0" w:color="auto"/>
            <w:right w:val="none" w:sz="0" w:space="0" w:color="auto"/>
          </w:divBdr>
          <w:divsChild>
            <w:div w:id="1513908915">
              <w:marLeft w:val="0"/>
              <w:marRight w:val="0"/>
              <w:marTop w:val="0"/>
              <w:marBottom w:val="255"/>
              <w:divBdr>
                <w:top w:val="none" w:sz="0" w:space="0" w:color="auto"/>
                <w:left w:val="none" w:sz="0" w:space="0" w:color="auto"/>
                <w:bottom w:val="none" w:sz="0" w:space="0" w:color="auto"/>
                <w:right w:val="none" w:sz="0" w:space="0" w:color="auto"/>
              </w:divBdr>
            </w:div>
          </w:divsChild>
        </w:div>
        <w:div w:id="1513909182">
          <w:marLeft w:val="0"/>
          <w:marRight w:val="0"/>
          <w:marTop w:val="0"/>
          <w:marBottom w:val="0"/>
          <w:divBdr>
            <w:top w:val="none" w:sz="0" w:space="0" w:color="auto"/>
            <w:left w:val="none" w:sz="0" w:space="0" w:color="auto"/>
            <w:bottom w:val="none" w:sz="0" w:space="0" w:color="auto"/>
            <w:right w:val="none" w:sz="0" w:space="0" w:color="auto"/>
          </w:divBdr>
          <w:divsChild>
            <w:div w:id="1513908941">
              <w:marLeft w:val="0"/>
              <w:marRight w:val="0"/>
              <w:marTop w:val="0"/>
              <w:marBottom w:val="255"/>
              <w:divBdr>
                <w:top w:val="none" w:sz="0" w:space="0" w:color="auto"/>
                <w:left w:val="none" w:sz="0" w:space="0" w:color="auto"/>
                <w:bottom w:val="none" w:sz="0" w:space="0" w:color="auto"/>
                <w:right w:val="none" w:sz="0" w:space="0" w:color="auto"/>
              </w:divBdr>
            </w:div>
            <w:div w:id="1513909043">
              <w:marLeft w:val="0"/>
              <w:marRight w:val="0"/>
              <w:marTop w:val="0"/>
              <w:marBottom w:val="255"/>
              <w:divBdr>
                <w:top w:val="none" w:sz="0" w:space="0" w:color="auto"/>
                <w:left w:val="none" w:sz="0" w:space="0" w:color="auto"/>
                <w:bottom w:val="none" w:sz="0" w:space="0" w:color="auto"/>
                <w:right w:val="none" w:sz="0" w:space="0" w:color="auto"/>
              </w:divBdr>
            </w:div>
          </w:divsChild>
        </w:div>
        <w:div w:id="1513909194">
          <w:marLeft w:val="0"/>
          <w:marRight w:val="0"/>
          <w:marTop w:val="0"/>
          <w:marBottom w:val="0"/>
          <w:divBdr>
            <w:top w:val="none" w:sz="0" w:space="0" w:color="auto"/>
            <w:left w:val="none" w:sz="0" w:space="0" w:color="auto"/>
            <w:bottom w:val="none" w:sz="0" w:space="0" w:color="auto"/>
            <w:right w:val="none" w:sz="0" w:space="0" w:color="auto"/>
          </w:divBdr>
          <w:divsChild>
            <w:div w:id="1513909058">
              <w:marLeft w:val="0"/>
              <w:marRight w:val="0"/>
              <w:marTop w:val="0"/>
              <w:marBottom w:val="255"/>
              <w:divBdr>
                <w:top w:val="none" w:sz="0" w:space="0" w:color="auto"/>
                <w:left w:val="none" w:sz="0" w:space="0" w:color="auto"/>
                <w:bottom w:val="none" w:sz="0" w:space="0" w:color="auto"/>
                <w:right w:val="none" w:sz="0" w:space="0" w:color="auto"/>
              </w:divBdr>
            </w:div>
            <w:div w:id="1513909146">
              <w:marLeft w:val="0"/>
              <w:marRight w:val="0"/>
              <w:marTop w:val="0"/>
              <w:marBottom w:val="255"/>
              <w:divBdr>
                <w:top w:val="none" w:sz="0" w:space="0" w:color="auto"/>
                <w:left w:val="none" w:sz="0" w:space="0" w:color="auto"/>
                <w:bottom w:val="none" w:sz="0" w:space="0" w:color="auto"/>
                <w:right w:val="none" w:sz="0" w:space="0" w:color="auto"/>
              </w:divBdr>
            </w:div>
          </w:divsChild>
        </w:div>
        <w:div w:id="1513909199">
          <w:marLeft w:val="0"/>
          <w:marRight w:val="0"/>
          <w:marTop w:val="0"/>
          <w:marBottom w:val="255"/>
          <w:divBdr>
            <w:top w:val="none" w:sz="0" w:space="0" w:color="auto"/>
            <w:left w:val="none" w:sz="0" w:space="0" w:color="auto"/>
            <w:bottom w:val="none" w:sz="0" w:space="0" w:color="auto"/>
            <w:right w:val="none" w:sz="0" w:space="0" w:color="auto"/>
          </w:divBdr>
        </w:div>
        <w:div w:id="1513909211">
          <w:marLeft w:val="0"/>
          <w:marRight w:val="0"/>
          <w:marTop w:val="0"/>
          <w:marBottom w:val="0"/>
          <w:divBdr>
            <w:top w:val="none" w:sz="0" w:space="0" w:color="auto"/>
            <w:left w:val="none" w:sz="0" w:space="0" w:color="auto"/>
            <w:bottom w:val="none" w:sz="0" w:space="0" w:color="auto"/>
            <w:right w:val="none" w:sz="0" w:space="0" w:color="auto"/>
          </w:divBdr>
          <w:divsChild>
            <w:div w:id="1513908951">
              <w:marLeft w:val="0"/>
              <w:marRight w:val="0"/>
              <w:marTop w:val="0"/>
              <w:marBottom w:val="255"/>
              <w:divBdr>
                <w:top w:val="none" w:sz="0" w:space="0" w:color="auto"/>
                <w:left w:val="none" w:sz="0" w:space="0" w:color="auto"/>
                <w:bottom w:val="none" w:sz="0" w:space="0" w:color="auto"/>
                <w:right w:val="none" w:sz="0" w:space="0" w:color="auto"/>
              </w:divBdr>
            </w:div>
          </w:divsChild>
        </w:div>
        <w:div w:id="1513909218">
          <w:marLeft w:val="0"/>
          <w:marRight w:val="0"/>
          <w:marTop w:val="0"/>
          <w:marBottom w:val="0"/>
          <w:divBdr>
            <w:top w:val="none" w:sz="0" w:space="0" w:color="auto"/>
            <w:left w:val="none" w:sz="0" w:space="0" w:color="auto"/>
            <w:bottom w:val="none" w:sz="0" w:space="0" w:color="auto"/>
            <w:right w:val="none" w:sz="0" w:space="0" w:color="auto"/>
          </w:divBdr>
          <w:divsChild>
            <w:div w:id="1513909125">
              <w:marLeft w:val="0"/>
              <w:marRight w:val="0"/>
              <w:marTop w:val="0"/>
              <w:marBottom w:val="255"/>
              <w:divBdr>
                <w:top w:val="none" w:sz="0" w:space="0" w:color="auto"/>
                <w:left w:val="none" w:sz="0" w:space="0" w:color="auto"/>
                <w:bottom w:val="none" w:sz="0" w:space="0" w:color="auto"/>
                <w:right w:val="none" w:sz="0" w:space="0" w:color="auto"/>
              </w:divBdr>
            </w:div>
            <w:div w:id="1513909170">
              <w:marLeft w:val="0"/>
              <w:marRight w:val="0"/>
              <w:marTop w:val="0"/>
              <w:marBottom w:val="255"/>
              <w:divBdr>
                <w:top w:val="none" w:sz="0" w:space="0" w:color="auto"/>
                <w:left w:val="none" w:sz="0" w:space="0" w:color="auto"/>
                <w:bottom w:val="none" w:sz="0" w:space="0" w:color="auto"/>
                <w:right w:val="none" w:sz="0" w:space="0" w:color="auto"/>
              </w:divBdr>
            </w:div>
          </w:divsChild>
        </w:div>
        <w:div w:id="1513909225">
          <w:marLeft w:val="0"/>
          <w:marRight w:val="0"/>
          <w:marTop w:val="0"/>
          <w:marBottom w:val="0"/>
          <w:divBdr>
            <w:top w:val="none" w:sz="0" w:space="0" w:color="auto"/>
            <w:left w:val="none" w:sz="0" w:space="0" w:color="auto"/>
            <w:bottom w:val="none" w:sz="0" w:space="0" w:color="auto"/>
            <w:right w:val="none" w:sz="0" w:space="0" w:color="auto"/>
          </w:divBdr>
          <w:divsChild>
            <w:div w:id="1513909021">
              <w:marLeft w:val="0"/>
              <w:marRight w:val="0"/>
              <w:marTop w:val="0"/>
              <w:marBottom w:val="255"/>
              <w:divBdr>
                <w:top w:val="none" w:sz="0" w:space="0" w:color="auto"/>
                <w:left w:val="none" w:sz="0" w:space="0" w:color="auto"/>
                <w:bottom w:val="none" w:sz="0" w:space="0" w:color="auto"/>
                <w:right w:val="none" w:sz="0" w:space="0" w:color="auto"/>
              </w:divBdr>
            </w:div>
            <w:div w:id="1513909178">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513908964">
      <w:marLeft w:val="0"/>
      <w:marRight w:val="0"/>
      <w:marTop w:val="0"/>
      <w:marBottom w:val="0"/>
      <w:divBdr>
        <w:top w:val="none" w:sz="0" w:space="0" w:color="auto"/>
        <w:left w:val="none" w:sz="0" w:space="0" w:color="auto"/>
        <w:bottom w:val="none" w:sz="0" w:space="0" w:color="auto"/>
        <w:right w:val="none" w:sz="0" w:space="0" w:color="auto"/>
      </w:divBdr>
    </w:div>
    <w:div w:id="1513908998">
      <w:marLeft w:val="0"/>
      <w:marRight w:val="0"/>
      <w:marTop w:val="0"/>
      <w:marBottom w:val="0"/>
      <w:divBdr>
        <w:top w:val="none" w:sz="0" w:space="0" w:color="auto"/>
        <w:left w:val="none" w:sz="0" w:space="0" w:color="auto"/>
        <w:bottom w:val="none" w:sz="0" w:space="0" w:color="auto"/>
        <w:right w:val="none" w:sz="0" w:space="0" w:color="auto"/>
      </w:divBdr>
    </w:div>
    <w:div w:id="1513909025">
      <w:marLeft w:val="0"/>
      <w:marRight w:val="0"/>
      <w:marTop w:val="0"/>
      <w:marBottom w:val="0"/>
      <w:divBdr>
        <w:top w:val="none" w:sz="0" w:space="0" w:color="auto"/>
        <w:left w:val="none" w:sz="0" w:space="0" w:color="auto"/>
        <w:bottom w:val="none" w:sz="0" w:space="0" w:color="auto"/>
        <w:right w:val="none" w:sz="0" w:space="0" w:color="auto"/>
      </w:divBdr>
    </w:div>
    <w:div w:id="1513909048">
      <w:marLeft w:val="0"/>
      <w:marRight w:val="0"/>
      <w:marTop w:val="0"/>
      <w:marBottom w:val="0"/>
      <w:divBdr>
        <w:top w:val="none" w:sz="0" w:space="0" w:color="auto"/>
        <w:left w:val="none" w:sz="0" w:space="0" w:color="auto"/>
        <w:bottom w:val="none" w:sz="0" w:space="0" w:color="auto"/>
        <w:right w:val="none" w:sz="0" w:space="0" w:color="auto"/>
      </w:divBdr>
      <w:divsChild>
        <w:div w:id="1513908957">
          <w:marLeft w:val="0"/>
          <w:marRight w:val="0"/>
          <w:marTop w:val="0"/>
          <w:marBottom w:val="0"/>
          <w:divBdr>
            <w:top w:val="none" w:sz="0" w:space="0" w:color="auto"/>
            <w:left w:val="none" w:sz="0" w:space="0" w:color="auto"/>
            <w:bottom w:val="none" w:sz="0" w:space="0" w:color="auto"/>
            <w:right w:val="none" w:sz="0" w:space="0" w:color="auto"/>
          </w:divBdr>
          <w:divsChild>
            <w:div w:id="1513909009">
              <w:marLeft w:val="0"/>
              <w:marRight w:val="0"/>
              <w:marTop w:val="0"/>
              <w:marBottom w:val="0"/>
              <w:divBdr>
                <w:top w:val="none" w:sz="0" w:space="0" w:color="auto"/>
                <w:left w:val="none" w:sz="0" w:space="0" w:color="auto"/>
                <w:bottom w:val="none" w:sz="0" w:space="0" w:color="auto"/>
                <w:right w:val="none" w:sz="0" w:space="0" w:color="auto"/>
              </w:divBdr>
            </w:div>
            <w:div w:id="1513909039">
              <w:marLeft w:val="0"/>
              <w:marRight w:val="0"/>
              <w:marTop w:val="0"/>
              <w:marBottom w:val="0"/>
              <w:divBdr>
                <w:top w:val="none" w:sz="0" w:space="0" w:color="auto"/>
                <w:left w:val="none" w:sz="0" w:space="0" w:color="auto"/>
                <w:bottom w:val="none" w:sz="0" w:space="0" w:color="auto"/>
                <w:right w:val="none" w:sz="0" w:space="0" w:color="auto"/>
              </w:divBdr>
            </w:div>
          </w:divsChild>
        </w:div>
        <w:div w:id="1513909062">
          <w:marLeft w:val="0"/>
          <w:marRight w:val="0"/>
          <w:marTop w:val="0"/>
          <w:marBottom w:val="0"/>
          <w:divBdr>
            <w:top w:val="none" w:sz="0" w:space="0" w:color="auto"/>
            <w:left w:val="none" w:sz="0" w:space="0" w:color="auto"/>
            <w:bottom w:val="none" w:sz="0" w:space="0" w:color="auto"/>
            <w:right w:val="none" w:sz="0" w:space="0" w:color="auto"/>
          </w:divBdr>
          <w:divsChild>
            <w:div w:id="1513908940">
              <w:marLeft w:val="0"/>
              <w:marRight w:val="0"/>
              <w:marTop w:val="0"/>
              <w:marBottom w:val="0"/>
              <w:divBdr>
                <w:top w:val="none" w:sz="0" w:space="0" w:color="auto"/>
                <w:left w:val="none" w:sz="0" w:space="0" w:color="auto"/>
                <w:bottom w:val="none" w:sz="0" w:space="0" w:color="auto"/>
                <w:right w:val="none" w:sz="0" w:space="0" w:color="auto"/>
              </w:divBdr>
            </w:div>
            <w:div w:id="1513909174">
              <w:marLeft w:val="0"/>
              <w:marRight w:val="0"/>
              <w:marTop w:val="0"/>
              <w:marBottom w:val="0"/>
              <w:divBdr>
                <w:top w:val="none" w:sz="0" w:space="0" w:color="auto"/>
                <w:left w:val="none" w:sz="0" w:space="0" w:color="auto"/>
                <w:bottom w:val="none" w:sz="0" w:space="0" w:color="auto"/>
                <w:right w:val="none" w:sz="0" w:space="0" w:color="auto"/>
              </w:divBdr>
            </w:div>
          </w:divsChild>
        </w:div>
        <w:div w:id="1513909090">
          <w:marLeft w:val="0"/>
          <w:marRight w:val="0"/>
          <w:marTop w:val="0"/>
          <w:marBottom w:val="0"/>
          <w:divBdr>
            <w:top w:val="none" w:sz="0" w:space="0" w:color="auto"/>
            <w:left w:val="none" w:sz="0" w:space="0" w:color="auto"/>
            <w:bottom w:val="none" w:sz="0" w:space="0" w:color="auto"/>
            <w:right w:val="none" w:sz="0" w:space="0" w:color="auto"/>
          </w:divBdr>
          <w:divsChild>
            <w:div w:id="1513909047">
              <w:marLeft w:val="0"/>
              <w:marRight w:val="0"/>
              <w:marTop w:val="0"/>
              <w:marBottom w:val="0"/>
              <w:divBdr>
                <w:top w:val="none" w:sz="0" w:space="0" w:color="auto"/>
                <w:left w:val="none" w:sz="0" w:space="0" w:color="auto"/>
                <w:bottom w:val="none" w:sz="0" w:space="0" w:color="auto"/>
                <w:right w:val="none" w:sz="0" w:space="0" w:color="auto"/>
              </w:divBdr>
            </w:div>
            <w:div w:id="1513909136">
              <w:marLeft w:val="0"/>
              <w:marRight w:val="0"/>
              <w:marTop w:val="0"/>
              <w:marBottom w:val="0"/>
              <w:divBdr>
                <w:top w:val="none" w:sz="0" w:space="0" w:color="auto"/>
                <w:left w:val="none" w:sz="0" w:space="0" w:color="auto"/>
                <w:bottom w:val="none" w:sz="0" w:space="0" w:color="auto"/>
                <w:right w:val="none" w:sz="0" w:space="0" w:color="auto"/>
              </w:divBdr>
            </w:div>
          </w:divsChild>
        </w:div>
        <w:div w:id="1513909132">
          <w:marLeft w:val="0"/>
          <w:marRight w:val="0"/>
          <w:marTop w:val="0"/>
          <w:marBottom w:val="0"/>
          <w:divBdr>
            <w:top w:val="none" w:sz="0" w:space="0" w:color="auto"/>
            <w:left w:val="none" w:sz="0" w:space="0" w:color="auto"/>
            <w:bottom w:val="none" w:sz="0" w:space="0" w:color="auto"/>
            <w:right w:val="none" w:sz="0" w:space="0" w:color="auto"/>
          </w:divBdr>
          <w:divsChild>
            <w:div w:id="1513909068">
              <w:marLeft w:val="0"/>
              <w:marRight w:val="0"/>
              <w:marTop w:val="0"/>
              <w:marBottom w:val="0"/>
              <w:divBdr>
                <w:top w:val="none" w:sz="0" w:space="0" w:color="auto"/>
                <w:left w:val="none" w:sz="0" w:space="0" w:color="auto"/>
                <w:bottom w:val="none" w:sz="0" w:space="0" w:color="auto"/>
                <w:right w:val="none" w:sz="0" w:space="0" w:color="auto"/>
              </w:divBdr>
            </w:div>
            <w:div w:id="1513909235">
              <w:marLeft w:val="0"/>
              <w:marRight w:val="0"/>
              <w:marTop w:val="0"/>
              <w:marBottom w:val="0"/>
              <w:divBdr>
                <w:top w:val="none" w:sz="0" w:space="0" w:color="auto"/>
                <w:left w:val="none" w:sz="0" w:space="0" w:color="auto"/>
                <w:bottom w:val="none" w:sz="0" w:space="0" w:color="auto"/>
                <w:right w:val="none" w:sz="0" w:space="0" w:color="auto"/>
              </w:divBdr>
            </w:div>
          </w:divsChild>
        </w:div>
        <w:div w:id="1513909189">
          <w:marLeft w:val="0"/>
          <w:marRight w:val="0"/>
          <w:marTop w:val="0"/>
          <w:marBottom w:val="0"/>
          <w:divBdr>
            <w:top w:val="none" w:sz="0" w:space="0" w:color="auto"/>
            <w:left w:val="none" w:sz="0" w:space="0" w:color="auto"/>
            <w:bottom w:val="none" w:sz="0" w:space="0" w:color="auto"/>
            <w:right w:val="none" w:sz="0" w:space="0" w:color="auto"/>
          </w:divBdr>
          <w:divsChild>
            <w:div w:id="1513908932">
              <w:marLeft w:val="0"/>
              <w:marRight w:val="0"/>
              <w:marTop w:val="0"/>
              <w:marBottom w:val="0"/>
              <w:divBdr>
                <w:top w:val="none" w:sz="0" w:space="0" w:color="auto"/>
                <w:left w:val="none" w:sz="0" w:space="0" w:color="auto"/>
                <w:bottom w:val="none" w:sz="0" w:space="0" w:color="auto"/>
                <w:right w:val="none" w:sz="0" w:space="0" w:color="auto"/>
              </w:divBdr>
            </w:div>
            <w:div w:id="1513909121">
              <w:marLeft w:val="0"/>
              <w:marRight w:val="0"/>
              <w:marTop w:val="0"/>
              <w:marBottom w:val="0"/>
              <w:divBdr>
                <w:top w:val="none" w:sz="0" w:space="0" w:color="auto"/>
                <w:left w:val="none" w:sz="0" w:space="0" w:color="auto"/>
                <w:bottom w:val="none" w:sz="0" w:space="0" w:color="auto"/>
                <w:right w:val="none" w:sz="0" w:space="0" w:color="auto"/>
              </w:divBdr>
            </w:div>
          </w:divsChild>
        </w:div>
        <w:div w:id="1513909204">
          <w:marLeft w:val="0"/>
          <w:marRight w:val="0"/>
          <w:marTop w:val="0"/>
          <w:marBottom w:val="0"/>
          <w:divBdr>
            <w:top w:val="none" w:sz="0" w:space="0" w:color="auto"/>
            <w:left w:val="none" w:sz="0" w:space="0" w:color="auto"/>
            <w:bottom w:val="none" w:sz="0" w:space="0" w:color="auto"/>
            <w:right w:val="none" w:sz="0" w:space="0" w:color="auto"/>
          </w:divBdr>
          <w:divsChild>
            <w:div w:id="1513908898">
              <w:marLeft w:val="0"/>
              <w:marRight w:val="0"/>
              <w:marTop w:val="0"/>
              <w:marBottom w:val="0"/>
              <w:divBdr>
                <w:top w:val="none" w:sz="0" w:space="0" w:color="auto"/>
                <w:left w:val="none" w:sz="0" w:space="0" w:color="auto"/>
                <w:bottom w:val="none" w:sz="0" w:space="0" w:color="auto"/>
                <w:right w:val="none" w:sz="0" w:space="0" w:color="auto"/>
              </w:divBdr>
            </w:div>
            <w:div w:id="1513908983">
              <w:marLeft w:val="0"/>
              <w:marRight w:val="0"/>
              <w:marTop w:val="0"/>
              <w:marBottom w:val="0"/>
              <w:divBdr>
                <w:top w:val="none" w:sz="0" w:space="0" w:color="auto"/>
                <w:left w:val="none" w:sz="0" w:space="0" w:color="auto"/>
                <w:bottom w:val="none" w:sz="0" w:space="0" w:color="auto"/>
                <w:right w:val="none" w:sz="0" w:space="0" w:color="auto"/>
              </w:divBdr>
            </w:div>
          </w:divsChild>
        </w:div>
        <w:div w:id="1513909208">
          <w:marLeft w:val="0"/>
          <w:marRight w:val="0"/>
          <w:marTop w:val="0"/>
          <w:marBottom w:val="0"/>
          <w:divBdr>
            <w:top w:val="none" w:sz="0" w:space="0" w:color="auto"/>
            <w:left w:val="none" w:sz="0" w:space="0" w:color="auto"/>
            <w:bottom w:val="none" w:sz="0" w:space="0" w:color="auto"/>
            <w:right w:val="none" w:sz="0" w:space="0" w:color="auto"/>
          </w:divBdr>
          <w:divsChild>
            <w:div w:id="1513909034">
              <w:marLeft w:val="0"/>
              <w:marRight w:val="0"/>
              <w:marTop w:val="0"/>
              <w:marBottom w:val="0"/>
              <w:divBdr>
                <w:top w:val="none" w:sz="0" w:space="0" w:color="auto"/>
                <w:left w:val="none" w:sz="0" w:space="0" w:color="auto"/>
                <w:bottom w:val="none" w:sz="0" w:space="0" w:color="auto"/>
                <w:right w:val="none" w:sz="0" w:space="0" w:color="auto"/>
              </w:divBdr>
            </w:div>
            <w:div w:id="1513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09076">
      <w:marLeft w:val="0"/>
      <w:marRight w:val="0"/>
      <w:marTop w:val="0"/>
      <w:marBottom w:val="0"/>
      <w:divBdr>
        <w:top w:val="none" w:sz="0" w:space="0" w:color="auto"/>
        <w:left w:val="none" w:sz="0" w:space="0" w:color="auto"/>
        <w:bottom w:val="none" w:sz="0" w:space="0" w:color="auto"/>
        <w:right w:val="none" w:sz="0" w:space="0" w:color="auto"/>
      </w:divBdr>
      <w:divsChild>
        <w:div w:id="1513908899">
          <w:marLeft w:val="0"/>
          <w:marRight w:val="0"/>
          <w:marTop w:val="0"/>
          <w:marBottom w:val="0"/>
          <w:divBdr>
            <w:top w:val="none" w:sz="0" w:space="0" w:color="auto"/>
            <w:left w:val="none" w:sz="0" w:space="0" w:color="auto"/>
            <w:bottom w:val="none" w:sz="0" w:space="0" w:color="auto"/>
            <w:right w:val="none" w:sz="0" w:space="0" w:color="auto"/>
          </w:divBdr>
          <w:divsChild>
            <w:div w:id="1513909031">
              <w:marLeft w:val="0"/>
              <w:marRight w:val="0"/>
              <w:marTop w:val="0"/>
              <w:marBottom w:val="0"/>
              <w:divBdr>
                <w:top w:val="none" w:sz="0" w:space="0" w:color="auto"/>
                <w:left w:val="none" w:sz="0" w:space="0" w:color="auto"/>
                <w:bottom w:val="none" w:sz="0" w:space="0" w:color="auto"/>
                <w:right w:val="none" w:sz="0" w:space="0" w:color="auto"/>
              </w:divBdr>
            </w:div>
            <w:div w:id="1513909065">
              <w:marLeft w:val="0"/>
              <w:marRight w:val="0"/>
              <w:marTop w:val="0"/>
              <w:marBottom w:val="0"/>
              <w:divBdr>
                <w:top w:val="none" w:sz="0" w:space="0" w:color="auto"/>
                <w:left w:val="none" w:sz="0" w:space="0" w:color="auto"/>
                <w:bottom w:val="none" w:sz="0" w:space="0" w:color="auto"/>
                <w:right w:val="none" w:sz="0" w:space="0" w:color="auto"/>
              </w:divBdr>
            </w:div>
          </w:divsChild>
        </w:div>
        <w:div w:id="1513908914">
          <w:marLeft w:val="0"/>
          <w:marRight w:val="0"/>
          <w:marTop w:val="0"/>
          <w:marBottom w:val="0"/>
          <w:divBdr>
            <w:top w:val="none" w:sz="0" w:space="0" w:color="auto"/>
            <w:left w:val="none" w:sz="0" w:space="0" w:color="auto"/>
            <w:bottom w:val="none" w:sz="0" w:space="0" w:color="auto"/>
            <w:right w:val="none" w:sz="0" w:space="0" w:color="auto"/>
          </w:divBdr>
          <w:divsChild>
            <w:div w:id="1513908971">
              <w:marLeft w:val="0"/>
              <w:marRight w:val="0"/>
              <w:marTop w:val="0"/>
              <w:marBottom w:val="0"/>
              <w:divBdr>
                <w:top w:val="none" w:sz="0" w:space="0" w:color="auto"/>
                <w:left w:val="none" w:sz="0" w:space="0" w:color="auto"/>
                <w:bottom w:val="none" w:sz="0" w:space="0" w:color="auto"/>
                <w:right w:val="none" w:sz="0" w:space="0" w:color="auto"/>
              </w:divBdr>
            </w:div>
            <w:div w:id="1513909241">
              <w:marLeft w:val="0"/>
              <w:marRight w:val="0"/>
              <w:marTop w:val="0"/>
              <w:marBottom w:val="0"/>
              <w:divBdr>
                <w:top w:val="none" w:sz="0" w:space="0" w:color="auto"/>
                <w:left w:val="none" w:sz="0" w:space="0" w:color="auto"/>
                <w:bottom w:val="none" w:sz="0" w:space="0" w:color="auto"/>
                <w:right w:val="none" w:sz="0" w:space="0" w:color="auto"/>
              </w:divBdr>
            </w:div>
          </w:divsChild>
        </w:div>
        <w:div w:id="1513908924">
          <w:marLeft w:val="0"/>
          <w:marRight w:val="0"/>
          <w:marTop w:val="0"/>
          <w:marBottom w:val="0"/>
          <w:divBdr>
            <w:top w:val="none" w:sz="0" w:space="0" w:color="auto"/>
            <w:left w:val="none" w:sz="0" w:space="0" w:color="auto"/>
            <w:bottom w:val="none" w:sz="0" w:space="0" w:color="auto"/>
            <w:right w:val="none" w:sz="0" w:space="0" w:color="auto"/>
          </w:divBdr>
          <w:divsChild>
            <w:div w:id="1513908935">
              <w:marLeft w:val="0"/>
              <w:marRight w:val="0"/>
              <w:marTop w:val="0"/>
              <w:marBottom w:val="0"/>
              <w:divBdr>
                <w:top w:val="none" w:sz="0" w:space="0" w:color="auto"/>
                <w:left w:val="none" w:sz="0" w:space="0" w:color="auto"/>
                <w:bottom w:val="none" w:sz="0" w:space="0" w:color="auto"/>
                <w:right w:val="none" w:sz="0" w:space="0" w:color="auto"/>
              </w:divBdr>
            </w:div>
            <w:div w:id="1513909166">
              <w:marLeft w:val="0"/>
              <w:marRight w:val="0"/>
              <w:marTop w:val="0"/>
              <w:marBottom w:val="0"/>
              <w:divBdr>
                <w:top w:val="none" w:sz="0" w:space="0" w:color="auto"/>
                <w:left w:val="none" w:sz="0" w:space="0" w:color="auto"/>
                <w:bottom w:val="none" w:sz="0" w:space="0" w:color="auto"/>
                <w:right w:val="none" w:sz="0" w:space="0" w:color="auto"/>
              </w:divBdr>
            </w:div>
          </w:divsChild>
        </w:div>
        <w:div w:id="1513908928">
          <w:marLeft w:val="0"/>
          <w:marRight w:val="0"/>
          <w:marTop w:val="0"/>
          <w:marBottom w:val="0"/>
          <w:divBdr>
            <w:top w:val="none" w:sz="0" w:space="0" w:color="auto"/>
            <w:left w:val="none" w:sz="0" w:space="0" w:color="auto"/>
            <w:bottom w:val="none" w:sz="0" w:space="0" w:color="auto"/>
            <w:right w:val="none" w:sz="0" w:space="0" w:color="auto"/>
          </w:divBdr>
        </w:div>
        <w:div w:id="1513908939">
          <w:marLeft w:val="0"/>
          <w:marRight w:val="0"/>
          <w:marTop w:val="0"/>
          <w:marBottom w:val="0"/>
          <w:divBdr>
            <w:top w:val="none" w:sz="0" w:space="0" w:color="auto"/>
            <w:left w:val="none" w:sz="0" w:space="0" w:color="auto"/>
            <w:bottom w:val="none" w:sz="0" w:space="0" w:color="auto"/>
            <w:right w:val="none" w:sz="0" w:space="0" w:color="auto"/>
          </w:divBdr>
          <w:divsChild>
            <w:div w:id="1513909012">
              <w:marLeft w:val="0"/>
              <w:marRight w:val="0"/>
              <w:marTop w:val="0"/>
              <w:marBottom w:val="0"/>
              <w:divBdr>
                <w:top w:val="none" w:sz="0" w:space="0" w:color="auto"/>
                <w:left w:val="none" w:sz="0" w:space="0" w:color="auto"/>
                <w:bottom w:val="none" w:sz="0" w:space="0" w:color="auto"/>
                <w:right w:val="none" w:sz="0" w:space="0" w:color="auto"/>
              </w:divBdr>
            </w:div>
            <w:div w:id="1513909223">
              <w:marLeft w:val="0"/>
              <w:marRight w:val="0"/>
              <w:marTop w:val="0"/>
              <w:marBottom w:val="0"/>
              <w:divBdr>
                <w:top w:val="none" w:sz="0" w:space="0" w:color="auto"/>
                <w:left w:val="none" w:sz="0" w:space="0" w:color="auto"/>
                <w:bottom w:val="none" w:sz="0" w:space="0" w:color="auto"/>
                <w:right w:val="none" w:sz="0" w:space="0" w:color="auto"/>
              </w:divBdr>
            </w:div>
          </w:divsChild>
        </w:div>
        <w:div w:id="1513908950">
          <w:marLeft w:val="0"/>
          <w:marRight w:val="0"/>
          <w:marTop w:val="0"/>
          <w:marBottom w:val="0"/>
          <w:divBdr>
            <w:top w:val="none" w:sz="0" w:space="0" w:color="auto"/>
            <w:left w:val="none" w:sz="0" w:space="0" w:color="auto"/>
            <w:bottom w:val="none" w:sz="0" w:space="0" w:color="auto"/>
            <w:right w:val="none" w:sz="0" w:space="0" w:color="auto"/>
          </w:divBdr>
          <w:divsChild>
            <w:div w:id="1513908919">
              <w:marLeft w:val="0"/>
              <w:marRight w:val="0"/>
              <w:marTop w:val="0"/>
              <w:marBottom w:val="0"/>
              <w:divBdr>
                <w:top w:val="none" w:sz="0" w:space="0" w:color="auto"/>
                <w:left w:val="none" w:sz="0" w:space="0" w:color="auto"/>
                <w:bottom w:val="none" w:sz="0" w:space="0" w:color="auto"/>
                <w:right w:val="none" w:sz="0" w:space="0" w:color="auto"/>
              </w:divBdr>
            </w:div>
            <w:div w:id="1513909029">
              <w:marLeft w:val="0"/>
              <w:marRight w:val="0"/>
              <w:marTop w:val="0"/>
              <w:marBottom w:val="0"/>
              <w:divBdr>
                <w:top w:val="none" w:sz="0" w:space="0" w:color="auto"/>
                <w:left w:val="none" w:sz="0" w:space="0" w:color="auto"/>
                <w:bottom w:val="none" w:sz="0" w:space="0" w:color="auto"/>
                <w:right w:val="none" w:sz="0" w:space="0" w:color="auto"/>
              </w:divBdr>
            </w:div>
          </w:divsChild>
        </w:div>
        <w:div w:id="1513908963">
          <w:marLeft w:val="0"/>
          <w:marRight w:val="0"/>
          <w:marTop w:val="0"/>
          <w:marBottom w:val="0"/>
          <w:divBdr>
            <w:top w:val="none" w:sz="0" w:space="0" w:color="auto"/>
            <w:left w:val="none" w:sz="0" w:space="0" w:color="auto"/>
            <w:bottom w:val="none" w:sz="0" w:space="0" w:color="auto"/>
            <w:right w:val="none" w:sz="0" w:space="0" w:color="auto"/>
          </w:divBdr>
          <w:divsChild>
            <w:div w:id="1513908936">
              <w:marLeft w:val="0"/>
              <w:marRight w:val="0"/>
              <w:marTop w:val="0"/>
              <w:marBottom w:val="0"/>
              <w:divBdr>
                <w:top w:val="none" w:sz="0" w:space="0" w:color="auto"/>
                <w:left w:val="none" w:sz="0" w:space="0" w:color="auto"/>
                <w:bottom w:val="none" w:sz="0" w:space="0" w:color="auto"/>
                <w:right w:val="none" w:sz="0" w:space="0" w:color="auto"/>
              </w:divBdr>
            </w:div>
            <w:div w:id="1513909100">
              <w:marLeft w:val="0"/>
              <w:marRight w:val="0"/>
              <w:marTop w:val="0"/>
              <w:marBottom w:val="0"/>
              <w:divBdr>
                <w:top w:val="none" w:sz="0" w:space="0" w:color="auto"/>
                <w:left w:val="none" w:sz="0" w:space="0" w:color="auto"/>
                <w:bottom w:val="none" w:sz="0" w:space="0" w:color="auto"/>
                <w:right w:val="none" w:sz="0" w:space="0" w:color="auto"/>
              </w:divBdr>
            </w:div>
          </w:divsChild>
        </w:div>
        <w:div w:id="1513908972">
          <w:marLeft w:val="0"/>
          <w:marRight w:val="0"/>
          <w:marTop w:val="0"/>
          <w:marBottom w:val="0"/>
          <w:divBdr>
            <w:top w:val="none" w:sz="0" w:space="0" w:color="auto"/>
            <w:left w:val="none" w:sz="0" w:space="0" w:color="auto"/>
            <w:bottom w:val="none" w:sz="0" w:space="0" w:color="auto"/>
            <w:right w:val="none" w:sz="0" w:space="0" w:color="auto"/>
          </w:divBdr>
          <w:divsChild>
            <w:div w:id="1513908959">
              <w:marLeft w:val="0"/>
              <w:marRight w:val="0"/>
              <w:marTop w:val="0"/>
              <w:marBottom w:val="0"/>
              <w:divBdr>
                <w:top w:val="none" w:sz="0" w:space="0" w:color="auto"/>
                <w:left w:val="none" w:sz="0" w:space="0" w:color="auto"/>
                <w:bottom w:val="none" w:sz="0" w:space="0" w:color="auto"/>
                <w:right w:val="none" w:sz="0" w:space="0" w:color="auto"/>
              </w:divBdr>
            </w:div>
            <w:div w:id="1513909165">
              <w:marLeft w:val="0"/>
              <w:marRight w:val="0"/>
              <w:marTop w:val="0"/>
              <w:marBottom w:val="0"/>
              <w:divBdr>
                <w:top w:val="none" w:sz="0" w:space="0" w:color="auto"/>
                <w:left w:val="none" w:sz="0" w:space="0" w:color="auto"/>
                <w:bottom w:val="none" w:sz="0" w:space="0" w:color="auto"/>
                <w:right w:val="none" w:sz="0" w:space="0" w:color="auto"/>
              </w:divBdr>
            </w:div>
          </w:divsChild>
        </w:div>
        <w:div w:id="1513908999">
          <w:marLeft w:val="0"/>
          <w:marRight w:val="0"/>
          <w:marTop w:val="0"/>
          <w:marBottom w:val="0"/>
          <w:divBdr>
            <w:top w:val="none" w:sz="0" w:space="0" w:color="auto"/>
            <w:left w:val="none" w:sz="0" w:space="0" w:color="auto"/>
            <w:bottom w:val="none" w:sz="0" w:space="0" w:color="auto"/>
            <w:right w:val="none" w:sz="0" w:space="0" w:color="auto"/>
          </w:divBdr>
        </w:div>
        <w:div w:id="1513909041">
          <w:marLeft w:val="0"/>
          <w:marRight w:val="0"/>
          <w:marTop w:val="0"/>
          <w:marBottom w:val="0"/>
          <w:divBdr>
            <w:top w:val="none" w:sz="0" w:space="0" w:color="auto"/>
            <w:left w:val="none" w:sz="0" w:space="0" w:color="auto"/>
            <w:bottom w:val="none" w:sz="0" w:space="0" w:color="auto"/>
            <w:right w:val="none" w:sz="0" w:space="0" w:color="auto"/>
          </w:divBdr>
          <w:divsChild>
            <w:div w:id="1513909130">
              <w:marLeft w:val="0"/>
              <w:marRight w:val="0"/>
              <w:marTop w:val="0"/>
              <w:marBottom w:val="0"/>
              <w:divBdr>
                <w:top w:val="none" w:sz="0" w:space="0" w:color="auto"/>
                <w:left w:val="none" w:sz="0" w:space="0" w:color="auto"/>
                <w:bottom w:val="none" w:sz="0" w:space="0" w:color="auto"/>
                <w:right w:val="none" w:sz="0" w:space="0" w:color="auto"/>
              </w:divBdr>
            </w:div>
            <w:div w:id="1513909184">
              <w:marLeft w:val="0"/>
              <w:marRight w:val="0"/>
              <w:marTop w:val="0"/>
              <w:marBottom w:val="0"/>
              <w:divBdr>
                <w:top w:val="none" w:sz="0" w:space="0" w:color="auto"/>
                <w:left w:val="none" w:sz="0" w:space="0" w:color="auto"/>
                <w:bottom w:val="none" w:sz="0" w:space="0" w:color="auto"/>
                <w:right w:val="none" w:sz="0" w:space="0" w:color="auto"/>
              </w:divBdr>
            </w:div>
          </w:divsChild>
        </w:div>
        <w:div w:id="1513909066">
          <w:marLeft w:val="0"/>
          <w:marRight w:val="0"/>
          <w:marTop w:val="0"/>
          <w:marBottom w:val="0"/>
          <w:divBdr>
            <w:top w:val="none" w:sz="0" w:space="0" w:color="auto"/>
            <w:left w:val="none" w:sz="0" w:space="0" w:color="auto"/>
            <w:bottom w:val="none" w:sz="0" w:space="0" w:color="auto"/>
            <w:right w:val="none" w:sz="0" w:space="0" w:color="auto"/>
          </w:divBdr>
          <w:divsChild>
            <w:div w:id="1513908902">
              <w:marLeft w:val="0"/>
              <w:marRight w:val="0"/>
              <w:marTop w:val="0"/>
              <w:marBottom w:val="0"/>
              <w:divBdr>
                <w:top w:val="none" w:sz="0" w:space="0" w:color="auto"/>
                <w:left w:val="none" w:sz="0" w:space="0" w:color="auto"/>
                <w:bottom w:val="none" w:sz="0" w:space="0" w:color="auto"/>
                <w:right w:val="none" w:sz="0" w:space="0" w:color="auto"/>
              </w:divBdr>
            </w:div>
            <w:div w:id="1513909234">
              <w:marLeft w:val="0"/>
              <w:marRight w:val="0"/>
              <w:marTop w:val="0"/>
              <w:marBottom w:val="0"/>
              <w:divBdr>
                <w:top w:val="none" w:sz="0" w:space="0" w:color="auto"/>
                <w:left w:val="none" w:sz="0" w:space="0" w:color="auto"/>
                <w:bottom w:val="none" w:sz="0" w:space="0" w:color="auto"/>
                <w:right w:val="none" w:sz="0" w:space="0" w:color="auto"/>
              </w:divBdr>
            </w:div>
          </w:divsChild>
        </w:div>
        <w:div w:id="1513909075">
          <w:marLeft w:val="0"/>
          <w:marRight w:val="0"/>
          <w:marTop w:val="0"/>
          <w:marBottom w:val="0"/>
          <w:divBdr>
            <w:top w:val="none" w:sz="0" w:space="0" w:color="auto"/>
            <w:left w:val="none" w:sz="0" w:space="0" w:color="auto"/>
            <w:bottom w:val="none" w:sz="0" w:space="0" w:color="auto"/>
            <w:right w:val="none" w:sz="0" w:space="0" w:color="auto"/>
          </w:divBdr>
        </w:div>
        <w:div w:id="1513909105">
          <w:marLeft w:val="0"/>
          <w:marRight w:val="0"/>
          <w:marTop w:val="0"/>
          <w:marBottom w:val="0"/>
          <w:divBdr>
            <w:top w:val="none" w:sz="0" w:space="0" w:color="auto"/>
            <w:left w:val="none" w:sz="0" w:space="0" w:color="auto"/>
            <w:bottom w:val="none" w:sz="0" w:space="0" w:color="auto"/>
            <w:right w:val="none" w:sz="0" w:space="0" w:color="auto"/>
          </w:divBdr>
          <w:divsChild>
            <w:div w:id="1513909103">
              <w:marLeft w:val="0"/>
              <w:marRight w:val="0"/>
              <w:marTop w:val="0"/>
              <w:marBottom w:val="0"/>
              <w:divBdr>
                <w:top w:val="none" w:sz="0" w:space="0" w:color="auto"/>
                <w:left w:val="none" w:sz="0" w:space="0" w:color="auto"/>
                <w:bottom w:val="none" w:sz="0" w:space="0" w:color="auto"/>
                <w:right w:val="none" w:sz="0" w:space="0" w:color="auto"/>
              </w:divBdr>
            </w:div>
          </w:divsChild>
        </w:div>
        <w:div w:id="1513909111">
          <w:marLeft w:val="0"/>
          <w:marRight w:val="0"/>
          <w:marTop w:val="0"/>
          <w:marBottom w:val="0"/>
          <w:divBdr>
            <w:top w:val="none" w:sz="0" w:space="0" w:color="auto"/>
            <w:left w:val="none" w:sz="0" w:space="0" w:color="auto"/>
            <w:bottom w:val="none" w:sz="0" w:space="0" w:color="auto"/>
            <w:right w:val="none" w:sz="0" w:space="0" w:color="auto"/>
          </w:divBdr>
        </w:div>
        <w:div w:id="1513909115">
          <w:marLeft w:val="0"/>
          <w:marRight w:val="0"/>
          <w:marTop w:val="0"/>
          <w:marBottom w:val="0"/>
          <w:divBdr>
            <w:top w:val="none" w:sz="0" w:space="0" w:color="auto"/>
            <w:left w:val="none" w:sz="0" w:space="0" w:color="auto"/>
            <w:bottom w:val="none" w:sz="0" w:space="0" w:color="auto"/>
            <w:right w:val="none" w:sz="0" w:space="0" w:color="auto"/>
          </w:divBdr>
        </w:div>
        <w:div w:id="1513909129">
          <w:marLeft w:val="0"/>
          <w:marRight w:val="0"/>
          <w:marTop w:val="0"/>
          <w:marBottom w:val="0"/>
          <w:divBdr>
            <w:top w:val="none" w:sz="0" w:space="0" w:color="auto"/>
            <w:left w:val="none" w:sz="0" w:space="0" w:color="auto"/>
            <w:bottom w:val="none" w:sz="0" w:space="0" w:color="auto"/>
            <w:right w:val="none" w:sz="0" w:space="0" w:color="auto"/>
          </w:divBdr>
        </w:div>
        <w:div w:id="1513909140">
          <w:marLeft w:val="0"/>
          <w:marRight w:val="0"/>
          <w:marTop w:val="0"/>
          <w:marBottom w:val="0"/>
          <w:divBdr>
            <w:top w:val="none" w:sz="0" w:space="0" w:color="auto"/>
            <w:left w:val="none" w:sz="0" w:space="0" w:color="auto"/>
            <w:bottom w:val="none" w:sz="0" w:space="0" w:color="auto"/>
            <w:right w:val="none" w:sz="0" w:space="0" w:color="auto"/>
          </w:divBdr>
        </w:div>
        <w:div w:id="1513909148">
          <w:marLeft w:val="0"/>
          <w:marRight w:val="0"/>
          <w:marTop w:val="0"/>
          <w:marBottom w:val="0"/>
          <w:divBdr>
            <w:top w:val="none" w:sz="0" w:space="0" w:color="auto"/>
            <w:left w:val="none" w:sz="0" w:space="0" w:color="auto"/>
            <w:bottom w:val="none" w:sz="0" w:space="0" w:color="auto"/>
            <w:right w:val="none" w:sz="0" w:space="0" w:color="auto"/>
          </w:divBdr>
          <w:divsChild>
            <w:div w:id="1513908908">
              <w:marLeft w:val="0"/>
              <w:marRight w:val="0"/>
              <w:marTop w:val="0"/>
              <w:marBottom w:val="0"/>
              <w:divBdr>
                <w:top w:val="none" w:sz="0" w:space="0" w:color="auto"/>
                <w:left w:val="none" w:sz="0" w:space="0" w:color="auto"/>
                <w:bottom w:val="none" w:sz="0" w:space="0" w:color="auto"/>
                <w:right w:val="none" w:sz="0" w:space="0" w:color="auto"/>
              </w:divBdr>
            </w:div>
            <w:div w:id="1513909214">
              <w:marLeft w:val="0"/>
              <w:marRight w:val="0"/>
              <w:marTop w:val="0"/>
              <w:marBottom w:val="0"/>
              <w:divBdr>
                <w:top w:val="none" w:sz="0" w:space="0" w:color="auto"/>
                <w:left w:val="none" w:sz="0" w:space="0" w:color="auto"/>
                <w:bottom w:val="none" w:sz="0" w:space="0" w:color="auto"/>
                <w:right w:val="none" w:sz="0" w:space="0" w:color="auto"/>
              </w:divBdr>
            </w:div>
          </w:divsChild>
        </w:div>
        <w:div w:id="1513909198">
          <w:marLeft w:val="0"/>
          <w:marRight w:val="0"/>
          <w:marTop w:val="0"/>
          <w:marBottom w:val="0"/>
          <w:divBdr>
            <w:top w:val="none" w:sz="0" w:space="0" w:color="auto"/>
            <w:left w:val="none" w:sz="0" w:space="0" w:color="auto"/>
            <w:bottom w:val="none" w:sz="0" w:space="0" w:color="auto"/>
            <w:right w:val="none" w:sz="0" w:space="0" w:color="auto"/>
          </w:divBdr>
          <w:divsChild>
            <w:div w:id="1513908974">
              <w:marLeft w:val="0"/>
              <w:marRight w:val="0"/>
              <w:marTop w:val="0"/>
              <w:marBottom w:val="0"/>
              <w:divBdr>
                <w:top w:val="none" w:sz="0" w:space="0" w:color="auto"/>
                <w:left w:val="none" w:sz="0" w:space="0" w:color="auto"/>
                <w:bottom w:val="none" w:sz="0" w:space="0" w:color="auto"/>
                <w:right w:val="none" w:sz="0" w:space="0" w:color="auto"/>
              </w:divBdr>
            </w:div>
            <w:div w:id="1513909010">
              <w:marLeft w:val="0"/>
              <w:marRight w:val="0"/>
              <w:marTop w:val="0"/>
              <w:marBottom w:val="0"/>
              <w:divBdr>
                <w:top w:val="none" w:sz="0" w:space="0" w:color="auto"/>
                <w:left w:val="none" w:sz="0" w:space="0" w:color="auto"/>
                <w:bottom w:val="none" w:sz="0" w:space="0" w:color="auto"/>
                <w:right w:val="none" w:sz="0" w:space="0" w:color="auto"/>
              </w:divBdr>
            </w:div>
          </w:divsChild>
        </w:div>
        <w:div w:id="1513909207">
          <w:marLeft w:val="0"/>
          <w:marRight w:val="0"/>
          <w:marTop w:val="0"/>
          <w:marBottom w:val="0"/>
          <w:divBdr>
            <w:top w:val="none" w:sz="0" w:space="0" w:color="auto"/>
            <w:left w:val="none" w:sz="0" w:space="0" w:color="auto"/>
            <w:bottom w:val="none" w:sz="0" w:space="0" w:color="auto"/>
            <w:right w:val="none" w:sz="0" w:space="0" w:color="auto"/>
          </w:divBdr>
          <w:divsChild>
            <w:div w:id="1513909160">
              <w:marLeft w:val="0"/>
              <w:marRight w:val="0"/>
              <w:marTop w:val="0"/>
              <w:marBottom w:val="0"/>
              <w:divBdr>
                <w:top w:val="none" w:sz="0" w:space="0" w:color="auto"/>
                <w:left w:val="none" w:sz="0" w:space="0" w:color="auto"/>
                <w:bottom w:val="none" w:sz="0" w:space="0" w:color="auto"/>
                <w:right w:val="none" w:sz="0" w:space="0" w:color="auto"/>
              </w:divBdr>
            </w:div>
            <w:div w:id="1513909205">
              <w:marLeft w:val="0"/>
              <w:marRight w:val="0"/>
              <w:marTop w:val="0"/>
              <w:marBottom w:val="0"/>
              <w:divBdr>
                <w:top w:val="none" w:sz="0" w:space="0" w:color="auto"/>
                <w:left w:val="none" w:sz="0" w:space="0" w:color="auto"/>
                <w:bottom w:val="none" w:sz="0" w:space="0" w:color="auto"/>
                <w:right w:val="none" w:sz="0" w:space="0" w:color="auto"/>
              </w:divBdr>
            </w:div>
          </w:divsChild>
        </w:div>
        <w:div w:id="1513909230">
          <w:marLeft w:val="0"/>
          <w:marRight w:val="0"/>
          <w:marTop w:val="0"/>
          <w:marBottom w:val="0"/>
          <w:divBdr>
            <w:top w:val="none" w:sz="0" w:space="0" w:color="auto"/>
            <w:left w:val="none" w:sz="0" w:space="0" w:color="auto"/>
            <w:bottom w:val="none" w:sz="0" w:space="0" w:color="auto"/>
            <w:right w:val="none" w:sz="0" w:space="0" w:color="auto"/>
          </w:divBdr>
          <w:divsChild>
            <w:div w:id="1513909137">
              <w:marLeft w:val="0"/>
              <w:marRight w:val="0"/>
              <w:marTop w:val="0"/>
              <w:marBottom w:val="0"/>
              <w:divBdr>
                <w:top w:val="none" w:sz="0" w:space="0" w:color="auto"/>
                <w:left w:val="none" w:sz="0" w:space="0" w:color="auto"/>
                <w:bottom w:val="none" w:sz="0" w:space="0" w:color="auto"/>
                <w:right w:val="none" w:sz="0" w:space="0" w:color="auto"/>
              </w:divBdr>
            </w:div>
            <w:div w:id="1513909183">
              <w:marLeft w:val="0"/>
              <w:marRight w:val="0"/>
              <w:marTop w:val="0"/>
              <w:marBottom w:val="0"/>
              <w:divBdr>
                <w:top w:val="none" w:sz="0" w:space="0" w:color="auto"/>
                <w:left w:val="none" w:sz="0" w:space="0" w:color="auto"/>
                <w:bottom w:val="none" w:sz="0" w:space="0" w:color="auto"/>
                <w:right w:val="none" w:sz="0" w:space="0" w:color="auto"/>
              </w:divBdr>
            </w:div>
          </w:divsChild>
        </w:div>
        <w:div w:id="1513909236">
          <w:marLeft w:val="0"/>
          <w:marRight w:val="0"/>
          <w:marTop w:val="0"/>
          <w:marBottom w:val="0"/>
          <w:divBdr>
            <w:top w:val="none" w:sz="0" w:space="0" w:color="auto"/>
            <w:left w:val="none" w:sz="0" w:space="0" w:color="auto"/>
            <w:bottom w:val="none" w:sz="0" w:space="0" w:color="auto"/>
            <w:right w:val="none" w:sz="0" w:space="0" w:color="auto"/>
          </w:divBdr>
          <w:divsChild>
            <w:div w:id="1513908995">
              <w:marLeft w:val="0"/>
              <w:marRight w:val="0"/>
              <w:marTop w:val="0"/>
              <w:marBottom w:val="0"/>
              <w:divBdr>
                <w:top w:val="none" w:sz="0" w:space="0" w:color="auto"/>
                <w:left w:val="none" w:sz="0" w:space="0" w:color="auto"/>
                <w:bottom w:val="none" w:sz="0" w:space="0" w:color="auto"/>
                <w:right w:val="none" w:sz="0" w:space="0" w:color="auto"/>
              </w:divBdr>
            </w:div>
            <w:div w:id="15139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09082">
      <w:marLeft w:val="0"/>
      <w:marRight w:val="0"/>
      <w:marTop w:val="0"/>
      <w:marBottom w:val="0"/>
      <w:divBdr>
        <w:top w:val="none" w:sz="0" w:space="0" w:color="auto"/>
        <w:left w:val="none" w:sz="0" w:space="0" w:color="auto"/>
        <w:bottom w:val="none" w:sz="0" w:space="0" w:color="auto"/>
        <w:right w:val="none" w:sz="0" w:space="0" w:color="auto"/>
      </w:divBdr>
    </w:div>
    <w:div w:id="1513909114">
      <w:marLeft w:val="0"/>
      <w:marRight w:val="0"/>
      <w:marTop w:val="0"/>
      <w:marBottom w:val="0"/>
      <w:divBdr>
        <w:top w:val="none" w:sz="0" w:space="0" w:color="auto"/>
        <w:left w:val="none" w:sz="0" w:space="0" w:color="auto"/>
        <w:bottom w:val="none" w:sz="0" w:space="0" w:color="auto"/>
        <w:right w:val="none" w:sz="0" w:space="0" w:color="auto"/>
      </w:divBdr>
    </w:div>
    <w:div w:id="1513909128">
      <w:marLeft w:val="0"/>
      <w:marRight w:val="0"/>
      <w:marTop w:val="0"/>
      <w:marBottom w:val="0"/>
      <w:divBdr>
        <w:top w:val="none" w:sz="0" w:space="0" w:color="auto"/>
        <w:left w:val="none" w:sz="0" w:space="0" w:color="auto"/>
        <w:bottom w:val="none" w:sz="0" w:space="0" w:color="auto"/>
        <w:right w:val="none" w:sz="0" w:space="0" w:color="auto"/>
      </w:divBdr>
      <w:divsChild>
        <w:div w:id="1513908907">
          <w:marLeft w:val="0"/>
          <w:marRight w:val="0"/>
          <w:marTop w:val="0"/>
          <w:marBottom w:val="0"/>
          <w:divBdr>
            <w:top w:val="none" w:sz="0" w:space="0" w:color="auto"/>
            <w:left w:val="none" w:sz="0" w:space="0" w:color="auto"/>
            <w:bottom w:val="none" w:sz="0" w:space="0" w:color="auto"/>
            <w:right w:val="none" w:sz="0" w:space="0" w:color="auto"/>
          </w:divBdr>
          <w:divsChild>
            <w:div w:id="1513909232">
              <w:marLeft w:val="0"/>
              <w:marRight w:val="0"/>
              <w:marTop w:val="0"/>
              <w:marBottom w:val="0"/>
              <w:divBdr>
                <w:top w:val="none" w:sz="0" w:space="0" w:color="auto"/>
                <w:left w:val="none" w:sz="0" w:space="0" w:color="auto"/>
                <w:bottom w:val="none" w:sz="0" w:space="0" w:color="auto"/>
                <w:right w:val="none" w:sz="0" w:space="0" w:color="auto"/>
              </w:divBdr>
            </w:div>
            <w:div w:id="1513909247">
              <w:marLeft w:val="0"/>
              <w:marRight w:val="0"/>
              <w:marTop w:val="0"/>
              <w:marBottom w:val="0"/>
              <w:divBdr>
                <w:top w:val="none" w:sz="0" w:space="0" w:color="auto"/>
                <w:left w:val="none" w:sz="0" w:space="0" w:color="auto"/>
                <w:bottom w:val="none" w:sz="0" w:space="0" w:color="auto"/>
                <w:right w:val="none" w:sz="0" w:space="0" w:color="auto"/>
              </w:divBdr>
            </w:div>
          </w:divsChild>
        </w:div>
        <w:div w:id="1513908917">
          <w:marLeft w:val="0"/>
          <w:marRight w:val="0"/>
          <w:marTop w:val="0"/>
          <w:marBottom w:val="0"/>
          <w:divBdr>
            <w:top w:val="none" w:sz="0" w:space="0" w:color="auto"/>
            <w:left w:val="none" w:sz="0" w:space="0" w:color="auto"/>
            <w:bottom w:val="none" w:sz="0" w:space="0" w:color="auto"/>
            <w:right w:val="none" w:sz="0" w:space="0" w:color="auto"/>
          </w:divBdr>
          <w:divsChild>
            <w:div w:id="1513908929">
              <w:marLeft w:val="0"/>
              <w:marRight w:val="0"/>
              <w:marTop w:val="0"/>
              <w:marBottom w:val="0"/>
              <w:divBdr>
                <w:top w:val="none" w:sz="0" w:space="0" w:color="auto"/>
                <w:left w:val="none" w:sz="0" w:space="0" w:color="auto"/>
                <w:bottom w:val="none" w:sz="0" w:space="0" w:color="auto"/>
                <w:right w:val="none" w:sz="0" w:space="0" w:color="auto"/>
              </w:divBdr>
            </w:div>
            <w:div w:id="1513909014">
              <w:marLeft w:val="0"/>
              <w:marRight w:val="0"/>
              <w:marTop w:val="0"/>
              <w:marBottom w:val="0"/>
              <w:divBdr>
                <w:top w:val="none" w:sz="0" w:space="0" w:color="auto"/>
                <w:left w:val="none" w:sz="0" w:space="0" w:color="auto"/>
                <w:bottom w:val="none" w:sz="0" w:space="0" w:color="auto"/>
                <w:right w:val="none" w:sz="0" w:space="0" w:color="auto"/>
              </w:divBdr>
            </w:div>
          </w:divsChild>
        </w:div>
        <w:div w:id="1513908920">
          <w:marLeft w:val="0"/>
          <w:marRight w:val="0"/>
          <w:marTop w:val="0"/>
          <w:marBottom w:val="0"/>
          <w:divBdr>
            <w:top w:val="none" w:sz="0" w:space="0" w:color="auto"/>
            <w:left w:val="none" w:sz="0" w:space="0" w:color="auto"/>
            <w:bottom w:val="none" w:sz="0" w:space="0" w:color="auto"/>
            <w:right w:val="none" w:sz="0" w:space="0" w:color="auto"/>
          </w:divBdr>
          <w:divsChild>
            <w:div w:id="1513908911">
              <w:marLeft w:val="0"/>
              <w:marRight w:val="0"/>
              <w:marTop w:val="0"/>
              <w:marBottom w:val="0"/>
              <w:divBdr>
                <w:top w:val="none" w:sz="0" w:space="0" w:color="auto"/>
                <w:left w:val="none" w:sz="0" w:space="0" w:color="auto"/>
                <w:bottom w:val="none" w:sz="0" w:space="0" w:color="auto"/>
                <w:right w:val="none" w:sz="0" w:space="0" w:color="auto"/>
              </w:divBdr>
            </w:div>
            <w:div w:id="1513909070">
              <w:marLeft w:val="0"/>
              <w:marRight w:val="0"/>
              <w:marTop w:val="0"/>
              <w:marBottom w:val="0"/>
              <w:divBdr>
                <w:top w:val="none" w:sz="0" w:space="0" w:color="auto"/>
                <w:left w:val="none" w:sz="0" w:space="0" w:color="auto"/>
                <w:bottom w:val="none" w:sz="0" w:space="0" w:color="auto"/>
                <w:right w:val="none" w:sz="0" w:space="0" w:color="auto"/>
              </w:divBdr>
            </w:div>
          </w:divsChild>
        </w:div>
        <w:div w:id="1513908927">
          <w:marLeft w:val="0"/>
          <w:marRight w:val="0"/>
          <w:marTop w:val="0"/>
          <w:marBottom w:val="0"/>
          <w:divBdr>
            <w:top w:val="none" w:sz="0" w:space="0" w:color="auto"/>
            <w:left w:val="none" w:sz="0" w:space="0" w:color="auto"/>
            <w:bottom w:val="none" w:sz="0" w:space="0" w:color="auto"/>
            <w:right w:val="none" w:sz="0" w:space="0" w:color="auto"/>
          </w:divBdr>
        </w:div>
        <w:div w:id="1513908938">
          <w:marLeft w:val="0"/>
          <w:marRight w:val="0"/>
          <w:marTop w:val="0"/>
          <w:marBottom w:val="0"/>
          <w:divBdr>
            <w:top w:val="none" w:sz="0" w:space="0" w:color="auto"/>
            <w:left w:val="none" w:sz="0" w:space="0" w:color="auto"/>
            <w:bottom w:val="none" w:sz="0" w:space="0" w:color="auto"/>
            <w:right w:val="none" w:sz="0" w:space="0" w:color="auto"/>
          </w:divBdr>
          <w:divsChild>
            <w:div w:id="1513909046">
              <w:marLeft w:val="0"/>
              <w:marRight w:val="0"/>
              <w:marTop w:val="0"/>
              <w:marBottom w:val="0"/>
              <w:divBdr>
                <w:top w:val="none" w:sz="0" w:space="0" w:color="auto"/>
                <w:left w:val="none" w:sz="0" w:space="0" w:color="auto"/>
                <w:bottom w:val="none" w:sz="0" w:space="0" w:color="auto"/>
                <w:right w:val="none" w:sz="0" w:space="0" w:color="auto"/>
              </w:divBdr>
            </w:div>
            <w:div w:id="1513909248">
              <w:marLeft w:val="0"/>
              <w:marRight w:val="0"/>
              <w:marTop w:val="0"/>
              <w:marBottom w:val="0"/>
              <w:divBdr>
                <w:top w:val="none" w:sz="0" w:space="0" w:color="auto"/>
                <w:left w:val="none" w:sz="0" w:space="0" w:color="auto"/>
                <w:bottom w:val="none" w:sz="0" w:space="0" w:color="auto"/>
                <w:right w:val="none" w:sz="0" w:space="0" w:color="auto"/>
              </w:divBdr>
            </w:div>
          </w:divsChild>
        </w:div>
        <w:div w:id="1513908947">
          <w:marLeft w:val="0"/>
          <w:marRight w:val="0"/>
          <w:marTop w:val="0"/>
          <w:marBottom w:val="0"/>
          <w:divBdr>
            <w:top w:val="none" w:sz="0" w:space="0" w:color="auto"/>
            <w:left w:val="none" w:sz="0" w:space="0" w:color="auto"/>
            <w:bottom w:val="none" w:sz="0" w:space="0" w:color="auto"/>
            <w:right w:val="none" w:sz="0" w:space="0" w:color="auto"/>
          </w:divBdr>
        </w:div>
        <w:div w:id="1513908962">
          <w:marLeft w:val="0"/>
          <w:marRight w:val="0"/>
          <w:marTop w:val="0"/>
          <w:marBottom w:val="0"/>
          <w:divBdr>
            <w:top w:val="none" w:sz="0" w:space="0" w:color="auto"/>
            <w:left w:val="none" w:sz="0" w:space="0" w:color="auto"/>
            <w:bottom w:val="none" w:sz="0" w:space="0" w:color="auto"/>
            <w:right w:val="none" w:sz="0" w:space="0" w:color="auto"/>
          </w:divBdr>
        </w:div>
        <w:div w:id="1513908970">
          <w:marLeft w:val="0"/>
          <w:marRight w:val="0"/>
          <w:marTop w:val="0"/>
          <w:marBottom w:val="0"/>
          <w:divBdr>
            <w:top w:val="none" w:sz="0" w:space="0" w:color="auto"/>
            <w:left w:val="none" w:sz="0" w:space="0" w:color="auto"/>
            <w:bottom w:val="none" w:sz="0" w:space="0" w:color="auto"/>
            <w:right w:val="none" w:sz="0" w:space="0" w:color="auto"/>
          </w:divBdr>
          <w:divsChild>
            <w:div w:id="1513908978">
              <w:marLeft w:val="0"/>
              <w:marRight w:val="0"/>
              <w:marTop w:val="0"/>
              <w:marBottom w:val="0"/>
              <w:divBdr>
                <w:top w:val="none" w:sz="0" w:space="0" w:color="auto"/>
                <w:left w:val="none" w:sz="0" w:space="0" w:color="auto"/>
                <w:bottom w:val="none" w:sz="0" w:space="0" w:color="auto"/>
                <w:right w:val="none" w:sz="0" w:space="0" w:color="auto"/>
              </w:divBdr>
            </w:div>
            <w:div w:id="1513909220">
              <w:marLeft w:val="0"/>
              <w:marRight w:val="0"/>
              <w:marTop w:val="0"/>
              <w:marBottom w:val="0"/>
              <w:divBdr>
                <w:top w:val="none" w:sz="0" w:space="0" w:color="auto"/>
                <w:left w:val="none" w:sz="0" w:space="0" w:color="auto"/>
                <w:bottom w:val="none" w:sz="0" w:space="0" w:color="auto"/>
                <w:right w:val="none" w:sz="0" w:space="0" w:color="auto"/>
              </w:divBdr>
            </w:div>
          </w:divsChild>
        </w:div>
        <w:div w:id="1513908977">
          <w:marLeft w:val="0"/>
          <w:marRight w:val="0"/>
          <w:marTop w:val="0"/>
          <w:marBottom w:val="0"/>
          <w:divBdr>
            <w:top w:val="none" w:sz="0" w:space="0" w:color="auto"/>
            <w:left w:val="none" w:sz="0" w:space="0" w:color="auto"/>
            <w:bottom w:val="none" w:sz="0" w:space="0" w:color="auto"/>
            <w:right w:val="none" w:sz="0" w:space="0" w:color="auto"/>
          </w:divBdr>
          <w:divsChild>
            <w:div w:id="1513909080">
              <w:marLeft w:val="0"/>
              <w:marRight w:val="0"/>
              <w:marTop w:val="0"/>
              <w:marBottom w:val="0"/>
              <w:divBdr>
                <w:top w:val="none" w:sz="0" w:space="0" w:color="auto"/>
                <w:left w:val="none" w:sz="0" w:space="0" w:color="auto"/>
                <w:bottom w:val="none" w:sz="0" w:space="0" w:color="auto"/>
                <w:right w:val="none" w:sz="0" w:space="0" w:color="auto"/>
              </w:divBdr>
            </w:div>
            <w:div w:id="1513909219">
              <w:marLeft w:val="0"/>
              <w:marRight w:val="0"/>
              <w:marTop w:val="0"/>
              <w:marBottom w:val="0"/>
              <w:divBdr>
                <w:top w:val="none" w:sz="0" w:space="0" w:color="auto"/>
                <w:left w:val="none" w:sz="0" w:space="0" w:color="auto"/>
                <w:bottom w:val="none" w:sz="0" w:space="0" w:color="auto"/>
                <w:right w:val="none" w:sz="0" w:space="0" w:color="auto"/>
              </w:divBdr>
            </w:div>
          </w:divsChild>
        </w:div>
        <w:div w:id="1513908986">
          <w:marLeft w:val="0"/>
          <w:marRight w:val="0"/>
          <w:marTop w:val="0"/>
          <w:marBottom w:val="0"/>
          <w:divBdr>
            <w:top w:val="none" w:sz="0" w:space="0" w:color="auto"/>
            <w:left w:val="none" w:sz="0" w:space="0" w:color="auto"/>
            <w:bottom w:val="none" w:sz="0" w:space="0" w:color="auto"/>
            <w:right w:val="none" w:sz="0" w:space="0" w:color="auto"/>
          </w:divBdr>
        </w:div>
        <w:div w:id="1513909024">
          <w:marLeft w:val="0"/>
          <w:marRight w:val="0"/>
          <w:marTop w:val="0"/>
          <w:marBottom w:val="0"/>
          <w:divBdr>
            <w:top w:val="none" w:sz="0" w:space="0" w:color="auto"/>
            <w:left w:val="none" w:sz="0" w:space="0" w:color="auto"/>
            <w:bottom w:val="none" w:sz="0" w:space="0" w:color="auto"/>
            <w:right w:val="none" w:sz="0" w:space="0" w:color="auto"/>
          </w:divBdr>
        </w:div>
        <w:div w:id="1513909052">
          <w:marLeft w:val="0"/>
          <w:marRight w:val="0"/>
          <w:marTop w:val="0"/>
          <w:marBottom w:val="0"/>
          <w:divBdr>
            <w:top w:val="none" w:sz="0" w:space="0" w:color="auto"/>
            <w:left w:val="none" w:sz="0" w:space="0" w:color="auto"/>
            <w:bottom w:val="none" w:sz="0" w:space="0" w:color="auto"/>
            <w:right w:val="none" w:sz="0" w:space="0" w:color="auto"/>
          </w:divBdr>
        </w:div>
        <w:div w:id="1513909091">
          <w:marLeft w:val="0"/>
          <w:marRight w:val="0"/>
          <w:marTop w:val="0"/>
          <w:marBottom w:val="0"/>
          <w:divBdr>
            <w:top w:val="none" w:sz="0" w:space="0" w:color="auto"/>
            <w:left w:val="none" w:sz="0" w:space="0" w:color="auto"/>
            <w:bottom w:val="none" w:sz="0" w:space="0" w:color="auto"/>
            <w:right w:val="none" w:sz="0" w:space="0" w:color="auto"/>
          </w:divBdr>
        </w:div>
        <w:div w:id="1513909092">
          <w:marLeft w:val="0"/>
          <w:marRight w:val="0"/>
          <w:marTop w:val="0"/>
          <w:marBottom w:val="0"/>
          <w:divBdr>
            <w:top w:val="none" w:sz="0" w:space="0" w:color="auto"/>
            <w:left w:val="none" w:sz="0" w:space="0" w:color="auto"/>
            <w:bottom w:val="none" w:sz="0" w:space="0" w:color="auto"/>
            <w:right w:val="none" w:sz="0" w:space="0" w:color="auto"/>
          </w:divBdr>
          <w:divsChild>
            <w:div w:id="1513908942">
              <w:marLeft w:val="0"/>
              <w:marRight w:val="0"/>
              <w:marTop w:val="0"/>
              <w:marBottom w:val="0"/>
              <w:divBdr>
                <w:top w:val="none" w:sz="0" w:space="0" w:color="auto"/>
                <w:left w:val="none" w:sz="0" w:space="0" w:color="auto"/>
                <w:bottom w:val="none" w:sz="0" w:space="0" w:color="auto"/>
                <w:right w:val="none" w:sz="0" w:space="0" w:color="auto"/>
              </w:divBdr>
            </w:div>
          </w:divsChild>
        </w:div>
        <w:div w:id="1513909093">
          <w:marLeft w:val="0"/>
          <w:marRight w:val="0"/>
          <w:marTop w:val="0"/>
          <w:marBottom w:val="0"/>
          <w:divBdr>
            <w:top w:val="none" w:sz="0" w:space="0" w:color="auto"/>
            <w:left w:val="none" w:sz="0" w:space="0" w:color="auto"/>
            <w:bottom w:val="none" w:sz="0" w:space="0" w:color="auto"/>
            <w:right w:val="none" w:sz="0" w:space="0" w:color="auto"/>
          </w:divBdr>
          <w:divsChild>
            <w:div w:id="1513909007">
              <w:marLeft w:val="0"/>
              <w:marRight w:val="0"/>
              <w:marTop w:val="0"/>
              <w:marBottom w:val="0"/>
              <w:divBdr>
                <w:top w:val="none" w:sz="0" w:space="0" w:color="auto"/>
                <w:left w:val="none" w:sz="0" w:space="0" w:color="auto"/>
                <w:bottom w:val="none" w:sz="0" w:space="0" w:color="auto"/>
                <w:right w:val="none" w:sz="0" w:space="0" w:color="auto"/>
              </w:divBdr>
            </w:div>
            <w:div w:id="1513909126">
              <w:marLeft w:val="0"/>
              <w:marRight w:val="0"/>
              <w:marTop w:val="0"/>
              <w:marBottom w:val="0"/>
              <w:divBdr>
                <w:top w:val="none" w:sz="0" w:space="0" w:color="auto"/>
                <w:left w:val="none" w:sz="0" w:space="0" w:color="auto"/>
                <w:bottom w:val="none" w:sz="0" w:space="0" w:color="auto"/>
                <w:right w:val="none" w:sz="0" w:space="0" w:color="auto"/>
              </w:divBdr>
            </w:div>
          </w:divsChild>
        </w:div>
        <w:div w:id="1513909094">
          <w:marLeft w:val="0"/>
          <w:marRight w:val="0"/>
          <w:marTop w:val="0"/>
          <w:marBottom w:val="0"/>
          <w:divBdr>
            <w:top w:val="none" w:sz="0" w:space="0" w:color="auto"/>
            <w:left w:val="none" w:sz="0" w:space="0" w:color="auto"/>
            <w:bottom w:val="none" w:sz="0" w:space="0" w:color="auto"/>
            <w:right w:val="none" w:sz="0" w:space="0" w:color="auto"/>
          </w:divBdr>
          <w:divsChild>
            <w:div w:id="1513909023">
              <w:marLeft w:val="0"/>
              <w:marRight w:val="0"/>
              <w:marTop w:val="0"/>
              <w:marBottom w:val="0"/>
              <w:divBdr>
                <w:top w:val="none" w:sz="0" w:space="0" w:color="auto"/>
                <w:left w:val="none" w:sz="0" w:space="0" w:color="auto"/>
                <w:bottom w:val="none" w:sz="0" w:space="0" w:color="auto"/>
                <w:right w:val="none" w:sz="0" w:space="0" w:color="auto"/>
              </w:divBdr>
            </w:div>
            <w:div w:id="1513909167">
              <w:marLeft w:val="0"/>
              <w:marRight w:val="0"/>
              <w:marTop w:val="0"/>
              <w:marBottom w:val="0"/>
              <w:divBdr>
                <w:top w:val="none" w:sz="0" w:space="0" w:color="auto"/>
                <w:left w:val="none" w:sz="0" w:space="0" w:color="auto"/>
                <w:bottom w:val="none" w:sz="0" w:space="0" w:color="auto"/>
                <w:right w:val="none" w:sz="0" w:space="0" w:color="auto"/>
              </w:divBdr>
            </w:div>
          </w:divsChild>
        </w:div>
        <w:div w:id="1513909099">
          <w:marLeft w:val="0"/>
          <w:marRight w:val="0"/>
          <w:marTop w:val="0"/>
          <w:marBottom w:val="0"/>
          <w:divBdr>
            <w:top w:val="none" w:sz="0" w:space="0" w:color="auto"/>
            <w:left w:val="none" w:sz="0" w:space="0" w:color="auto"/>
            <w:bottom w:val="none" w:sz="0" w:space="0" w:color="auto"/>
            <w:right w:val="none" w:sz="0" w:space="0" w:color="auto"/>
          </w:divBdr>
          <w:divsChild>
            <w:div w:id="1513909001">
              <w:marLeft w:val="0"/>
              <w:marRight w:val="0"/>
              <w:marTop w:val="0"/>
              <w:marBottom w:val="0"/>
              <w:divBdr>
                <w:top w:val="none" w:sz="0" w:space="0" w:color="auto"/>
                <w:left w:val="none" w:sz="0" w:space="0" w:color="auto"/>
                <w:bottom w:val="none" w:sz="0" w:space="0" w:color="auto"/>
                <w:right w:val="none" w:sz="0" w:space="0" w:color="auto"/>
              </w:divBdr>
            </w:div>
            <w:div w:id="1513909127">
              <w:marLeft w:val="0"/>
              <w:marRight w:val="0"/>
              <w:marTop w:val="0"/>
              <w:marBottom w:val="0"/>
              <w:divBdr>
                <w:top w:val="none" w:sz="0" w:space="0" w:color="auto"/>
                <w:left w:val="none" w:sz="0" w:space="0" w:color="auto"/>
                <w:bottom w:val="none" w:sz="0" w:space="0" w:color="auto"/>
                <w:right w:val="none" w:sz="0" w:space="0" w:color="auto"/>
              </w:divBdr>
            </w:div>
          </w:divsChild>
        </w:div>
        <w:div w:id="1513909171">
          <w:marLeft w:val="0"/>
          <w:marRight w:val="0"/>
          <w:marTop w:val="0"/>
          <w:marBottom w:val="0"/>
          <w:divBdr>
            <w:top w:val="none" w:sz="0" w:space="0" w:color="auto"/>
            <w:left w:val="none" w:sz="0" w:space="0" w:color="auto"/>
            <w:bottom w:val="none" w:sz="0" w:space="0" w:color="auto"/>
            <w:right w:val="none" w:sz="0" w:space="0" w:color="auto"/>
          </w:divBdr>
          <w:divsChild>
            <w:div w:id="1513909019">
              <w:marLeft w:val="0"/>
              <w:marRight w:val="0"/>
              <w:marTop w:val="0"/>
              <w:marBottom w:val="0"/>
              <w:divBdr>
                <w:top w:val="none" w:sz="0" w:space="0" w:color="auto"/>
                <w:left w:val="none" w:sz="0" w:space="0" w:color="auto"/>
                <w:bottom w:val="none" w:sz="0" w:space="0" w:color="auto"/>
                <w:right w:val="none" w:sz="0" w:space="0" w:color="auto"/>
              </w:divBdr>
            </w:div>
            <w:div w:id="1513909200">
              <w:marLeft w:val="0"/>
              <w:marRight w:val="0"/>
              <w:marTop w:val="0"/>
              <w:marBottom w:val="0"/>
              <w:divBdr>
                <w:top w:val="none" w:sz="0" w:space="0" w:color="auto"/>
                <w:left w:val="none" w:sz="0" w:space="0" w:color="auto"/>
                <w:bottom w:val="none" w:sz="0" w:space="0" w:color="auto"/>
                <w:right w:val="none" w:sz="0" w:space="0" w:color="auto"/>
              </w:divBdr>
            </w:div>
          </w:divsChild>
        </w:div>
        <w:div w:id="1513909172">
          <w:marLeft w:val="0"/>
          <w:marRight w:val="0"/>
          <w:marTop w:val="0"/>
          <w:marBottom w:val="0"/>
          <w:divBdr>
            <w:top w:val="none" w:sz="0" w:space="0" w:color="auto"/>
            <w:left w:val="none" w:sz="0" w:space="0" w:color="auto"/>
            <w:bottom w:val="none" w:sz="0" w:space="0" w:color="auto"/>
            <w:right w:val="none" w:sz="0" w:space="0" w:color="auto"/>
          </w:divBdr>
          <w:divsChild>
            <w:div w:id="1513909000">
              <w:marLeft w:val="0"/>
              <w:marRight w:val="0"/>
              <w:marTop w:val="0"/>
              <w:marBottom w:val="0"/>
              <w:divBdr>
                <w:top w:val="none" w:sz="0" w:space="0" w:color="auto"/>
                <w:left w:val="none" w:sz="0" w:space="0" w:color="auto"/>
                <w:bottom w:val="none" w:sz="0" w:space="0" w:color="auto"/>
                <w:right w:val="none" w:sz="0" w:space="0" w:color="auto"/>
              </w:divBdr>
            </w:div>
            <w:div w:id="1513909118">
              <w:marLeft w:val="0"/>
              <w:marRight w:val="0"/>
              <w:marTop w:val="0"/>
              <w:marBottom w:val="0"/>
              <w:divBdr>
                <w:top w:val="none" w:sz="0" w:space="0" w:color="auto"/>
                <w:left w:val="none" w:sz="0" w:space="0" w:color="auto"/>
                <w:bottom w:val="none" w:sz="0" w:space="0" w:color="auto"/>
                <w:right w:val="none" w:sz="0" w:space="0" w:color="auto"/>
              </w:divBdr>
            </w:div>
          </w:divsChild>
        </w:div>
        <w:div w:id="1513909187">
          <w:marLeft w:val="0"/>
          <w:marRight w:val="0"/>
          <w:marTop w:val="0"/>
          <w:marBottom w:val="0"/>
          <w:divBdr>
            <w:top w:val="none" w:sz="0" w:space="0" w:color="auto"/>
            <w:left w:val="none" w:sz="0" w:space="0" w:color="auto"/>
            <w:bottom w:val="none" w:sz="0" w:space="0" w:color="auto"/>
            <w:right w:val="none" w:sz="0" w:space="0" w:color="auto"/>
          </w:divBdr>
          <w:divsChild>
            <w:div w:id="1513909161">
              <w:marLeft w:val="0"/>
              <w:marRight w:val="0"/>
              <w:marTop w:val="0"/>
              <w:marBottom w:val="0"/>
              <w:divBdr>
                <w:top w:val="none" w:sz="0" w:space="0" w:color="auto"/>
                <w:left w:val="none" w:sz="0" w:space="0" w:color="auto"/>
                <w:bottom w:val="none" w:sz="0" w:space="0" w:color="auto"/>
                <w:right w:val="none" w:sz="0" w:space="0" w:color="auto"/>
              </w:divBdr>
            </w:div>
            <w:div w:id="1513909233">
              <w:marLeft w:val="0"/>
              <w:marRight w:val="0"/>
              <w:marTop w:val="0"/>
              <w:marBottom w:val="0"/>
              <w:divBdr>
                <w:top w:val="none" w:sz="0" w:space="0" w:color="auto"/>
                <w:left w:val="none" w:sz="0" w:space="0" w:color="auto"/>
                <w:bottom w:val="none" w:sz="0" w:space="0" w:color="auto"/>
                <w:right w:val="none" w:sz="0" w:space="0" w:color="auto"/>
              </w:divBdr>
            </w:div>
          </w:divsChild>
        </w:div>
        <w:div w:id="1513909231">
          <w:marLeft w:val="0"/>
          <w:marRight w:val="0"/>
          <w:marTop w:val="0"/>
          <w:marBottom w:val="0"/>
          <w:divBdr>
            <w:top w:val="none" w:sz="0" w:space="0" w:color="auto"/>
            <w:left w:val="none" w:sz="0" w:space="0" w:color="auto"/>
            <w:bottom w:val="none" w:sz="0" w:space="0" w:color="auto"/>
            <w:right w:val="none" w:sz="0" w:space="0" w:color="auto"/>
          </w:divBdr>
          <w:divsChild>
            <w:div w:id="1513908945">
              <w:marLeft w:val="0"/>
              <w:marRight w:val="0"/>
              <w:marTop w:val="0"/>
              <w:marBottom w:val="0"/>
              <w:divBdr>
                <w:top w:val="none" w:sz="0" w:space="0" w:color="auto"/>
                <w:left w:val="none" w:sz="0" w:space="0" w:color="auto"/>
                <w:bottom w:val="none" w:sz="0" w:space="0" w:color="auto"/>
                <w:right w:val="none" w:sz="0" w:space="0" w:color="auto"/>
              </w:divBdr>
            </w:div>
            <w:div w:id="1513909145">
              <w:marLeft w:val="0"/>
              <w:marRight w:val="0"/>
              <w:marTop w:val="0"/>
              <w:marBottom w:val="0"/>
              <w:divBdr>
                <w:top w:val="none" w:sz="0" w:space="0" w:color="auto"/>
                <w:left w:val="none" w:sz="0" w:space="0" w:color="auto"/>
                <w:bottom w:val="none" w:sz="0" w:space="0" w:color="auto"/>
                <w:right w:val="none" w:sz="0" w:space="0" w:color="auto"/>
              </w:divBdr>
            </w:div>
          </w:divsChild>
        </w:div>
        <w:div w:id="1513909238">
          <w:marLeft w:val="0"/>
          <w:marRight w:val="0"/>
          <w:marTop w:val="0"/>
          <w:marBottom w:val="0"/>
          <w:divBdr>
            <w:top w:val="none" w:sz="0" w:space="0" w:color="auto"/>
            <w:left w:val="none" w:sz="0" w:space="0" w:color="auto"/>
            <w:bottom w:val="none" w:sz="0" w:space="0" w:color="auto"/>
            <w:right w:val="none" w:sz="0" w:space="0" w:color="auto"/>
          </w:divBdr>
          <w:divsChild>
            <w:div w:id="1513909141">
              <w:marLeft w:val="0"/>
              <w:marRight w:val="0"/>
              <w:marTop w:val="0"/>
              <w:marBottom w:val="0"/>
              <w:divBdr>
                <w:top w:val="none" w:sz="0" w:space="0" w:color="auto"/>
                <w:left w:val="none" w:sz="0" w:space="0" w:color="auto"/>
                <w:bottom w:val="none" w:sz="0" w:space="0" w:color="auto"/>
                <w:right w:val="none" w:sz="0" w:space="0" w:color="auto"/>
              </w:divBdr>
            </w:div>
            <w:div w:id="15139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09154">
      <w:marLeft w:val="0"/>
      <w:marRight w:val="0"/>
      <w:marTop w:val="0"/>
      <w:marBottom w:val="0"/>
      <w:divBdr>
        <w:top w:val="none" w:sz="0" w:space="0" w:color="auto"/>
        <w:left w:val="none" w:sz="0" w:space="0" w:color="auto"/>
        <w:bottom w:val="none" w:sz="0" w:space="0" w:color="auto"/>
        <w:right w:val="none" w:sz="0" w:space="0" w:color="auto"/>
      </w:divBdr>
    </w:div>
    <w:div w:id="1513909162">
      <w:marLeft w:val="0"/>
      <w:marRight w:val="0"/>
      <w:marTop w:val="0"/>
      <w:marBottom w:val="0"/>
      <w:divBdr>
        <w:top w:val="none" w:sz="0" w:space="0" w:color="auto"/>
        <w:left w:val="none" w:sz="0" w:space="0" w:color="auto"/>
        <w:bottom w:val="none" w:sz="0" w:space="0" w:color="auto"/>
        <w:right w:val="none" w:sz="0" w:space="0" w:color="auto"/>
      </w:divBdr>
      <w:divsChild>
        <w:div w:id="1513908897">
          <w:marLeft w:val="0"/>
          <w:marRight w:val="0"/>
          <w:marTop w:val="0"/>
          <w:marBottom w:val="0"/>
          <w:divBdr>
            <w:top w:val="none" w:sz="0" w:space="0" w:color="auto"/>
            <w:left w:val="none" w:sz="0" w:space="0" w:color="auto"/>
            <w:bottom w:val="none" w:sz="0" w:space="0" w:color="auto"/>
            <w:right w:val="none" w:sz="0" w:space="0" w:color="auto"/>
          </w:divBdr>
          <w:divsChild>
            <w:div w:id="1513909186">
              <w:marLeft w:val="0"/>
              <w:marRight w:val="0"/>
              <w:marTop w:val="0"/>
              <w:marBottom w:val="255"/>
              <w:divBdr>
                <w:top w:val="none" w:sz="0" w:space="0" w:color="auto"/>
                <w:left w:val="none" w:sz="0" w:space="0" w:color="auto"/>
                <w:bottom w:val="none" w:sz="0" w:space="0" w:color="auto"/>
                <w:right w:val="none" w:sz="0" w:space="0" w:color="auto"/>
              </w:divBdr>
            </w:div>
          </w:divsChild>
        </w:div>
        <w:div w:id="1513908913">
          <w:marLeft w:val="0"/>
          <w:marRight w:val="0"/>
          <w:marTop w:val="0"/>
          <w:marBottom w:val="0"/>
          <w:divBdr>
            <w:top w:val="none" w:sz="0" w:space="0" w:color="auto"/>
            <w:left w:val="none" w:sz="0" w:space="0" w:color="auto"/>
            <w:bottom w:val="none" w:sz="0" w:space="0" w:color="auto"/>
            <w:right w:val="none" w:sz="0" w:space="0" w:color="auto"/>
          </w:divBdr>
          <w:divsChild>
            <w:div w:id="1513908910">
              <w:marLeft w:val="0"/>
              <w:marRight w:val="0"/>
              <w:marTop w:val="0"/>
              <w:marBottom w:val="255"/>
              <w:divBdr>
                <w:top w:val="none" w:sz="0" w:space="0" w:color="auto"/>
                <w:left w:val="none" w:sz="0" w:space="0" w:color="auto"/>
                <w:bottom w:val="none" w:sz="0" w:space="0" w:color="auto"/>
                <w:right w:val="none" w:sz="0" w:space="0" w:color="auto"/>
              </w:divBdr>
            </w:div>
            <w:div w:id="1513909038">
              <w:marLeft w:val="0"/>
              <w:marRight w:val="0"/>
              <w:marTop w:val="0"/>
              <w:marBottom w:val="255"/>
              <w:divBdr>
                <w:top w:val="none" w:sz="0" w:space="0" w:color="auto"/>
                <w:left w:val="none" w:sz="0" w:space="0" w:color="auto"/>
                <w:bottom w:val="none" w:sz="0" w:space="0" w:color="auto"/>
                <w:right w:val="none" w:sz="0" w:space="0" w:color="auto"/>
              </w:divBdr>
            </w:div>
          </w:divsChild>
        </w:div>
        <w:div w:id="1513908918">
          <w:marLeft w:val="0"/>
          <w:marRight w:val="0"/>
          <w:marTop w:val="0"/>
          <w:marBottom w:val="0"/>
          <w:divBdr>
            <w:top w:val="none" w:sz="0" w:space="0" w:color="auto"/>
            <w:left w:val="none" w:sz="0" w:space="0" w:color="auto"/>
            <w:bottom w:val="none" w:sz="0" w:space="0" w:color="auto"/>
            <w:right w:val="none" w:sz="0" w:space="0" w:color="auto"/>
          </w:divBdr>
          <w:divsChild>
            <w:div w:id="1513909221">
              <w:marLeft w:val="0"/>
              <w:marRight w:val="0"/>
              <w:marTop w:val="0"/>
              <w:marBottom w:val="255"/>
              <w:divBdr>
                <w:top w:val="none" w:sz="0" w:space="0" w:color="auto"/>
                <w:left w:val="none" w:sz="0" w:space="0" w:color="auto"/>
                <w:bottom w:val="none" w:sz="0" w:space="0" w:color="auto"/>
                <w:right w:val="none" w:sz="0" w:space="0" w:color="auto"/>
              </w:divBdr>
            </w:div>
          </w:divsChild>
        </w:div>
        <w:div w:id="1513908933">
          <w:marLeft w:val="0"/>
          <w:marRight w:val="0"/>
          <w:marTop w:val="0"/>
          <w:marBottom w:val="0"/>
          <w:divBdr>
            <w:top w:val="none" w:sz="0" w:space="0" w:color="auto"/>
            <w:left w:val="none" w:sz="0" w:space="0" w:color="auto"/>
            <w:bottom w:val="none" w:sz="0" w:space="0" w:color="auto"/>
            <w:right w:val="none" w:sz="0" w:space="0" w:color="auto"/>
          </w:divBdr>
          <w:divsChild>
            <w:div w:id="1513909054">
              <w:marLeft w:val="0"/>
              <w:marRight w:val="0"/>
              <w:marTop w:val="0"/>
              <w:marBottom w:val="255"/>
              <w:divBdr>
                <w:top w:val="none" w:sz="0" w:space="0" w:color="auto"/>
                <w:left w:val="none" w:sz="0" w:space="0" w:color="auto"/>
                <w:bottom w:val="none" w:sz="0" w:space="0" w:color="auto"/>
                <w:right w:val="none" w:sz="0" w:space="0" w:color="auto"/>
              </w:divBdr>
            </w:div>
            <w:div w:id="1513909069">
              <w:marLeft w:val="0"/>
              <w:marRight w:val="0"/>
              <w:marTop w:val="0"/>
              <w:marBottom w:val="255"/>
              <w:divBdr>
                <w:top w:val="none" w:sz="0" w:space="0" w:color="auto"/>
                <w:left w:val="none" w:sz="0" w:space="0" w:color="auto"/>
                <w:bottom w:val="none" w:sz="0" w:space="0" w:color="auto"/>
                <w:right w:val="none" w:sz="0" w:space="0" w:color="auto"/>
              </w:divBdr>
            </w:div>
          </w:divsChild>
        </w:div>
        <w:div w:id="1513908934">
          <w:marLeft w:val="0"/>
          <w:marRight w:val="0"/>
          <w:marTop w:val="0"/>
          <w:marBottom w:val="0"/>
          <w:divBdr>
            <w:top w:val="none" w:sz="0" w:space="0" w:color="auto"/>
            <w:left w:val="none" w:sz="0" w:space="0" w:color="auto"/>
            <w:bottom w:val="none" w:sz="0" w:space="0" w:color="auto"/>
            <w:right w:val="none" w:sz="0" w:space="0" w:color="auto"/>
          </w:divBdr>
          <w:divsChild>
            <w:div w:id="1513908906">
              <w:marLeft w:val="0"/>
              <w:marRight w:val="0"/>
              <w:marTop w:val="0"/>
              <w:marBottom w:val="255"/>
              <w:divBdr>
                <w:top w:val="none" w:sz="0" w:space="0" w:color="auto"/>
                <w:left w:val="none" w:sz="0" w:space="0" w:color="auto"/>
                <w:bottom w:val="none" w:sz="0" w:space="0" w:color="auto"/>
                <w:right w:val="none" w:sz="0" w:space="0" w:color="auto"/>
              </w:divBdr>
            </w:div>
            <w:div w:id="1513909193">
              <w:marLeft w:val="0"/>
              <w:marRight w:val="0"/>
              <w:marTop w:val="0"/>
              <w:marBottom w:val="255"/>
              <w:divBdr>
                <w:top w:val="none" w:sz="0" w:space="0" w:color="auto"/>
                <w:left w:val="none" w:sz="0" w:space="0" w:color="auto"/>
                <w:bottom w:val="none" w:sz="0" w:space="0" w:color="auto"/>
                <w:right w:val="none" w:sz="0" w:space="0" w:color="auto"/>
              </w:divBdr>
            </w:div>
          </w:divsChild>
        </w:div>
        <w:div w:id="1513908946">
          <w:marLeft w:val="0"/>
          <w:marRight w:val="0"/>
          <w:marTop w:val="0"/>
          <w:marBottom w:val="0"/>
          <w:divBdr>
            <w:top w:val="none" w:sz="0" w:space="0" w:color="auto"/>
            <w:left w:val="none" w:sz="0" w:space="0" w:color="auto"/>
            <w:bottom w:val="none" w:sz="0" w:space="0" w:color="auto"/>
            <w:right w:val="none" w:sz="0" w:space="0" w:color="auto"/>
          </w:divBdr>
          <w:divsChild>
            <w:div w:id="1513909107">
              <w:marLeft w:val="0"/>
              <w:marRight w:val="0"/>
              <w:marTop w:val="0"/>
              <w:marBottom w:val="255"/>
              <w:divBdr>
                <w:top w:val="none" w:sz="0" w:space="0" w:color="auto"/>
                <w:left w:val="none" w:sz="0" w:space="0" w:color="auto"/>
                <w:bottom w:val="none" w:sz="0" w:space="0" w:color="auto"/>
                <w:right w:val="none" w:sz="0" w:space="0" w:color="auto"/>
              </w:divBdr>
            </w:div>
            <w:div w:id="1513909202">
              <w:marLeft w:val="0"/>
              <w:marRight w:val="0"/>
              <w:marTop w:val="0"/>
              <w:marBottom w:val="255"/>
              <w:divBdr>
                <w:top w:val="none" w:sz="0" w:space="0" w:color="auto"/>
                <w:left w:val="none" w:sz="0" w:space="0" w:color="auto"/>
                <w:bottom w:val="none" w:sz="0" w:space="0" w:color="auto"/>
                <w:right w:val="none" w:sz="0" w:space="0" w:color="auto"/>
              </w:divBdr>
            </w:div>
          </w:divsChild>
        </w:div>
        <w:div w:id="1513908948">
          <w:marLeft w:val="0"/>
          <w:marRight w:val="0"/>
          <w:marTop w:val="0"/>
          <w:marBottom w:val="0"/>
          <w:divBdr>
            <w:top w:val="none" w:sz="0" w:space="0" w:color="auto"/>
            <w:left w:val="none" w:sz="0" w:space="0" w:color="auto"/>
            <w:bottom w:val="none" w:sz="0" w:space="0" w:color="auto"/>
            <w:right w:val="none" w:sz="0" w:space="0" w:color="auto"/>
          </w:divBdr>
          <w:divsChild>
            <w:div w:id="1513909017">
              <w:marLeft w:val="0"/>
              <w:marRight w:val="0"/>
              <w:marTop w:val="0"/>
              <w:marBottom w:val="255"/>
              <w:divBdr>
                <w:top w:val="none" w:sz="0" w:space="0" w:color="auto"/>
                <w:left w:val="none" w:sz="0" w:space="0" w:color="auto"/>
                <w:bottom w:val="none" w:sz="0" w:space="0" w:color="auto"/>
                <w:right w:val="none" w:sz="0" w:space="0" w:color="auto"/>
              </w:divBdr>
            </w:div>
          </w:divsChild>
        </w:div>
        <w:div w:id="1513908961">
          <w:marLeft w:val="0"/>
          <w:marRight w:val="0"/>
          <w:marTop w:val="0"/>
          <w:marBottom w:val="255"/>
          <w:divBdr>
            <w:top w:val="none" w:sz="0" w:space="0" w:color="auto"/>
            <w:left w:val="none" w:sz="0" w:space="0" w:color="auto"/>
            <w:bottom w:val="none" w:sz="0" w:space="0" w:color="auto"/>
            <w:right w:val="none" w:sz="0" w:space="0" w:color="auto"/>
          </w:divBdr>
        </w:div>
        <w:div w:id="1513908965">
          <w:marLeft w:val="0"/>
          <w:marRight w:val="0"/>
          <w:marTop w:val="0"/>
          <w:marBottom w:val="0"/>
          <w:divBdr>
            <w:top w:val="none" w:sz="0" w:space="0" w:color="auto"/>
            <w:left w:val="none" w:sz="0" w:space="0" w:color="auto"/>
            <w:bottom w:val="none" w:sz="0" w:space="0" w:color="auto"/>
            <w:right w:val="none" w:sz="0" w:space="0" w:color="auto"/>
          </w:divBdr>
          <w:divsChild>
            <w:div w:id="1513909074">
              <w:marLeft w:val="0"/>
              <w:marRight w:val="0"/>
              <w:marTop w:val="0"/>
              <w:marBottom w:val="255"/>
              <w:divBdr>
                <w:top w:val="none" w:sz="0" w:space="0" w:color="auto"/>
                <w:left w:val="none" w:sz="0" w:space="0" w:color="auto"/>
                <w:bottom w:val="none" w:sz="0" w:space="0" w:color="auto"/>
                <w:right w:val="none" w:sz="0" w:space="0" w:color="auto"/>
              </w:divBdr>
            </w:div>
            <w:div w:id="1513909077">
              <w:marLeft w:val="0"/>
              <w:marRight w:val="0"/>
              <w:marTop w:val="0"/>
              <w:marBottom w:val="255"/>
              <w:divBdr>
                <w:top w:val="none" w:sz="0" w:space="0" w:color="auto"/>
                <w:left w:val="none" w:sz="0" w:space="0" w:color="auto"/>
                <w:bottom w:val="none" w:sz="0" w:space="0" w:color="auto"/>
                <w:right w:val="none" w:sz="0" w:space="0" w:color="auto"/>
              </w:divBdr>
            </w:div>
          </w:divsChild>
        </w:div>
        <w:div w:id="1513908975">
          <w:marLeft w:val="0"/>
          <w:marRight w:val="0"/>
          <w:marTop w:val="0"/>
          <w:marBottom w:val="255"/>
          <w:divBdr>
            <w:top w:val="none" w:sz="0" w:space="0" w:color="auto"/>
            <w:left w:val="none" w:sz="0" w:space="0" w:color="auto"/>
            <w:bottom w:val="none" w:sz="0" w:space="0" w:color="auto"/>
            <w:right w:val="none" w:sz="0" w:space="0" w:color="auto"/>
          </w:divBdr>
        </w:div>
        <w:div w:id="1513908985">
          <w:marLeft w:val="0"/>
          <w:marRight w:val="0"/>
          <w:marTop w:val="0"/>
          <w:marBottom w:val="0"/>
          <w:divBdr>
            <w:top w:val="none" w:sz="0" w:space="0" w:color="auto"/>
            <w:left w:val="none" w:sz="0" w:space="0" w:color="auto"/>
            <w:bottom w:val="none" w:sz="0" w:space="0" w:color="auto"/>
            <w:right w:val="none" w:sz="0" w:space="0" w:color="auto"/>
          </w:divBdr>
          <w:divsChild>
            <w:div w:id="1513909179">
              <w:marLeft w:val="0"/>
              <w:marRight w:val="0"/>
              <w:marTop w:val="0"/>
              <w:marBottom w:val="255"/>
              <w:divBdr>
                <w:top w:val="none" w:sz="0" w:space="0" w:color="auto"/>
                <w:left w:val="none" w:sz="0" w:space="0" w:color="auto"/>
                <w:bottom w:val="none" w:sz="0" w:space="0" w:color="auto"/>
                <w:right w:val="none" w:sz="0" w:space="0" w:color="auto"/>
              </w:divBdr>
            </w:div>
            <w:div w:id="1513909213">
              <w:marLeft w:val="0"/>
              <w:marRight w:val="0"/>
              <w:marTop w:val="0"/>
              <w:marBottom w:val="255"/>
              <w:divBdr>
                <w:top w:val="none" w:sz="0" w:space="0" w:color="auto"/>
                <w:left w:val="none" w:sz="0" w:space="0" w:color="auto"/>
                <w:bottom w:val="none" w:sz="0" w:space="0" w:color="auto"/>
                <w:right w:val="none" w:sz="0" w:space="0" w:color="auto"/>
              </w:divBdr>
            </w:div>
          </w:divsChild>
        </w:div>
        <w:div w:id="1513909006">
          <w:marLeft w:val="0"/>
          <w:marRight w:val="0"/>
          <w:marTop w:val="0"/>
          <w:marBottom w:val="255"/>
          <w:divBdr>
            <w:top w:val="none" w:sz="0" w:space="0" w:color="auto"/>
            <w:left w:val="none" w:sz="0" w:space="0" w:color="auto"/>
            <w:bottom w:val="none" w:sz="0" w:space="0" w:color="auto"/>
            <w:right w:val="none" w:sz="0" w:space="0" w:color="auto"/>
          </w:divBdr>
        </w:div>
        <w:div w:id="1513909008">
          <w:marLeft w:val="0"/>
          <w:marRight w:val="0"/>
          <w:marTop w:val="0"/>
          <w:marBottom w:val="0"/>
          <w:divBdr>
            <w:top w:val="none" w:sz="0" w:space="0" w:color="auto"/>
            <w:left w:val="none" w:sz="0" w:space="0" w:color="auto"/>
            <w:bottom w:val="none" w:sz="0" w:space="0" w:color="auto"/>
            <w:right w:val="none" w:sz="0" w:space="0" w:color="auto"/>
          </w:divBdr>
          <w:divsChild>
            <w:div w:id="1513908980">
              <w:marLeft w:val="0"/>
              <w:marRight w:val="0"/>
              <w:marTop w:val="0"/>
              <w:marBottom w:val="255"/>
              <w:divBdr>
                <w:top w:val="none" w:sz="0" w:space="0" w:color="auto"/>
                <w:left w:val="none" w:sz="0" w:space="0" w:color="auto"/>
                <w:bottom w:val="none" w:sz="0" w:space="0" w:color="auto"/>
                <w:right w:val="none" w:sz="0" w:space="0" w:color="auto"/>
              </w:divBdr>
            </w:div>
            <w:div w:id="1513909078">
              <w:marLeft w:val="0"/>
              <w:marRight w:val="0"/>
              <w:marTop w:val="0"/>
              <w:marBottom w:val="255"/>
              <w:divBdr>
                <w:top w:val="none" w:sz="0" w:space="0" w:color="auto"/>
                <w:left w:val="none" w:sz="0" w:space="0" w:color="auto"/>
                <w:bottom w:val="none" w:sz="0" w:space="0" w:color="auto"/>
                <w:right w:val="none" w:sz="0" w:space="0" w:color="auto"/>
              </w:divBdr>
            </w:div>
          </w:divsChild>
        </w:div>
        <w:div w:id="1513909011">
          <w:marLeft w:val="0"/>
          <w:marRight w:val="0"/>
          <w:marTop w:val="0"/>
          <w:marBottom w:val="0"/>
          <w:divBdr>
            <w:top w:val="none" w:sz="0" w:space="0" w:color="auto"/>
            <w:left w:val="none" w:sz="0" w:space="0" w:color="auto"/>
            <w:bottom w:val="none" w:sz="0" w:space="0" w:color="auto"/>
            <w:right w:val="none" w:sz="0" w:space="0" w:color="auto"/>
          </w:divBdr>
          <w:divsChild>
            <w:div w:id="1513908994">
              <w:marLeft w:val="0"/>
              <w:marRight w:val="0"/>
              <w:marTop w:val="0"/>
              <w:marBottom w:val="255"/>
              <w:divBdr>
                <w:top w:val="none" w:sz="0" w:space="0" w:color="auto"/>
                <w:left w:val="none" w:sz="0" w:space="0" w:color="auto"/>
                <w:bottom w:val="none" w:sz="0" w:space="0" w:color="auto"/>
                <w:right w:val="none" w:sz="0" w:space="0" w:color="auto"/>
              </w:divBdr>
            </w:div>
            <w:div w:id="1513909168">
              <w:marLeft w:val="0"/>
              <w:marRight w:val="0"/>
              <w:marTop w:val="0"/>
              <w:marBottom w:val="255"/>
              <w:divBdr>
                <w:top w:val="none" w:sz="0" w:space="0" w:color="auto"/>
                <w:left w:val="none" w:sz="0" w:space="0" w:color="auto"/>
                <w:bottom w:val="none" w:sz="0" w:space="0" w:color="auto"/>
                <w:right w:val="none" w:sz="0" w:space="0" w:color="auto"/>
              </w:divBdr>
            </w:div>
          </w:divsChild>
        </w:div>
        <w:div w:id="1513909026">
          <w:marLeft w:val="0"/>
          <w:marRight w:val="0"/>
          <w:marTop w:val="0"/>
          <w:marBottom w:val="0"/>
          <w:divBdr>
            <w:top w:val="none" w:sz="0" w:space="0" w:color="auto"/>
            <w:left w:val="none" w:sz="0" w:space="0" w:color="auto"/>
            <w:bottom w:val="none" w:sz="0" w:space="0" w:color="auto"/>
            <w:right w:val="none" w:sz="0" w:space="0" w:color="auto"/>
          </w:divBdr>
          <w:divsChild>
            <w:div w:id="1513909143">
              <w:marLeft w:val="0"/>
              <w:marRight w:val="0"/>
              <w:marTop w:val="0"/>
              <w:marBottom w:val="255"/>
              <w:divBdr>
                <w:top w:val="none" w:sz="0" w:space="0" w:color="auto"/>
                <w:left w:val="none" w:sz="0" w:space="0" w:color="auto"/>
                <w:bottom w:val="none" w:sz="0" w:space="0" w:color="auto"/>
                <w:right w:val="none" w:sz="0" w:space="0" w:color="auto"/>
              </w:divBdr>
            </w:div>
            <w:div w:id="1513909153">
              <w:marLeft w:val="0"/>
              <w:marRight w:val="0"/>
              <w:marTop w:val="0"/>
              <w:marBottom w:val="255"/>
              <w:divBdr>
                <w:top w:val="none" w:sz="0" w:space="0" w:color="auto"/>
                <w:left w:val="none" w:sz="0" w:space="0" w:color="auto"/>
                <w:bottom w:val="none" w:sz="0" w:space="0" w:color="auto"/>
                <w:right w:val="none" w:sz="0" w:space="0" w:color="auto"/>
              </w:divBdr>
            </w:div>
          </w:divsChild>
        </w:div>
        <w:div w:id="1513909030">
          <w:marLeft w:val="0"/>
          <w:marRight w:val="0"/>
          <w:marTop w:val="0"/>
          <w:marBottom w:val="0"/>
          <w:divBdr>
            <w:top w:val="none" w:sz="0" w:space="0" w:color="auto"/>
            <w:left w:val="none" w:sz="0" w:space="0" w:color="auto"/>
            <w:bottom w:val="none" w:sz="0" w:space="0" w:color="auto"/>
            <w:right w:val="none" w:sz="0" w:space="0" w:color="auto"/>
          </w:divBdr>
          <w:divsChild>
            <w:div w:id="1513908909">
              <w:marLeft w:val="0"/>
              <w:marRight w:val="0"/>
              <w:marTop w:val="0"/>
              <w:marBottom w:val="255"/>
              <w:divBdr>
                <w:top w:val="none" w:sz="0" w:space="0" w:color="auto"/>
                <w:left w:val="none" w:sz="0" w:space="0" w:color="auto"/>
                <w:bottom w:val="none" w:sz="0" w:space="0" w:color="auto"/>
                <w:right w:val="none" w:sz="0" w:space="0" w:color="auto"/>
              </w:divBdr>
            </w:div>
            <w:div w:id="1513909042">
              <w:marLeft w:val="0"/>
              <w:marRight w:val="0"/>
              <w:marTop w:val="0"/>
              <w:marBottom w:val="255"/>
              <w:divBdr>
                <w:top w:val="none" w:sz="0" w:space="0" w:color="auto"/>
                <w:left w:val="none" w:sz="0" w:space="0" w:color="auto"/>
                <w:bottom w:val="none" w:sz="0" w:space="0" w:color="auto"/>
                <w:right w:val="none" w:sz="0" w:space="0" w:color="auto"/>
              </w:divBdr>
            </w:div>
          </w:divsChild>
        </w:div>
        <w:div w:id="1513909032">
          <w:marLeft w:val="0"/>
          <w:marRight w:val="0"/>
          <w:marTop w:val="0"/>
          <w:marBottom w:val="0"/>
          <w:divBdr>
            <w:top w:val="none" w:sz="0" w:space="0" w:color="auto"/>
            <w:left w:val="none" w:sz="0" w:space="0" w:color="auto"/>
            <w:bottom w:val="none" w:sz="0" w:space="0" w:color="auto"/>
            <w:right w:val="none" w:sz="0" w:space="0" w:color="auto"/>
          </w:divBdr>
          <w:divsChild>
            <w:div w:id="1513908903">
              <w:marLeft w:val="0"/>
              <w:marRight w:val="0"/>
              <w:marTop w:val="0"/>
              <w:marBottom w:val="255"/>
              <w:divBdr>
                <w:top w:val="none" w:sz="0" w:space="0" w:color="auto"/>
                <w:left w:val="none" w:sz="0" w:space="0" w:color="auto"/>
                <w:bottom w:val="none" w:sz="0" w:space="0" w:color="auto"/>
                <w:right w:val="none" w:sz="0" w:space="0" w:color="auto"/>
              </w:divBdr>
            </w:div>
            <w:div w:id="1513909144">
              <w:marLeft w:val="0"/>
              <w:marRight w:val="0"/>
              <w:marTop w:val="0"/>
              <w:marBottom w:val="255"/>
              <w:divBdr>
                <w:top w:val="none" w:sz="0" w:space="0" w:color="auto"/>
                <w:left w:val="none" w:sz="0" w:space="0" w:color="auto"/>
                <w:bottom w:val="none" w:sz="0" w:space="0" w:color="auto"/>
                <w:right w:val="none" w:sz="0" w:space="0" w:color="auto"/>
              </w:divBdr>
            </w:div>
          </w:divsChild>
        </w:div>
        <w:div w:id="1513909045">
          <w:marLeft w:val="0"/>
          <w:marRight w:val="0"/>
          <w:marTop w:val="0"/>
          <w:marBottom w:val="255"/>
          <w:divBdr>
            <w:top w:val="none" w:sz="0" w:space="0" w:color="auto"/>
            <w:left w:val="none" w:sz="0" w:space="0" w:color="auto"/>
            <w:bottom w:val="none" w:sz="0" w:space="0" w:color="auto"/>
            <w:right w:val="none" w:sz="0" w:space="0" w:color="auto"/>
          </w:divBdr>
        </w:div>
        <w:div w:id="1513909060">
          <w:marLeft w:val="0"/>
          <w:marRight w:val="0"/>
          <w:marTop w:val="0"/>
          <w:marBottom w:val="0"/>
          <w:divBdr>
            <w:top w:val="none" w:sz="0" w:space="0" w:color="auto"/>
            <w:left w:val="none" w:sz="0" w:space="0" w:color="auto"/>
            <w:bottom w:val="none" w:sz="0" w:space="0" w:color="auto"/>
            <w:right w:val="none" w:sz="0" w:space="0" w:color="auto"/>
          </w:divBdr>
          <w:divsChild>
            <w:div w:id="1513909150">
              <w:marLeft w:val="0"/>
              <w:marRight w:val="0"/>
              <w:marTop w:val="0"/>
              <w:marBottom w:val="255"/>
              <w:divBdr>
                <w:top w:val="none" w:sz="0" w:space="0" w:color="auto"/>
                <w:left w:val="none" w:sz="0" w:space="0" w:color="auto"/>
                <w:bottom w:val="none" w:sz="0" w:space="0" w:color="auto"/>
                <w:right w:val="none" w:sz="0" w:space="0" w:color="auto"/>
              </w:divBdr>
            </w:div>
            <w:div w:id="1513909217">
              <w:marLeft w:val="0"/>
              <w:marRight w:val="0"/>
              <w:marTop w:val="0"/>
              <w:marBottom w:val="255"/>
              <w:divBdr>
                <w:top w:val="none" w:sz="0" w:space="0" w:color="auto"/>
                <w:left w:val="none" w:sz="0" w:space="0" w:color="auto"/>
                <w:bottom w:val="none" w:sz="0" w:space="0" w:color="auto"/>
                <w:right w:val="none" w:sz="0" w:space="0" w:color="auto"/>
              </w:divBdr>
            </w:div>
          </w:divsChild>
        </w:div>
        <w:div w:id="1513909071">
          <w:marLeft w:val="0"/>
          <w:marRight w:val="0"/>
          <w:marTop w:val="0"/>
          <w:marBottom w:val="255"/>
          <w:divBdr>
            <w:top w:val="none" w:sz="0" w:space="0" w:color="auto"/>
            <w:left w:val="none" w:sz="0" w:space="0" w:color="auto"/>
            <w:bottom w:val="none" w:sz="0" w:space="0" w:color="auto"/>
            <w:right w:val="none" w:sz="0" w:space="0" w:color="auto"/>
          </w:divBdr>
        </w:div>
        <w:div w:id="1513909073">
          <w:marLeft w:val="0"/>
          <w:marRight w:val="0"/>
          <w:marTop w:val="0"/>
          <w:marBottom w:val="0"/>
          <w:divBdr>
            <w:top w:val="none" w:sz="0" w:space="0" w:color="auto"/>
            <w:left w:val="none" w:sz="0" w:space="0" w:color="auto"/>
            <w:bottom w:val="none" w:sz="0" w:space="0" w:color="auto"/>
            <w:right w:val="none" w:sz="0" w:space="0" w:color="auto"/>
          </w:divBdr>
          <w:divsChild>
            <w:div w:id="1513909037">
              <w:marLeft w:val="0"/>
              <w:marRight w:val="0"/>
              <w:marTop w:val="0"/>
              <w:marBottom w:val="255"/>
              <w:divBdr>
                <w:top w:val="none" w:sz="0" w:space="0" w:color="auto"/>
                <w:left w:val="none" w:sz="0" w:space="0" w:color="auto"/>
                <w:bottom w:val="none" w:sz="0" w:space="0" w:color="auto"/>
                <w:right w:val="none" w:sz="0" w:space="0" w:color="auto"/>
              </w:divBdr>
            </w:div>
            <w:div w:id="1513909089">
              <w:marLeft w:val="0"/>
              <w:marRight w:val="0"/>
              <w:marTop w:val="0"/>
              <w:marBottom w:val="255"/>
              <w:divBdr>
                <w:top w:val="none" w:sz="0" w:space="0" w:color="auto"/>
                <w:left w:val="none" w:sz="0" w:space="0" w:color="auto"/>
                <w:bottom w:val="none" w:sz="0" w:space="0" w:color="auto"/>
                <w:right w:val="none" w:sz="0" w:space="0" w:color="auto"/>
              </w:divBdr>
            </w:div>
          </w:divsChild>
        </w:div>
        <w:div w:id="1513909086">
          <w:marLeft w:val="0"/>
          <w:marRight w:val="0"/>
          <w:marTop w:val="0"/>
          <w:marBottom w:val="0"/>
          <w:divBdr>
            <w:top w:val="none" w:sz="0" w:space="0" w:color="auto"/>
            <w:left w:val="none" w:sz="0" w:space="0" w:color="auto"/>
            <w:bottom w:val="none" w:sz="0" w:space="0" w:color="auto"/>
            <w:right w:val="none" w:sz="0" w:space="0" w:color="auto"/>
          </w:divBdr>
          <w:divsChild>
            <w:div w:id="1513909050">
              <w:marLeft w:val="0"/>
              <w:marRight w:val="0"/>
              <w:marTop w:val="0"/>
              <w:marBottom w:val="255"/>
              <w:divBdr>
                <w:top w:val="none" w:sz="0" w:space="0" w:color="auto"/>
                <w:left w:val="none" w:sz="0" w:space="0" w:color="auto"/>
                <w:bottom w:val="none" w:sz="0" w:space="0" w:color="auto"/>
                <w:right w:val="none" w:sz="0" w:space="0" w:color="auto"/>
              </w:divBdr>
            </w:div>
            <w:div w:id="1513909084">
              <w:marLeft w:val="0"/>
              <w:marRight w:val="0"/>
              <w:marTop w:val="0"/>
              <w:marBottom w:val="255"/>
              <w:divBdr>
                <w:top w:val="none" w:sz="0" w:space="0" w:color="auto"/>
                <w:left w:val="none" w:sz="0" w:space="0" w:color="auto"/>
                <w:bottom w:val="none" w:sz="0" w:space="0" w:color="auto"/>
                <w:right w:val="none" w:sz="0" w:space="0" w:color="auto"/>
              </w:divBdr>
            </w:div>
          </w:divsChild>
        </w:div>
        <w:div w:id="1513909106">
          <w:marLeft w:val="0"/>
          <w:marRight w:val="0"/>
          <w:marTop w:val="0"/>
          <w:marBottom w:val="0"/>
          <w:divBdr>
            <w:top w:val="none" w:sz="0" w:space="0" w:color="auto"/>
            <w:left w:val="none" w:sz="0" w:space="0" w:color="auto"/>
            <w:bottom w:val="none" w:sz="0" w:space="0" w:color="auto"/>
            <w:right w:val="none" w:sz="0" w:space="0" w:color="auto"/>
          </w:divBdr>
          <w:divsChild>
            <w:div w:id="1513909197">
              <w:marLeft w:val="0"/>
              <w:marRight w:val="0"/>
              <w:marTop w:val="0"/>
              <w:marBottom w:val="255"/>
              <w:divBdr>
                <w:top w:val="none" w:sz="0" w:space="0" w:color="auto"/>
                <w:left w:val="none" w:sz="0" w:space="0" w:color="auto"/>
                <w:bottom w:val="none" w:sz="0" w:space="0" w:color="auto"/>
                <w:right w:val="none" w:sz="0" w:space="0" w:color="auto"/>
              </w:divBdr>
            </w:div>
            <w:div w:id="1513909215">
              <w:marLeft w:val="0"/>
              <w:marRight w:val="0"/>
              <w:marTop w:val="0"/>
              <w:marBottom w:val="255"/>
              <w:divBdr>
                <w:top w:val="none" w:sz="0" w:space="0" w:color="auto"/>
                <w:left w:val="none" w:sz="0" w:space="0" w:color="auto"/>
                <w:bottom w:val="none" w:sz="0" w:space="0" w:color="auto"/>
                <w:right w:val="none" w:sz="0" w:space="0" w:color="auto"/>
              </w:divBdr>
            </w:div>
          </w:divsChild>
        </w:div>
        <w:div w:id="1513909116">
          <w:marLeft w:val="0"/>
          <w:marRight w:val="0"/>
          <w:marTop w:val="0"/>
          <w:marBottom w:val="0"/>
          <w:divBdr>
            <w:top w:val="none" w:sz="0" w:space="0" w:color="auto"/>
            <w:left w:val="none" w:sz="0" w:space="0" w:color="auto"/>
            <w:bottom w:val="none" w:sz="0" w:space="0" w:color="auto"/>
            <w:right w:val="none" w:sz="0" w:space="0" w:color="auto"/>
          </w:divBdr>
          <w:divsChild>
            <w:div w:id="1513908976">
              <w:marLeft w:val="0"/>
              <w:marRight w:val="0"/>
              <w:marTop w:val="0"/>
              <w:marBottom w:val="255"/>
              <w:divBdr>
                <w:top w:val="none" w:sz="0" w:space="0" w:color="auto"/>
                <w:left w:val="none" w:sz="0" w:space="0" w:color="auto"/>
                <w:bottom w:val="none" w:sz="0" w:space="0" w:color="auto"/>
                <w:right w:val="none" w:sz="0" w:space="0" w:color="auto"/>
              </w:divBdr>
            </w:div>
            <w:div w:id="1513909196">
              <w:marLeft w:val="0"/>
              <w:marRight w:val="0"/>
              <w:marTop w:val="0"/>
              <w:marBottom w:val="255"/>
              <w:divBdr>
                <w:top w:val="none" w:sz="0" w:space="0" w:color="auto"/>
                <w:left w:val="none" w:sz="0" w:space="0" w:color="auto"/>
                <w:bottom w:val="none" w:sz="0" w:space="0" w:color="auto"/>
                <w:right w:val="none" w:sz="0" w:space="0" w:color="auto"/>
              </w:divBdr>
            </w:div>
          </w:divsChild>
        </w:div>
        <w:div w:id="1513909123">
          <w:marLeft w:val="0"/>
          <w:marRight w:val="0"/>
          <w:marTop w:val="0"/>
          <w:marBottom w:val="0"/>
          <w:divBdr>
            <w:top w:val="none" w:sz="0" w:space="0" w:color="auto"/>
            <w:left w:val="none" w:sz="0" w:space="0" w:color="auto"/>
            <w:bottom w:val="none" w:sz="0" w:space="0" w:color="auto"/>
            <w:right w:val="none" w:sz="0" w:space="0" w:color="auto"/>
          </w:divBdr>
          <w:divsChild>
            <w:div w:id="1513909228">
              <w:marLeft w:val="0"/>
              <w:marRight w:val="0"/>
              <w:marTop w:val="0"/>
              <w:marBottom w:val="255"/>
              <w:divBdr>
                <w:top w:val="none" w:sz="0" w:space="0" w:color="auto"/>
                <w:left w:val="none" w:sz="0" w:space="0" w:color="auto"/>
                <w:bottom w:val="none" w:sz="0" w:space="0" w:color="auto"/>
                <w:right w:val="none" w:sz="0" w:space="0" w:color="auto"/>
              </w:divBdr>
            </w:div>
          </w:divsChild>
        </w:div>
        <w:div w:id="1513909133">
          <w:marLeft w:val="0"/>
          <w:marRight w:val="0"/>
          <w:marTop w:val="0"/>
          <w:marBottom w:val="255"/>
          <w:divBdr>
            <w:top w:val="none" w:sz="0" w:space="0" w:color="auto"/>
            <w:left w:val="none" w:sz="0" w:space="0" w:color="auto"/>
            <w:bottom w:val="none" w:sz="0" w:space="0" w:color="auto"/>
            <w:right w:val="none" w:sz="0" w:space="0" w:color="auto"/>
          </w:divBdr>
        </w:div>
        <w:div w:id="1513909134">
          <w:marLeft w:val="0"/>
          <w:marRight w:val="0"/>
          <w:marTop w:val="0"/>
          <w:marBottom w:val="255"/>
          <w:divBdr>
            <w:top w:val="none" w:sz="0" w:space="0" w:color="auto"/>
            <w:left w:val="none" w:sz="0" w:space="0" w:color="auto"/>
            <w:bottom w:val="none" w:sz="0" w:space="0" w:color="auto"/>
            <w:right w:val="none" w:sz="0" w:space="0" w:color="auto"/>
          </w:divBdr>
        </w:div>
        <w:div w:id="1513909147">
          <w:marLeft w:val="0"/>
          <w:marRight w:val="0"/>
          <w:marTop w:val="0"/>
          <w:marBottom w:val="0"/>
          <w:divBdr>
            <w:top w:val="none" w:sz="0" w:space="0" w:color="auto"/>
            <w:left w:val="none" w:sz="0" w:space="0" w:color="auto"/>
            <w:bottom w:val="none" w:sz="0" w:space="0" w:color="auto"/>
            <w:right w:val="none" w:sz="0" w:space="0" w:color="auto"/>
          </w:divBdr>
          <w:divsChild>
            <w:div w:id="1513909131">
              <w:marLeft w:val="0"/>
              <w:marRight w:val="0"/>
              <w:marTop w:val="0"/>
              <w:marBottom w:val="255"/>
              <w:divBdr>
                <w:top w:val="none" w:sz="0" w:space="0" w:color="auto"/>
                <w:left w:val="none" w:sz="0" w:space="0" w:color="auto"/>
                <w:bottom w:val="none" w:sz="0" w:space="0" w:color="auto"/>
                <w:right w:val="none" w:sz="0" w:space="0" w:color="auto"/>
              </w:divBdr>
            </w:div>
            <w:div w:id="1513909190">
              <w:marLeft w:val="0"/>
              <w:marRight w:val="0"/>
              <w:marTop w:val="0"/>
              <w:marBottom w:val="255"/>
              <w:divBdr>
                <w:top w:val="none" w:sz="0" w:space="0" w:color="auto"/>
                <w:left w:val="none" w:sz="0" w:space="0" w:color="auto"/>
                <w:bottom w:val="none" w:sz="0" w:space="0" w:color="auto"/>
                <w:right w:val="none" w:sz="0" w:space="0" w:color="auto"/>
              </w:divBdr>
            </w:div>
          </w:divsChild>
        </w:div>
        <w:div w:id="1513909149">
          <w:marLeft w:val="0"/>
          <w:marRight w:val="0"/>
          <w:marTop w:val="0"/>
          <w:marBottom w:val="0"/>
          <w:divBdr>
            <w:top w:val="none" w:sz="0" w:space="0" w:color="auto"/>
            <w:left w:val="none" w:sz="0" w:space="0" w:color="auto"/>
            <w:bottom w:val="none" w:sz="0" w:space="0" w:color="auto"/>
            <w:right w:val="none" w:sz="0" w:space="0" w:color="auto"/>
          </w:divBdr>
          <w:divsChild>
            <w:div w:id="1513909101">
              <w:marLeft w:val="0"/>
              <w:marRight w:val="0"/>
              <w:marTop w:val="0"/>
              <w:marBottom w:val="255"/>
              <w:divBdr>
                <w:top w:val="none" w:sz="0" w:space="0" w:color="auto"/>
                <w:left w:val="none" w:sz="0" w:space="0" w:color="auto"/>
                <w:bottom w:val="none" w:sz="0" w:space="0" w:color="auto"/>
                <w:right w:val="none" w:sz="0" w:space="0" w:color="auto"/>
              </w:divBdr>
            </w:div>
            <w:div w:id="1513909112">
              <w:marLeft w:val="0"/>
              <w:marRight w:val="0"/>
              <w:marTop w:val="0"/>
              <w:marBottom w:val="255"/>
              <w:divBdr>
                <w:top w:val="none" w:sz="0" w:space="0" w:color="auto"/>
                <w:left w:val="none" w:sz="0" w:space="0" w:color="auto"/>
                <w:bottom w:val="none" w:sz="0" w:space="0" w:color="auto"/>
                <w:right w:val="none" w:sz="0" w:space="0" w:color="auto"/>
              </w:divBdr>
            </w:div>
          </w:divsChild>
        </w:div>
        <w:div w:id="1513909155">
          <w:marLeft w:val="0"/>
          <w:marRight w:val="0"/>
          <w:marTop w:val="0"/>
          <w:marBottom w:val="0"/>
          <w:divBdr>
            <w:top w:val="none" w:sz="0" w:space="0" w:color="auto"/>
            <w:left w:val="none" w:sz="0" w:space="0" w:color="auto"/>
            <w:bottom w:val="none" w:sz="0" w:space="0" w:color="auto"/>
            <w:right w:val="none" w:sz="0" w:space="0" w:color="auto"/>
          </w:divBdr>
          <w:divsChild>
            <w:div w:id="1513909018">
              <w:marLeft w:val="0"/>
              <w:marRight w:val="0"/>
              <w:marTop w:val="0"/>
              <w:marBottom w:val="255"/>
              <w:divBdr>
                <w:top w:val="none" w:sz="0" w:space="0" w:color="auto"/>
                <w:left w:val="none" w:sz="0" w:space="0" w:color="auto"/>
                <w:bottom w:val="none" w:sz="0" w:space="0" w:color="auto"/>
                <w:right w:val="none" w:sz="0" w:space="0" w:color="auto"/>
              </w:divBdr>
            </w:div>
            <w:div w:id="1513909135">
              <w:marLeft w:val="0"/>
              <w:marRight w:val="0"/>
              <w:marTop w:val="0"/>
              <w:marBottom w:val="255"/>
              <w:divBdr>
                <w:top w:val="none" w:sz="0" w:space="0" w:color="auto"/>
                <w:left w:val="none" w:sz="0" w:space="0" w:color="auto"/>
                <w:bottom w:val="none" w:sz="0" w:space="0" w:color="auto"/>
                <w:right w:val="none" w:sz="0" w:space="0" w:color="auto"/>
              </w:divBdr>
            </w:div>
          </w:divsChild>
        </w:div>
        <w:div w:id="1513909169">
          <w:marLeft w:val="0"/>
          <w:marRight w:val="0"/>
          <w:marTop w:val="0"/>
          <w:marBottom w:val="0"/>
          <w:divBdr>
            <w:top w:val="none" w:sz="0" w:space="0" w:color="auto"/>
            <w:left w:val="none" w:sz="0" w:space="0" w:color="auto"/>
            <w:bottom w:val="none" w:sz="0" w:space="0" w:color="auto"/>
            <w:right w:val="none" w:sz="0" w:space="0" w:color="auto"/>
          </w:divBdr>
          <w:divsChild>
            <w:div w:id="1513909049">
              <w:marLeft w:val="0"/>
              <w:marRight w:val="0"/>
              <w:marTop w:val="0"/>
              <w:marBottom w:val="255"/>
              <w:divBdr>
                <w:top w:val="none" w:sz="0" w:space="0" w:color="auto"/>
                <w:left w:val="none" w:sz="0" w:space="0" w:color="auto"/>
                <w:bottom w:val="none" w:sz="0" w:space="0" w:color="auto"/>
                <w:right w:val="none" w:sz="0" w:space="0" w:color="auto"/>
              </w:divBdr>
            </w:div>
            <w:div w:id="1513909110">
              <w:marLeft w:val="0"/>
              <w:marRight w:val="0"/>
              <w:marTop w:val="0"/>
              <w:marBottom w:val="255"/>
              <w:divBdr>
                <w:top w:val="none" w:sz="0" w:space="0" w:color="auto"/>
                <w:left w:val="none" w:sz="0" w:space="0" w:color="auto"/>
                <w:bottom w:val="none" w:sz="0" w:space="0" w:color="auto"/>
                <w:right w:val="none" w:sz="0" w:space="0" w:color="auto"/>
              </w:divBdr>
            </w:div>
          </w:divsChild>
        </w:div>
        <w:div w:id="1513909185">
          <w:marLeft w:val="0"/>
          <w:marRight w:val="0"/>
          <w:marTop w:val="0"/>
          <w:marBottom w:val="0"/>
          <w:divBdr>
            <w:top w:val="none" w:sz="0" w:space="0" w:color="auto"/>
            <w:left w:val="none" w:sz="0" w:space="0" w:color="auto"/>
            <w:bottom w:val="none" w:sz="0" w:space="0" w:color="auto"/>
            <w:right w:val="none" w:sz="0" w:space="0" w:color="auto"/>
          </w:divBdr>
          <w:divsChild>
            <w:div w:id="1513908921">
              <w:marLeft w:val="0"/>
              <w:marRight w:val="0"/>
              <w:marTop w:val="0"/>
              <w:marBottom w:val="255"/>
              <w:divBdr>
                <w:top w:val="none" w:sz="0" w:space="0" w:color="auto"/>
                <w:left w:val="none" w:sz="0" w:space="0" w:color="auto"/>
                <w:bottom w:val="none" w:sz="0" w:space="0" w:color="auto"/>
                <w:right w:val="none" w:sz="0" w:space="0" w:color="auto"/>
              </w:divBdr>
            </w:div>
          </w:divsChild>
        </w:div>
        <w:div w:id="1513909188">
          <w:marLeft w:val="0"/>
          <w:marRight w:val="0"/>
          <w:marTop w:val="0"/>
          <w:marBottom w:val="255"/>
          <w:divBdr>
            <w:top w:val="none" w:sz="0" w:space="0" w:color="auto"/>
            <w:left w:val="none" w:sz="0" w:space="0" w:color="auto"/>
            <w:bottom w:val="none" w:sz="0" w:space="0" w:color="auto"/>
            <w:right w:val="none" w:sz="0" w:space="0" w:color="auto"/>
          </w:divBdr>
        </w:div>
        <w:div w:id="1513909192">
          <w:marLeft w:val="0"/>
          <w:marRight w:val="0"/>
          <w:marTop w:val="0"/>
          <w:marBottom w:val="255"/>
          <w:divBdr>
            <w:top w:val="none" w:sz="0" w:space="0" w:color="auto"/>
            <w:left w:val="none" w:sz="0" w:space="0" w:color="auto"/>
            <w:bottom w:val="none" w:sz="0" w:space="0" w:color="auto"/>
            <w:right w:val="none" w:sz="0" w:space="0" w:color="auto"/>
          </w:divBdr>
        </w:div>
        <w:div w:id="1513909195">
          <w:marLeft w:val="0"/>
          <w:marRight w:val="0"/>
          <w:marTop w:val="0"/>
          <w:marBottom w:val="0"/>
          <w:divBdr>
            <w:top w:val="none" w:sz="0" w:space="0" w:color="auto"/>
            <w:left w:val="none" w:sz="0" w:space="0" w:color="auto"/>
            <w:bottom w:val="none" w:sz="0" w:space="0" w:color="auto"/>
            <w:right w:val="none" w:sz="0" w:space="0" w:color="auto"/>
          </w:divBdr>
          <w:divsChild>
            <w:div w:id="1513908966">
              <w:marLeft w:val="0"/>
              <w:marRight w:val="0"/>
              <w:marTop w:val="0"/>
              <w:marBottom w:val="255"/>
              <w:divBdr>
                <w:top w:val="none" w:sz="0" w:space="0" w:color="auto"/>
                <w:left w:val="none" w:sz="0" w:space="0" w:color="auto"/>
                <w:bottom w:val="none" w:sz="0" w:space="0" w:color="auto"/>
                <w:right w:val="none" w:sz="0" w:space="0" w:color="auto"/>
              </w:divBdr>
            </w:div>
            <w:div w:id="1513908996">
              <w:marLeft w:val="0"/>
              <w:marRight w:val="0"/>
              <w:marTop w:val="0"/>
              <w:marBottom w:val="255"/>
              <w:divBdr>
                <w:top w:val="none" w:sz="0" w:space="0" w:color="auto"/>
                <w:left w:val="none" w:sz="0" w:space="0" w:color="auto"/>
                <w:bottom w:val="none" w:sz="0" w:space="0" w:color="auto"/>
                <w:right w:val="none" w:sz="0" w:space="0" w:color="auto"/>
              </w:divBdr>
            </w:div>
          </w:divsChild>
        </w:div>
        <w:div w:id="1513909226">
          <w:marLeft w:val="0"/>
          <w:marRight w:val="0"/>
          <w:marTop w:val="0"/>
          <w:marBottom w:val="0"/>
          <w:divBdr>
            <w:top w:val="none" w:sz="0" w:space="0" w:color="auto"/>
            <w:left w:val="none" w:sz="0" w:space="0" w:color="auto"/>
            <w:bottom w:val="none" w:sz="0" w:space="0" w:color="auto"/>
            <w:right w:val="none" w:sz="0" w:space="0" w:color="auto"/>
          </w:divBdr>
          <w:divsChild>
            <w:div w:id="1513909005">
              <w:marLeft w:val="0"/>
              <w:marRight w:val="0"/>
              <w:marTop w:val="0"/>
              <w:marBottom w:val="255"/>
              <w:divBdr>
                <w:top w:val="none" w:sz="0" w:space="0" w:color="auto"/>
                <w:left w:val="none" w:sz="0" w:space="0" w:color="auto"/>
                <w:bottom w:val="none" w:sz="0" w:space="0" w:color="auto"/>
                <w:right w:val="none" w:sz="0" w:space="0" w:color="auto"/>
              </w:divBdr>
            </w:div>
            <w:div w:id="1513909022">
              <w:marLeft w:val="0"/>
              <w:marRight w:val="0"/>
              <w:marTop w:val="0"/>
              <w:marBottom w:val="255"/>
              <w:divBdr>
                <w:top w:val="none" w:sz="0" w:space="0" w:color="auto"/>
                <w:left w:val="none" w:sz="0" w:space="0" w:color="auto"/>
                <w:bottom w:val="none" w:sz="0" w:space="0" w:color="auto"/>
                <w:right w:val="none" w:sz="0" w:space="0" w:color="auto"/>
              </w:divBdr>
            </w:div>
          </w:divsChild>
        </w:div>
        <w:div w:id="1513909242">
          <w:marLeft w:val="0"/>
          <w:marRight w:val="0"/>
          <w:marTop w:val="0"/>
          <w:marBottom w:val="0"/>
          <w:divBdr>
            <w:top w:val="none" w:sz="0" w:space="0" w:color="auto"/>
            <w:left w:val="none" w:sz="0" w:space="0" w:color="auto"/>
            <w:bottom w:val="none" w:sz="0" w:space="0" w:color="auto"/>
            <w:right w:val="none" w:sz="0" w:space="0" w:color="auto"/>
          </w:divBdr>
          <w:divsChild>
            <w:div w:id="1513909085">
              <w:marLeft w:val="0"/>
              <w:marRight w:val="0"/>
              <w:marTop w:val="0"/>
              <w:marBottom w:val="255"/>
              <w:divBdr>
                <w:top w:val="none" w:sz="0" w:space="0" w:color="auto"/>
                <w:left w:val="none" w:sz="0" w:space="0" w:color="auto"/>
                <w:bottom w:val="none" w:sz="0" w:space="0" w:color="auto"/>
                <w:right w:val="none" w:sz="0" w:space="0" w:color="auto"/>
              </w:divBdr>
            </w:div>
            <w:div w:id="1513909209">
              <w:marLeft w:val="0"/>
              <w:marRight w:val="0"/>
              <w:marTop w:val="0"/>
              <w:marBottom w:val="255"/>
              <w:divBdr>
                <w:top w:val="none" w:sz="0" w:space="0" w:color="auto"/>
                <w:left w:val="none" w:sz="0" w:space="0" w:color="auto"/>
                <w:bottom w:val="none" w:sz="0" w:space="0" w:color="auto"/>
                <w:right w:val="none" w:sz="0" w:space="0" w:color="auto"/>
              </w:divBdr>
            </w:div>
          </w:divsChild>
        </w:div>
        <w:div w:id="1513909245">
          <w:marLeft w:val="0"/>
          <w:marRight w:val="0"/>
          <w:marTop w:val="0"/>
          <w:marBottom w:val="0"/>
          <w:divBdr>
            <w:top w:val="none" w:sz="0" w:space="0" w:color="auto"/>
            <w:left w:val="none" w:sz="0" w:space="0" w:color="auto"/>
            <w:bottom w:val="none" w:sz="0" w:space="0" w:color="auto"/>
            <w:right w:val="none" w:sz="0" w:space="0" w:color="auto"/>
          </w:divBdr>
          <w:divsChild>
            <w:div w:id="1513908904">
              <w:marLeft w:val="0"/>
              <w:marRight w:val="0"/>
              <w:marTop w:val="0"/>
              <w:marBottom w:val="255"/>
              <w:divBdr>
                <w:top w:val="none" w:sz="0" w:space="0" w:color="auto"/>
                <w:left w:val="none" w:sz="0" w:space="0" w:color="auto"/>
                <w:bottom w:val="none" w:sz="0" w:space="0" w:color="auto"/>
                <w:right w:val="none" w:sz="0" w:space="0" w:color="auto"/>
              </w:divBdr>
            </w:div>
            <w:div w:id="151390908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513909201">
      <w:marLeft w:val="0"/>
      <w:marRight w:val="0"/>
      <w:marTop w:val="0"/>
      <w:marBottom w:val="0"/>
      <w:divBdr>
        <w:top w:val="none" w:sz="0" w:space="0" w:color="auto"/>
        <w:left w:val="none" w:sz="0" w:space="0" w:color="auto"/>
        <w:bottom w:val="none" w:sz="0" w:space="0" w:color="auto"/>
        <w:right w:val="none" w:sz="0" w:space="0" w:color="auto"/>
      </w:divBdr>
      <w:divsChild>
        <w:div w:id="1513909053">
          <w:marLeft w:val="960"/>
          <w:marRight w:val="300"/>
          <w:marTop w:val="0"/>
          <w:marBottom w:val="0"/>
          <w:divBdr>
            <w:top w:val="none" w:sz="0" w:space="0" w:color="auto"/>
            <w:left w:val="none" w:sz="0" w:space="0" w:color="auto"/>
            <w:bottom w:val="none" w:sz="0" w:space="0" w:color="auto"/>
            <w:right w:val="none" w:sz="0" w:space="0" w:color="auto"/>
          </w:divBdr>
        </w:div>
      </w:divsChild>
    </w:div>
    <w:div w:id="1513909240">
      <w:marLeft w:val="0"/>
      <w:marRight w:val="0"/>
      <w:marTop w:val="0"/>
      <w:marBottom w:val="0"/>
      <w:divBdr>
        <w:top w:val="none" w:sz="0" w:space="0" w:color="auto"/>
        <w:left w:val="none" w:sz="0" w:space="0" w:color="auto"/>
        <w:bottom w:val="none" w:sz="0" w:space="0" w:color="auto"/>
        <w:right w:val="none" w:sz="0" w:space="0" w:color="auto"/>
      </w:divBdr>
      <w:divsChild>
        <w:div w:id="1513909020">
          <w:marLeft w:val="0"/>
          <w:marRight w:val="0"/>
          <w:marTop w:val="0"/>
          <w:marBottom w:val="0"/>
          <w:divBdr>
            <w:top w:val="none" w:sz="0" w:space="0" w:color="auto"/>
            <w:left w:val="none" w:sz="0" w:space="0" w:color="auto"/>
            <w:bottom w:val="none" w:sz="0" w:space="0" w:color="auto"/>
            <w:right w:val="none" w:sz="0" w:space="0" w:color="auto"/>
          </w:divBdr>
        </w:div>
        <w:div w:id="1513909138">
          <w:marLeft w:val="0"/>
          <w:marRight w:val="0"/>
          <w:marTop w:val="0"/>
          <w:marBottom w:val="0"/>
          <w:divBdr>
            <w:top w:val="none" w:sz="0" w:space="0" w:color="auto"/>
            <w:left w:val="none" w:sz="0" w:space="0" w:color="auto"/>
            <w:bottom w:val="none" w:sz="0" w:space="0" w:color="auto"/>
            <w:right w:val="none" w:sz="0" w:space="0" w:color="auto"/>
          </w:divBdr>
        </w:div>
        <w:div w:id="1513909158">
          <w:marLeft w:val="0"/>
          <w:marRight w:val="0"/>
          <w:marTop w:val="0"/>
          <w:marBottom w:val="0"/>
          <w:divBdr>
            <w:top w:val="none" w:sz="0" w:space="0" w:color="auto"/>
            <w:left w:val="none" w:sz="0" w:space="0" w:color="auto"/>
            <w:bottom w:val="none" w:sz="0" w:space="0" w:color="auto"/>
            <w:right w:val="none" w:sz="0" w:space="0" w:color="auto"/>
          </w:divBdr>
        </w:div>
        <w:div w:id="1513909176">
          <w:marLeft w:val="0"/>
          <w:marRight w:val="0"/>
          <w:marTop w:val="0"/>
          <w:marBottom w:val="0"/>
          <w:divBdr>
            <w:top w:val="none" w:sz="0" w:space="0" w:color="auto"/>
            <w:left w:val="none" w:sz="0" w:space="0" w:color="auto"/>
            <w:bottom w:val="none" w:sz="0" w:space="0" w:color="auto"/>
            <w:right w:val="none" w:sz="0" w:space="0" w:color="auto"/>
          </w:divBdr>
        </w:div>
      </w:divsChild>
    </w:div>
    <w:div w:id="1513909243">
      <w:marLeft w:val="0"/>
      <w:marRight w:val="0"/>
      <w:marTop w:val="0"/>
      <w:marBottom w:val="0"/>
      <w:divBdr>
        <w:top w:val="none" w:sz="0" w:space="0" w:color="auto"/>
        <w:left w:val="none" w:sz="0" w:space="0" w:color="auto"/>
        <w:bottom w:val="none" w:sz="0" w:space="0" w:color="auto"/>
        <w:right w:val="none" w:sz="0" w:space="0" w:color="auto"/>
      </w:divBdr>
    </w:div>
    <w:div w:id="1513909250">
      <w:marLeft w:val="0"/>
      <w:marRight w:val="0"/>
      <w:marTop w:val="0"/>
      <w:marBottom w:val="0"/>
      <w:divBdr>
        <w:top w:val="none" w:sz="0" w:space="0" w:color="auto"/>
        <w:left w:val="none" w:sz="0" w:space="0" w:color="auto"/>
        <w:bottom w:val="none" w:sz="0" w:space="0" w:color="auto"/>
        <w:right w:val="none" w:sz="0" w:space="0" w:color="auto"/>
      </w:divBdr>
      <w:divsChild>
        <w:div w:id="1513909251">
          <w:marLeft w:val="-115"/>
          <w:marRight w:val="0"/>
          <w:marTop w:val="0"/>
          <w:marBottom w:val="0"/>
          <w:divBdr>
            <w:top w:val="none" w:sz="0" w:space="0" w:color="auto"/>
            <w:left w:val="none" w:sz="0" w:space="0" w:color="auto"/>
            <w:bottom w:val="none" w:sz="0" w:space="0" w:color="auto"/>
            <w:right w:val="none" w:sz="0" w:space="0" w:color="auto"/>
          </w:divBdr>
        </w:div>
        <w:div w:id="1513909252">
          <w:marLeft w:val="-115"/>
          <w:marRight w:val="0"/>
          <w:marTop w:val="0"/>
          <w:marBottom w:val="0"/>
          <w:divBdr>
            <w:top w:val="none" w:sz="0" w:space="0" w:color="auto"/>
            <w:left w:val="none" w:sz="0" w:space="0" w:color="auto"/>
            <w:bottom w:val="none" w:sz="0" w:space="0" w:color="auto"/>
            <w:right w:val="none" w:sz="0" w:space="0" w:color="auto"/>
          </w:divBdr>
        </w:div>
      </w:divsChild>
    </w:div>
    <w:div w:id="1513909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B9511C16F1CDE76982BA53B66F9A8503EE68E5BCE8B690D7BC946A8DQ1JE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frta.tourism.gov.ru/agents/" TargetMode="External"/><Relationship Id="rId12" Type="http://schemas.openxmlformats.org/officeDocument/2006/relationships/hyperlink" Target="http://www.anexto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tourpom.ru" TargetMode="External"/><Relationship Id="rId5" Type="http://schemas.openxmlformats.org/officeDocument/2006/relationships/footnotes" Target="footnotes.xml"/><Relationship Id="rId10" Type="http://schemas.openxmlformats.org/officeDocument/2006/relationships/hyperlink" Target="http://www.anextour.com" TargetMode="External"/><Relationship Id="rId4" Type="http://schemas.openxmlformats.org/officeDocument/2006/relationships/webSettings" Target="webSettings.xml"/><Relationship Id="rId9" Type="http://schemas.openxmlformats.org/officeDocument/2006/relationships/hyperlink" Target="mailto:support@nn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12</Pages>
  <Words>8786</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реализации туристского продукта №</dc:title>
  <dc:subject/>
  <dc:creator>Игорь Косицын</dc:creator>
  <cp:keywords/>
  <dc:description/>
  <cp:lastModifiedBy>Sega</cp:lastModifiedBy>
  <cp:revision>14</cp:revision>
  <cp:lastPrinted>2022-06-13T22:27:00Z</cp:lastPrinted>
  <dcterms:created xsi:type="dcterms:W3CDTF">2023-11-20T09:43:00Z</dcterms:created>
  <dcterms:modified xsi:type="dcterms:W3CDTF">2024-01-16T13:03:00Z</dcterms:modified>
</cp:coreProperties>
</file>